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98" w:line="230" w:lineRule="auto"/>
        <w:ind w:left="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6"/>
          <w:sz w:val="31"/>
          <w:szCs w:val="31"/>
        </w:rPr>
        <w:t>附件</w:t>
      </w: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185" w:line="208" w:lineRule="auto"/>
        <w:ind w:left="1424" w:right="23" w:hanging="1394"/>
        <w:jc w:val="center"/>
        <w:rPr>
          <w:rFonts w:ascii="微软雅黑" w:hAnsi="微软雅黑" w:eastAsia="微软雅黑" w:cs="微软雅黑"/>
          <w:spacing w:val="5"/>
          <w:sz w:val="43"/>
          <w:szCs w:val="43"/>
        </w:rPr>
      </w:pPr>
      <w:r>
        <w:rPr>
          <w:rFonts w:ascii="微软雅黑" w:hAnsi="微软雅黑" w:eastAsia="微软雅黑" w:cs="微软雅黑"/>
          <w:spacing w:val="10"/>
          <w:sz w:val="43"/>
          <w:szCs w:val="43"/>
        </w:rPr>
        <w:t>福建</w:t>
      </w:r>
      <w:r>
        <w:rPr>
          <w:rFonts w:ascii="微软雅黑" w:hAnsi="微软雅黑" w:eastAsia="微软雅黑" w:cs="微软雅黑"/>
          <w:spacing w:val="9"/>
          <w:sz w:val="43"/>
          <w:szCs w:val="43"/>
        </w:rPr>
        <w:t>省</w:t>
      </w:r>
      <w:r>
        <w:rPr>
          <w:rFonts w:ascii="微软雅黑" w:hAnsi="微软雅黑" w:eastAsia="微软雅黑" w:cs="微软雅黑"/>
          <w:spacing w:val="5"/>
          <w:sz w:val="43"/>
          <w:szCs w:val="43"/>
        </w:rPr>
        <w:t>习近平新时代中国特色社会主义</w:t>
      </w:r>
    </w:p>
    <w:p>
      <w:pPr>
        <w:spacing w:before="185" w:line="208" w:lineRule="auto"/>
        <w:ind w:left="1424" w:right="23" w:hanging="1394"/>
        <w:jc w:val="center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5"/>
          <w:sz w:val="43"/>
          <w:szCs w:val="43"/>
        </w:rPr>
        <w:t>思想</w:t>
      </w:r>
      <w:r>
        <w:rPr>
          <w:rFonts w:ascii="微软雅黑" w:hAnsi="微软雅黑" w:eastAsia="微软雅黑" w:cs="微软雅黑"/>
          <w:spacing w:val="-8"/>
          <w:sz w:val="43"/>
          <w:szCs w:val="43"/>
        </w:rPr>
        <w:t>研究</w:t>
      </w:r>
      <w:r>
        <w:rPr>
          <w:rFonts w:ascii="微软雅黑" w:hAnsi="微软雅黑" w:eastAsia="微软雅黑" w:cs="微软雅黑"/>
          <w:spacing w:val="-4"/>
          <w:sz w:val="43"/>
          <w:szCs w:val="43"/>
        </w:rPr>
        <w:t>中心2023 年度课题指南</w:t>
      </w:r>
    </w:p>
    <w:p>
      <w:pPr>
        <w:spacing w:line="459" w:lineRule="auto"/>
        <w:rPr>
          <w:rFonts w:ascii="Arial"/>
          <w:sz w:val="21"/>
        </w:rPr>
      </w:pPr>
    </w:p>
    <w:p>
      <w:pPr>
        <w:spacing w:before="2" w:line="357" w:lineRule="auto"/>
        <w:ind w:left="38" w:right="97" w:firstLine="63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一、习近平新时代中国特色社会主义思想研究</w:t>
      </w:r>
      <w:r>
        <w:rPr>
          <w:rFonts w:ascii="黑体" w:hAnsi="黑体" w:eastAsia="黑体" w:cs="黑体"/>
          <w:sz w:val="31"/>
          <w:szCs w:val="31"/>
        </w:rPr>
        <w:t xml:space="preserve"> </w:t>
      </w:r>
      <w:bookmarkStart w:id="0" w:name="_GoBack"/>
      <w:bookmarkEnd w:id="0"/>
    </w:p>
    <w:p>
      <w:pPr>
        <w:spacing w:before="101" w:line="346" w:lineRule="auto"/>
        <w:ind w:left="678" w:right="1281" w:hanging="6"/>
        <w:jc w:val="lef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1.习近平强军思想研</w:t>
      </w:r>
      <w:r>
        <w:rPr>
          <w:rFonts w:ascii="仿宋" w:hAnsi="仿宋" w:eastAsia="仿宋" w:cs="仿宋"/>
          <w:spacing w:val="5"/>
          <w:sz w:val="31"/>
          <w:szCs w:val="31"/>
        </w:rPr>
        <w:t>究</w:t>
      </w:r>
      <w:r>
        <w:rPr>
          <w:rFonts w:ascii="仿宋" w:hAnsi="仿宋" w:eastAsia="仿宋" w:cs="仿宋"/>
          <w:sz w:val="31"/>
          <w:szCs w:val="31"/>
        </w:rPr>
        <w:t xml:space="preserve">                    </w:t>
      </w:r>
      <w:r>
        <w:rPr>
          <w:rFonts w:ascii="仿宋" w:hAnsi="仿宋" w:eastAsia="仿宋" w:cs="仿宋"/>
          <w:spacing w:val="7"/>
          <w:sz w:val="31"/>
          <w:szCs w:val="31"/>
        </w:rPr>
        <w:t>2.习近平经济思想研</w:t>
      </w:r>
      <w:r>
        <w:rPr>
          <w:rFonts w:ascii="仿宋" w:hAnsi="仿宋" w:eastAsia="仿宋" w:cs="仿宋"/>
          <w:spacing w:val="5"/>
          <w:sz w:val="31"/>
          <w:szCs w:val="31"/>
        </w:rPr>
        <w:t>究</w:t>
      </w:r>
      <w:r>
        <w:rPr>
          <w:rFonts w:ascii="仿宋" w:hAnsi="仿宋" w:eastAsia="仿宋" w:cs="仿宋"/>
          <w:sz w:val="31"/>
          <w:szCs w:val="31"/>
        </w:rPr>
        <w:t xml:space="preserve">                    </w:t>
      </w:r>
      <w:r>
        <w:rPr>
          <w:rFonts w:ascii="仿宋" w:hAnsi="仿宋" w:eastAsia="仿宋" w:cs="仿宋"/>
          <w:spacing w:val="9"/>
          <w:sz w:val="31"/>
          <w:szCs w:val="31"/>
        </w:rPr>
        <w:t>3</w:t>
      </w:r>
      <w:r>
        <w:rPr>
          <w:rFonts w:ascii="仿宋" w:hAnsi="仿宋" w:eastAsia="仿宋" w:cs="仿宋"/>
          <w:spacing w:val="7"/>
          <w:sz w:val="31"/>
          <w:szCs w:val="31"/>
        </w:rPr>
        <w:t>.习近平生态文明思想研究</w:t>
      </w:r>
      <w:r>
        <w:rPr>
          <w:rFonts w:ascii="仿宋" w:hAnsi="仿宋" w:eastAsia="仿宋" w:cs="仿宋"/>
          <w:sz w:val="31"/>
          <w:szCs w:val="31"/>
        </w:rPr>
        <w:t xml:space="preserve">                </w:t>
      </w:r>
      <w:r>
        <w:rPr>
          <w:rFonts w:ascii="仿宋" w:hAnsi="仿宋" w:eastAsia="仿宋" w:cs="仿宋"/>
          <w:spacing w:val="7"/>
          <w:sz w:val="31"/>
          <w:szCs w:val="31"/>
        </w:rPr>
        <w:t>4.习近平外交思想研</w:t>
      </w:r>
      <w:r>
        <w:rPr>
          <w:rFonts w:ascii="仿宋" w:hAnsi="仿宋" w:eastAsia="仿宋" w:cs="仿宋"/>
          <w:spacing w:val="5"/>
          <w:sz w:val="31"/>
          <w:szCs w:val="31"/>
        </w:rPr>
        <w:t>究</w:t>
      </w:r>
      <w:r>
        <w:rPr>
          <w:rFonts w:ascii="仿宋" w:hAnsi="仿宋" w:eastAsia="仿宋" w:cs="仿宋"/>
          <w:sz w:val="31"/>
          <w:szCs w:val="31"/>
        </w:rPr>
        <w:t xml:space="preserve">                    </w:t>
      </w:r>
      <w:r>
        <w:rPr>
          <w:rFonts w:ascii="仿宋" w:hAnsi="仿宋" w:eastAsia="仿宋" w:cs="仿宋"/>
          <w:spacing w:val="7"/>
          <w:sz w:val="31"/>
          <w:szCs w:val="31"/>
        </w:rPr>
        <w:t>5.习近平法治思想研</w:t>
      </w:r>
      <w:r>
        <w:rPr>
          <w:rFonts w:ascii="仿宋" w:hAnsi="仿宋" w:eastAsia="仿宋" w:cs="仿宋"/>
          <w:spacing w:val="5"/>
          <w:sz w:val="31"/>
          <w:szCs w:val="31"/>
        </w:rPr>
        <w:t>究</w:t>
      </w:r>
    </w:p>
    <w:p>
      <w:pPr>
        <w:spacing w:line="345" w:lineRule="auto"/>
        <w:ind w:left="40" w:right="16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6. 习近平总书记关于坚持和完善人民代表大会制度的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重</w:t>
      </w:r>
      <w:r>
        <w:rPr>
          <w:rFonts w:ascii="仿宋" w:hAnsi="仿宋" w:eastAsia="仿宋" w:cs="仿宋"/>
          <w:spacing w:val="5"/>
          <w:sz w:val="31"/>
          <w:szCs w:val="31"/>
        </w:rPr>
        <w:t>要思想研究</w:t>
      </w:r>
    </w:p>
    <w:p>
      <w:pPr>
        <w:spacing w:line="345" w:lineRule="auto"/>
        <w:ind w:left="17" w:right="16" w:firstLine="6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7. 习近平总书记关于党的建设和组织工作的重要思想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研究</w:t>
      </w:r>
    </w:p>
    <w:p>
      <w:pPr>
        <w:spacing w:line="241" w:lineRule="auto"/>
        <w:ind w:left="68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8</w:t>
      </w:r>
      <w:r>
        <w:rPr>
          <w:rFonts w:ascii="仿宋" w:hAnsi="仿宋" w:eastAsia="仿宋" w:cs="仿宋"/>
          <w:spacing w:val="8"/>
          <w:sz w:val="31"/>
          <w:szCs w:val="31"/>
        </w:rPr>
        <w:t>.习近平总书记关于宣传思想工作的重要思想研究</w:t>
      </w:r>
    </w:p>
    <w:p>
      <w:pPr>
        <w:spacing w:before="176" w:line="345" w:lineRule="auto"/>
        <w:ind w:left="40" w:right="16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9. 习近平总书记关于做好新时代党的统一战线工作的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重</w:t>
      </w:r>
      <w:r>
        <w:rPr>
          <w:rFonts w:ascii="仿宋" w:hAnsi="仿宋" w:eastAsia="仿宋" w:cs="仿宋"/>
          <w:spacing w:val="5"/>
          <w:sz w:val="31"/>
          <w:szCs w:val="31"/>
        </w:rPr>
        <w:t>要思想研究</w:t>
      </w:r>
    </w:p>
    <w:p>
      <w:pPr>
        <w:spacing w:before="1" w:line="241" w:lineRule="auto"/>
        <w:ind w:left="68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10</w:t>
      </w:r>
      <w:r>
        <w:rPr>
          <w:rFonts w:ascii="仿宋" w:hAnsi="仿宋" w:eastAsia="仿宋" w:cs="仿宋"/>
          <w:spacing w:val="10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习近平总书记关于网络强国的重要思想研究</w:t>
      </w:r>
    </w:p>
    <w:p>
      <w:pPr>
        <w:spacing w:before="176" w:line="345" w:lineRule="auto"/>
        <w:ind w:left="47" w:right="16"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8"/>
          <w:sz w:val="31"/>
          <w:szCs w:val="31"/>
        </w:rPr>
        <w:t>1</w:t>
      </w:r>
      <w:r>
        <w:rPr>
          <w:rFonts w:ascii="仿宋" w:hAnsi="仿宋" w:eastAsia="仿宋" w:cs="仿宋"/>
          <w:spacing w:val="7"/>
          <w:sz w:val="31"/>
          <w:szCs w:val="31"/>
        </w:rPr>
        <w:t>. 习近平总书记关于加强和改进人民信访工作的重要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思</w:t>
      </w:r>
      <w:r>
        <w:rPr>
          <w:rFonts w:ascii="仿宋" w:hAnsi="仿宋" w:eastAsia="仿宋" w:cs="仿宋"/>
          <w:spacing w:val="1"/>
          <w:sz w:val="31"/>
          <w:szCs w:val="31"/>
        </w:rPr>
        <w:t>想研究</w:t>
      </w:r>
    </w:p>
    <w:p>
      <w:pPr>
        <w:spacing w:before="1" w:line="242" w:lineRule="auto"/>
        <w:ind w:left="68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12</w:t>
      </w:r>
      <w:r>
        <w:rPr>
          <w:rFonts w:ascii="仿宋" w:hAnsi="仿宋" w:eastAsia="仿宋" w:cs="仿宋"/>
          <w:spacing w:val="10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习近平总书记关于青年工作的重要思想研究</w:t>
      </w:r>
    </w:p>
    <w:p>
      <w:pPr>
        <w:spacing w:before="175" w:line="355" w:lineRule="auto"/>
        <w:ind w:left="17" w:right="16" w:firstLine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8"/>
          <w:sz w:val="31"/>
          <w:szCs w:val="31"/>
        </w:rPr>
        <w:t>3</w:t>
      </w:r>
      <w:r>
        <w:rPr>
          <w:rFonts w:ascii="仿宋" w:hAnsi="仿宋" w:eastAsia="仿宋" w:cs="仿宋"/>
          <w:spacing w:val="7"/>
          <w:sz w:val="31"/>
          <w:szCs w:val="31"/>
        </w:rPr>
        <w:t>. 习近平总书记关于加强和改进民族工作的重要思想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研究</w:t>
      </w:r>
    </w:p>
    <w:p>
      <w:pPr>
        <w:sectPr>
          <w:footerReference r:id="rId5" w:type="default"/>
          <w:pgSz w:w="11906" w:h="16839"/>
          <w:pgMar w:top="1431" w:right="1785" w:bottom="1146" w:left="1785" w:header="0" w:footer="911" w:gutter="0"/>
          <w:cols w:space="720" w:num="1"/>
        </w:sectPr>
      </w:pPr>
    </w:p>
    <w:p>
      <w:pPr>
        <w:spacing w:before="204" w:line="345" w:lineRule="auto"/>
        <w:ind w:left="687" w:right="16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14.习近平总书记关于军民融合发展的重要论述研究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9"/>
          <w:sz w:val="31"/>
          <w:szCs w:val="31"/>
        </w:rPr>
        <w:t>1</w:t>
      </w:r>
      <w:r>
        <w:rPr>
          <w:rFonts w:ascii="仿宋" w:hAnsi="仿宋" w:eastAsia="仿宋" w:cs="仿宋"/>
          <w:spacing w:val="8"/>
          <w:sz w:val="31"/>
          <w:szCs w:val="31"/>
        </w:rPr>
        <w:t>5.习近平总书记关于总体国家安全观的重要论述研究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16</w:t>
      </w:r>
      <w:r>
        <w:rPr>
          <w:rFonts w:ascii="仿宋" w:hAnsi="仿宋" w:eastAsia="仿宋" w:cs="仿宋"/>
          <w:spacing w:val="10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习近平总书记关于乡村振兴的重要论述研究</w:t>
      </w:r>
      <w:r>
        <w:rPr>
          <w:rFonts w:ascii="仿宋" w:hAnsi="仿宋" w:eastAsia="仿宋" w:cs="仿宋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8"/>
          <w:sz w:val="31"/>
          <w:szCs w:val="31"/>
        </w:rPr>
        <w:t>17.习近平总书记关于发展海洋经济的重要论述研究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10"/>
          <w:sz w:val="31"/>
          <w:szCs w:val="31"/>
        </w:rPr>
        <w:t>8</w:t>
      </w:r>
      <w:r>
        <w:rPr>
          <w:rFonts w:ascii="仿宋" w:hAnsi="仿宋" w:eastAsia="仿宋" w:cs="仿宋"/>
          <w:spacing w:val="7"/>
          <w:sz w:val="31"/>
          <w:szCs w:val="31"/>
        </w:rPr>
        <w:t>.习近平总书记关于教育的重要论述研究</w:t>
      </w:r>
      <w:r>
        <w:rPr>
          <w:rFonts w:ascii="仿宋" w:hAnsi="仿宋" w:eastAsia="仿宋" w:cs="仿宋"/>
          <w:sz w:val="31"/>
          <w:szCs w:val="31"/>
        </w:rPr>
        <w:t xml:space="preserve">          </w:t>
      </w:r>
      <w:r>
        <w:rPr>
          <w:rFonts w:ascii="仿宋" w:hAnsi="仿宋" w:eastAsia="仿宋" w:cs="仿宋"/>
          <w:spacing w:val="14"/>
          <w:sz w:val="31"/>
          <w:szCs w:val="31"/>
        </w:rPr>
        <w:t>19</w:t>
      </w:r>
      <w:r>
        <w:rPr>
          <w:rFonts w:ascii="仿宋" w:hAnsi="仿宋" w:eastAsia="仿宋" w:cs="仿宋"/>
          <w:spacing w:val="10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习近平总书记关于调查研究的重要论述研究</w:t>
      </w:r>
    </w:p>
    <w:p>
      <w:pPr>
        <w:spacing w:before="2" w:line="345" w:lineRule="auto"/>
        <w:ind w:left="30" w:right="16" w:firstLine="6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20</w:t>
      </w:r>
      <w:r>
        <w:rPr>
          <w:rFonts w:ascii="仿宋" w:hAnsi="仿宋" w:eastAsia="仿宋" w:cs="仿宋"/>
          <w:spacing w:val="8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习近平新时代中国特色社会主义思想的科学内涵和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理</w:t>
      </w:r>
      <w:r>
        <w:rPr>
          <w:rFonts w:ascii="仿宋" w:hAnsi="仿宋" w:eastAsia="仿宋" w:cs="仿宋"/>
          <w:spacing w:val="7"/>
          <w:sz w:val="31"/>
          <w:szCs w:val="31"/>
        </w:rPr>
        <w:t>论体系研究</w:t>
      </w:r>
    </w:p>
    <w:p>
      <w:pPr>
        <w:spacing w:line="345" w:lineRule="auto"/>
        <w:ind w:left="53" w:right="16" w:firstLine="62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21</w:t>
      </w:r>
      <w:r>
        <w:rPr>
          <w:rFonts w:ascii="仿宋" w:hAnsi="仿宋" w:eastAsia="仿宋" w:cs="仿宋"/>
          <w:spacing w:val="8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习近平新时代中国特色社会主义思想对马克思主义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的</w:t>
      </w:r>
      <w:r>
        <w:rPr>
          <w:rFonts w:ascii="仿宋" w:hAnsi="仿宋" w:eastAsia="仿宋" w:cs="仿宋"/>
          <w:spacing w:val="6"/>
          <w:sz w:val="31"/>
          <w:szCs w:val="31"/>
        </w:rPr>
        <w:t>原</w:t>
      </w:r>
      <w:r>
        <w:rPr>
          <w:rFonts w:ascii="仿宋" w:hAnsi="仿宋" w:eastAsia="仿宋" w:cs="仿宋"/>
          <w:spacing w:val="4"/>
          <w:sz w:val="31"/>
          <w:szCs w:val="31"/>
        </w:rPr>
        <w:t>创性贡献研究</w:t>
      </w:r>
    </w:p>
    <w:p>
      <w:pPr>
        <w:spacing w:before="2" w:line="344" w:lineRule="auto"/>
        <w:ind w:left="37" w:right="16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22</w:t>
      </w:r>
      <w:r>
        <w:rPr>
          <w:rFonts w:ascii="仿宋" w:hAnsi="仿宋" w:eastAsia="仿宋" w:cs="仿宋"/>
          <w:spacing w:val="8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习近平新时代中国特色社会主义思想主题教育常态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化长效化研究</w:t>
      </w:r>
    </w:p>
    <w:p>
      <w:pPr>
        <w:spacing w:before="6" w:line="345" w:lineRule="auto"/>
        <w:ind w:left="679" w:right="801" w:hanging="7"/>
        <w:rPr>
          <w:rFonts w:ascii="仿宋" w:hAnsi="仿宋" w:eastAsia="仿宋" w:cs="仿宋"/>
          <w:sz w:val="31"/>
          <w:szCs w:val="31"/>
        </w:rPr>
      </w:pPr>
      <w:r>
        <w:rPr>
          <w:rFonts w:ascii="黑体" w:hAnsi="黑体" w:eastAsia="黑体" w:cs="黑体"/>
          <w:spacing w:val="10"/>
          <w:sz w:val="31"/>
          <w:szCs w:val="31"/>
        </w:rPr>
        <w:t>二</w:t>
      </w:r>
      <w:r>
        <w:rPr>
          <w:rFonts w:ascii="黑体" w:hAnsi="黑体" w:eastAsia="黑体" w:cs="黑体"/>
          <w:spacing w:val="8"/>
          <w:sz w:val="31"/>
          <w:szCs w:val="31"/>
        </w:rPr>
        <w:t>、党的二十大精神研究</w:t>
      </w:r>
      <w:r>
        <w:rPr>
          <w:rFonts w:ascii="黑体" w:hAnsi="黑体" w:eastAsia="黑体" w:cs="黑体"/>
          <w:sz w:val="31"/>
          <w:szCs w:val="31"/>
        </w:rPr>
        <w:t xml:space="preserve">                     </w:t>
      </w:r>
      <w:r>
        <w:rPr>
          <w:rFonts w:ascii="仿宋" w:hAnsi="仿宋" w:eastAsia="仿宋" w:cs="仿宋"/>
          <w:spacing w:val="12"/>
          <w:sz w:val="31"/>
          <w:szCs w:val="31"/>
        </w:rPr>
        <w:t>2</w:t>
      </w:r>
      <w:r>
        <w:rPr>
          <w:rFonts w:ascii="仿宋" w:hAnsi="仿宋" w:eastAsia="仿宋" w:cs="仿宋"/>
          <w:spacing w:val="8"/>
          <w:sz w:val="31"/>
          <w:szCs w:val="31"/>
        </w:rPr>
        <w:t>3.党的二十大的主题、历史地位和重大意义研究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2</w:t>
      </w:r>
      <w:r>
        <w:rPr>
          <w:rFonts w:ascii="仿宋" w:hAnsi="仿宋" w:eastAsia="仿宋" w:cs="仿宋"/>
          <w:spacing w:val="8"/>
          <w:sz w:val="31"/>
          <w:szCs w:val="31"/>
        </w:rPr>
        <w:t>4.新时代十年的伟大变革及其里程碑意义研究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-2"/>
          <w:sz w:val="31"/>
          <w:szCs w:val="31"/>
        </w:rPr>
        <w:t>25. “两个确立</w:t>
      </w:r>
      <w:r>
        <w:rPr>
          <w:rFonts w:ascii="仿宋" w:hAnsi="仿宋" w:eastAsia="仿宋" w:cs="仿宋"/>
          <w:spacing w:val="-1"/>
          <w:sz w:val="31"/>
          <w:szCs w:val="31"/>
        </w:rPr>
        <w:t>”的决定性意义研究</w:t>
      </w:r>
      <w:r>
        <w:rPr>
          <w:rFonts w:ascii="仿宋" w:hAnsi="仿宋" w:eastAsia="仿宋" w:cs="仿宋"/>
          <w:sz w:val="31"/>
          <w:szCs w:val="31"/>
        </w:rPr>
        <w:t xml:space="preserve">            </w:t>
      </w:r>
      <w:r>
        <w:rPr>
          <w:rFonts w:ascii="仿宋" w:hAnsi="仿宋" w:eastAsia="仿宋" w:cs="仿宋"/>
          <w:spacing w:val="1"/>
          <w:sz w:val="31"/>
          <w:szCs w:val="31"/>
        </w:rPr>
        <w:t>26. “三个务必”的深刻内</w:t>
      </w:r>
      <w:r>
        <w:rPr>
          <w:rFonts w:ascii="仿宋" w:hAnsi="仿宋" w:eastAsia="仿宋" w:cs="仿宋"/>
          <w:sz w:val="31"/>
          <w:szCs w:val="31"/>
        </w:rPr>
        <w:t>涵和重大意义研究</w:t>
      </w:r>
    </w:p>
    <w:p>
      <w:pPr>
        <w:spacing w:before="1" w:line="345" w:lineRule="auto"/>
        <w:ind w:left="41" w:right="16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2</w:t>
      </w:r>
      <w:r>
        <w:rPr>
          <w:rFonts w:ascii="仿宋" w:hAnsi="仿宋" w:eastAsia="仿宋" w:cs="仿宋"/>
          <w:spacing w:val="14"/>
          <w:sz w:val="31"/>
          <w:szCs w:val="31"/>
        </w:rPr>
        <w:t>7.弘扬以伟大建党精神为源头的中国共产党人精神谱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系研</w:t>
      </w:r>
      <w:r>
        <w:rPr>
          <w:rFonts w:ascii="仿宋" w:hAnsi="仿宋" w:eastAsia="仿宋" w:cs="仿宋"/>
          <w:sz w:val="31"/>
          <w:szCs w:val="31"/>
        </w:rPr>
        <w:t>究</w:t>
      </w:r>
    </w:p>
    <w:p>
      <w:pPr>
        <w:spacing w:line="241" w:lineRule="auto"/>
        <w:ind w:left="67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2</w:t>
      </w:r>
      <w:r>
        <w:rPr>
          <w:rFonts w:ascii="仿宋" w:hAnsi="仿宋" w:eastAsia="仿宋" w:cs="仿宋"/>
          <w:spacing w:val="8"/>
          <w:sz w:val="31"/>
          <w:szCs w:val="31"/>
        </w:rPr>
        <w:t>8.开辟马克思主义中国化时代化新境界研究</w:t>
      </w:r>
    </w:p>
    <w:p>
      <w:pPr>
        <w:spacing w:before="177" w:line="345" w:lineRule="auto"/>
        <w:ind w:left="17" w:right="16" w:firstLine="66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29. 以 “两个结合”继续推</w:t>
      </w:r>
      <w:r>
        <w:rPr>
          <w:rFonts w:ascii="仿宋" w:hAnsi="仿宋" w:eastAsia="仿宋" w:cs="仿宋"/>
          <w:spacing w:val="1"/>
          <w:sz w:val="31"/>
          <w:szCs w:val="31"/>
        </w:rPr>
        <w:t>进马克思主义中国化时代化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研究</w:t>
      </w:r>
    </w:p>
    <w:p>
      <w:pPr>
        <w:spacing w:before="1" w:line="355" w:lineRule="auto"/>
        <w:ind w:left="37" w:right="16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3</w:t>
      </w:r>
      <w:r>
        <w:rPr>
          <w:rFonts w:ascii="仿宋" w:hAnsi="仿宋" w:eastAsia="仿宋" w:cs="仿宋"/>
          <w:spacing w:val="7"/>
          <w:sz w:val="31"/>
          <w:szCs w:val="31"/>
        </w:rPr>
        <w:t>0. 习近平新时代中国特色社会主义思想的世界观和方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法论研</w:t>
      </w:r>
      <w:r>
        <w:rPr>
          <w:rFonts w:ascii="仿宋" w:hAnsi="仿宋" w:eastAsia="仿宋" w:cs="仿宋"/>
          <w:spacing w:val="3"/>
          <w:sz w:val="31"/>
          <w:szCs w:val="31"/>
        </w:rPr>
        <w:t>究</w:t>
      </w:r>
    </w:p>
    <w:p>
      <w:pPr>
        <w:sectPr>
          <w:footerReference r:id="rId6" w:type="default"/>
          <w:pgSz w:w="11906" w:h="16839"/>
          <w:pgMar w:top="1431" w:right="1785" w:bottom="1148" w:left="1785" w:header="0" w:footer="911" w:gutter="0"/>
          <w:cols w:space="720" w:num="1"/>
        </w:sectPr>
      </w:pPr>
    </w:p>
    <w:p>
      <w:pPr>
        <w:spacing w:before="218" w:line="357" w:lineRule="auto"/>
        <w:ind w:left="35" w:right="97" w:firstLine="65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3</w:t>
      </w:r>
      <w:r>
        <w:rPr>
          <w:rFonts w:ascii="仿宋" w:hAnsi="仿宋" w:eastAsia="仿宋" w:cs="仿宋"/>
          <w:spacing w:val="15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.坚持不懈用习近平新时代中国特色社会主义思想凝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心</w:t>
      </w:r>
      <w:r>
        <w:rPr>
          <w:rFonts w:ascii="仿宋" w:hAnsi="仿宋" w:eastAsia="仿宋" w:cs="仿宋"/>
          <w:spacing w:val="5"/>
          <w:sz w:val="31"/>
          <w:szCs w:val="31"/>
        </w:rPr>
        <w:t>铸魂研究</w:t>
      </w:r>
    </w:p>
    <w:p>
      <w:pPr>
        <w:spacing w:before="3" w:line="357" w:lineRule="auto"/>
        <w:ind w:left="69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3</w:t>
      </w:r>
      <w:r>
        <w:rPr>
          <w:rFonts w:ascii="仿宋" w:hAnsi="仿宋" w:eastAsia="仿宋" w:cs="仿宋"/>
          <w:spacing w:val="10"/>
          <w:sz w:val="31"/>
          <w:szCs w:val="31"/>
        </w:rPr>
        <w:t>2</w:t>
      </w:r>
      <w:r>
        <w:rPr>
          <w:rFonts w:ascii="仿宋" w:hAnsi="仿宋" w:eastAsia="仿宋" w:cs="仿宋"/>
          <w:spacing w:val="7"/>
          <w:sz w:val="31"/>
          <w:szCs w:val="31"/>
        </w:rPr>
        <w:t>.新时代新征程中国共产党的使命任务研究</w:t>
      </w:r>
      <w:r>
        <w:rPr>
          <w:rFonts w:ascii="仿宋" w:hAnsi="仿宋" w:eastAsia="仿宋" w:cs="仿宋"/>
          <w:sz w:val="31"/>
          <w:szCs w:val="31"/>
        </w:rPr>
        <w:t xml:space="preserve">         </w:t>
      </w:r>
      <w:r>
        <w:rPr>
          <w:rFonts w:ascii="仿宋" w:hAnsi="仿宋" w:eastAsia="仿宋" w:cs="仿宋"/>
          <w:spacing w:val="12"/>
          <w:sz w:val="31"/>
          <w:szCs w:val="31"/>
        </w:rPr>
        <w:t>3</w:t>
      </w:r>
      <w:r>
        <w:rPr>
          <w:rFonts w:ascii="仿宋" w:hAnsi="仿宋" w:eastAsia="仿宋" w:cs="仿宋"/>
          <w:spacing w:val="7"/>
          <w:sz w:val="31"/>
          <w:szCs w:val="31"/>
        </w:rPr>
        <w:t>3.增进民生福祉，提高人民生活品质研究</w:t>
      </w:r>
      <w:r>
        <w:rPr>
          <w:rFonts w:ascii="仿宋" w:hAnsi="仿宋" w:eastAsia="仿宋" w:cs="仿宋"/>
          <w:sz w:val="31"/>
          <w:szCs w:val="31"/>
        </w:rPr>
        <w:t xml:space="preserve">            </w:t>
      </w:r>
      <w:r>
        <w:rPr>
          <w:rFonts w:ascii="仿宋" w:hAnsi="仿宋" w:eastAsia="仿宋" w:cs="仿宋"/>
          <w:spacing w:val="14"/>
          <w:sz w:val="31"/>
          <w:szCs w:val="31"/>
        </w:rPr>
        <w:t>3</w:t>
      </w:r>
      <w:r>
        <w:rPr>
          <w:rFonts w:ascii="仿宋" w:hAnsi="仿宋" w:eastAsia="仿宋" w:cs="仿宋"/>
          <w:spacing w:val="10"/>
          <w:sz w:val="31"/>
          <w:szCs w:val="31"/>
        </w:rPr>
        <w:t>4</w:t>
      </w:r>
      <w:r>
        <w:rPr>
          <w:rFonts w:ascii="仿宋" w:hAnsi="仿宋" w:eastAsia="仿宋" w:cs="仿宋"/>
          <w:spacing w:val="7"/>
          <w:sz w:val="31"/>
          <w:szCs w:val="31"/>
        </w:rPr>
        <w:t>.中国式现代化的共同特征与中国特色研究</w:t>
      </w:r>
      <w:r>
        <w:rPr>
          <w:rFonts w:ascii="仿宋" w:hAnsi="仿宋" w:eastAsia="仿宋" w:cs="仿宋"/>
          <w:sz w:val="31"/>
          <w:szCs w:val="31"/>
        </w:rPr>
        <w:t xml:space="preserve">         </w:t>
      </w:r>
      <w:r>
        <w:rPr>
          <w:rFonts w:ascii="仿宋" w:hAnsi="仿宋" w:eastAsia="仿宋" w:cs="仿宋"/>
          <w:spacing w:val="12"/>
          <w:sz w:val="31"/>
          <w:szCs w:val="31"/>
        </w:rPr>
        <w:t>3</w:t>
      </w:r>
      <w:r>
        <w:rPr>
          <w:rFonts w:ascii="仿宋" w:hAnsi="仿宋" w:eastAsia="仿宋" w:cs="仿宋"/>
          <w:spacing w:val="10"/>
          <w:sz w:val="31"/>
          <w:szCs w:val="31"/>
        </w:rPr>
        <w:t>5</w:t>
      </w:r>
      <w:r>
        <w:rPr>
          <w:rFonts w:ascii="仿宋" w:hAnsi="仿宋" w:eastAsia="仿宋" w:cs="仿宋"/>
          <w:spacing w:val="6"/>
          <w:sz w:val="31"/>
          <w:szCs w:val="31"/>
        </w:rPr>
        <w:t>.中国式现代化的本质要求研究</w:t>
      </w:r>
      <w:r>
        <w:rPr>
          <w:rFonts w:ascii="仿宋" w:hAnsi="仿宋" w:eastAsia="仿宋" w:cs="仿宋"/>
          <w:sz w:val="31"/>
          <w:szCs w:val="31"/>
        </w:rPr>
        <w:t xml:space="preserve">                    </w:t>
      </w:r>
      <w:r>
        <w:rPr>
          <w:rFonts w:ascii="仿宋" w:hAnsi="仿宋" w:eastAsia="仿宋" w:cs="仿宋"/>
          <w:spacing w:val="14"/>
          <w:sz w:val="31"/>
          <w:szCs w:val="31"/>
        </w:rPr>
        <w:t>3</w:t>
      </w:r>
      <w:r>
        <w:rPr>
          <w:rFonts w:ascii="仿宋" w:hAnsi="仿宋" w:eastAsia="仿宋" w:cs="仿宋"/>
          <w:spacing w:val="12"/>
          <w:sz w:val="31"/>
          <w:szCs w:val="31"/>
        </w:rPr>
        <w:t>6</w:t>
      </w:r>
      <w:r>
        <w:rPr>
          <w:rFonts w:ascii="仿宋" w:hAnsi="仿宋" w:eastAsia="仿宋" w:cs="仿宋"/>
          <w:spacing w:val="7"/>
          <w:sz w:val="31"/>
          <w:szCs w:val="31"/>
        </w:rPr>
        <w:t>.中国式现代化必须牢牢把握的重大原则研究</w:t>
      </w:r>
      <w:r>
        <w:rPr>
          <w:rFonts w:ascii="仿宋" w:hAnsi="仿宋" w:eastAsia="仿宋" w:cs="仿宋"/>
          <w:sz w:val="31"/>
          <w:szCs w:val="31"/>
        </w:rPr>
        <w:t xml:space="preserve">       </w:t>
      </w:r>
      <w:r>
        <w:rPr>
          <w:rFonts w:ascii="仿宋" w:hAnsi="仿宋" w:eastAsia="仿宋" w:cs="仿宋"/>
          <w:spacing w:val="8"/>
          <w:sz w:val="31"/>
          <w:szCs w:val="31"/>
        </w:rPr>
        <w:t>37.正确处理好六个重大关系推进中国式现代化研</w:t>
      </w:r>
      <w:r>
        <w:rPr>
          <w:rFonts w:ascii="仿宋" w:hAnsi="仿宋" w:eastAsia="仿宋" w:cs="仿宋"/>
          <w:spacing w:val="3"/>
          <w:sz w:val="31"/>
          <w:szCs w:val="31"/>
        </w:rPr>
        <w:t>究</w:t>
      </w:r>
      <w:r>
        <w:rPr>
          <w:rFonts w:ascii="仿宋" w:hAnsi="仿宋" w:eastAsia="仿宋" w:cs="仿宋"/>
          <w:sz w:val="31"/>
          <w:szCs w:val="31"/>
        </w:rPr>
        <w:t xml:space="preserve">   </w:t>
      </w:r>
      <w:r>
        <w:rPr>
          <w:rFonts w:ascii="仿宋" w:hAnsi="仿宋" w:eastAsia="仿宋" w:cs="仿宋"/>
          <w:spacing w:val="5"/>
          <w:sz w:val="31"/>
          <w:szCs w:val="31"/>
        </w:rPr>
        <w:t>38.中国式现代化蕴含的独特世界观、价值观、历史观</w:t>
      </w:r>
      <w:r>
        <w:rPr>
          <w:rFonts w:ascii="仿宋" w:hAnsi="仿宋" w:eastAsia="仿宋" w:cs="仿宋"/>
          <w:spacing w:val="3"/>
          <w:sz w:val="31"/>
          <w:szCs w:val="31"/>
        </w:rPr>
        <w:t>、</w:t>
      </w:r>
    </w:p>
    <w:p>
      <w:pPr>
        <w:spacing w:before="2" w:line="357" w:lineRule="auto"/>
        <w:ind w:left="678" w:right="186" w:hanging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文明观</w:t>
      </w:r>
      <w:r>
        <w:rPr>
          <w:rFonts w:ascii="仿宋" w:hAnsi="仿宋" w:eastAsia="仿宋" w:cs="仿宋"/>
          <w:spacing w:val="-5"/>
          <w:sz w:val="31"/>
          <w:szCs w:val="31"/>
        </w:rPr>
        <w:t>、</w:t>
      </w:r>
      <w:r>
        <w:rPr>
          <w:rFonts w:ascii="仿宋" w:hAnsi="仿宋" w:eastAsia="仿宋" w:cs="仿宋"/>
          <w:spacing w:val="-3"/>
          <w:sz w:val="31"/>
          <w:szCs w:val="31"/>
        </w:rPr>
        <w:t xml:space="preserve"> 民主观、生态观研究</w:t>
      </w:r>
      <w:r>
        <w:rPr>
          <w:rFonts w:ascii="仿宋" w:hAnsi="仿宋" w:eastAsia="仿宋" w:cs="仿宋"/>
          <w:sz w:val="31"/>
          <w:szCs w:val="31"/>
        </w:rPr>
        <w:t xml:space="preserve">                          </w:t>
      </w:r>
      <w:r>
        <w:rPr>
          <w:rFonts w:ascii="仿宋" w:hAnsi="仿宋" w:eastAsia="仿宋" w:cs="仿宋"/>
          <w:spacing w:val="-2"/>
          <w:sz w:val="31"/>
          <w:szCs w:val="31"/>
        </w:rPr>
        <w:t>39.中国式现代化的历史逻辑、理论逻辑</w:t>
      </w:r>
      <w:r>
        <w:rPr>
          <w:rFonts w:ascii="仿宋" w:hAnsi="仿宋" w:eastAsia="仿宋" w:cs="仿宋"/>
          <w:spacing w:val="-1"/>
          <w:sz w:val="31"/>
          <w:szCs w:val="31"/>
        </w:rPr>
        <w:t>、实践逻辑研究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4</w:t>
      </w:r>
      <w:r>
        <w:rPr>
          <w:rFonts w:ascii="仿宋" w:hAnsi="仿宋" w:eastAsia="仿宋" w:cs="仿宋"/>
          <w:spacing w:val="8"/>
          <w:sz w:val="31"/>
          <w:szCs w:val="31"/>
        </w:rPr>
        <w:t>0.以中国式现代化全面推进中华民族伟大复兴研究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3"/>
          <w:sz w:val="31"/>
          <w:szCs w:val="31"/>
        </w:rPr>
        <w:t>4</w:t>
      </w:r>
      <w:r>
        <w:rPr>
          <w:rFonts w:ascii="仿宋" w:hAnsi="仿宋" w:eastAsia="仿宋" w:cs="仿宋"/>
          <w:spacing w:val="7"/>
          <w:sz w:val="31"/>
          <w:szCs w:val="31"/>
        </w:rPr>
        <w:t>1.中国式现代化理论体系研究</w:t>
      </w:r>
      <w:r>
        <w:rPr>
          <w:rFonts w:ascii="仿宋" w:hAnsi="仿宋" w:eastAsia="仿宋" w:cs="仿宋"/>
          <w:sz w:val="31"/>
          <w:szCs w:val="31"/>
        </w:rPr>
        <w:t xml:space="preserve">                     </w:t>
      </w:r>
      <w:r>
        <w:rPr>
          <w:rFonts w:ascii="仿宋" w:hAnsi="仿宋" w:eastAsia="仿宋" w:cs="仿宋"/>
          <w:spacing w:val="8"/>
          <w:sz w:val="31"/>
          <w:szCs w:val="31"/>
        </w:rPr>
        <w:t>42.以党的自我革命引领社会革命研</w:t>
      </w:r>
      <w:r>
        <w:rPr>
          <w:rFonts w:ascii="仿宋" w:hAnsi="仿宋" w:eastAsia="仿宋" w:cs="仿宋"/>
          <w:spacing w:val="5"/>
          <w:sz w:val="31"/>
          <w:szCs w:val="31"/>
        </w:rPr>
        <w:t>究</w:t>
      </w:r>
      <w:r>
        <w:rPr>
          <w:rFonts w:ascii="仿宋" w:hAnsi="仿宋" w:eastAsia="仿宋" w:cs="仿宋"/>
          <w:sz w:val="31"/>
          <w:szCs w:val="31"/>
        </w:rPr>
        <w:t xml:space="preserve">              </w:t>
      </w:r>
      <w:r>
        <w:rPr>
          <w:rFonts w:ascii="仿宋" w:hAnsi="仿宋" w:eastAsia="仿宋" w:cs="仿宋"/>
          <w:spacing w:val="14"/>
          <w:sz w:val="31"/>
          <w:szCs w:val="31"/>
        </w:rPr>
        <w:t>4</w:t>
      </w:r>
      <w:r>
        <w:rPr>
          <w:rFonts w:ascii="仿宋" w:hAnsi="仿宋" w:eastAsia="仿宋" w:cs="仿宋"/>
          <w:spacing w:val="8"/>
          <w:sz w:val="31"/>
          <w:szCs w:val="31"/>
        </w:rPr>
        <w:t>3</w:t>
      </w:r>
      <w:r>
        <w:rPr>
          <w:rFonts w:ascii="仿宋" w:hAnsi="仿宋" w:eastAsia="仿宋" w:cs="仿宋"/>
          <w:spacing w:val="7"/>
          <w:sz w:val="31"/>
          <w:szCs w:val="31"/>
        </w:rPr>
        <w:t>.加强新时代廉洁文化建设研究</w:t>
      </w:r>
      <w:r>
        <w:rPr>
          <w:rFonts w:ascii="仿宋" w:hAnsi="仿宋" w:eastAsia="仿宋" w:cs="仿宋"/>
          <w:sz w:val="31"/>
          <w:szCs w:val="31"/>
        </w:rPr>
        <w:t xml:space="preserve">                   </w:t>
      </w:r>
      <w:r>
        <w:rPr>
          <w:rFonts w:ascii="仿宋" w:hAnsi="仿宋" w:eastAsia="仿宋" w:cs="仿宋"/>
          <w:spacing w:val="-1"/>
          <w:sz w:val="31"/>
          <w:szCs w:val="31"/>
        </w:rPr>
        <w:t>44. “五个必由之路”规律性认识</w:t>
      </w:r>
      <w:r>
        <w:rPr>
          <w:rFonts w:ascii="仿宋" w:hAnsi="仿宋" w:eastAsia="仿宋" w:cs="仿宋"/>
          <w:sz w:val="31"/>
          <w:szCs w:val="31"/>
        </w:rPr>
        <w:t>研究</w:t>
      </w:r>
    </w:p>
    <w:p>
      <w:pPr>
        <w:spacing w:before="2" w:line="357" w:lineRule="auto"/>
        <w:ind w:left="38" w:right="97" w:firstLine="63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三</w:t>
      </w:r>
      <w:r>
        <w:rPr>
          <w:rFonts w:ascii="黑体" w:hAnsi="黑体" w:eastAsia="黑体" w:cs="黑体"/>
          <w:spacing w:val="11"/>
          <w:sz w:val="31"/>
          <w:szCs w:val="31"/>
        </w:rPr>
        <w:t>、</w:t>
      </w:r>
      <w:r>
        <w:rPr>
          <w:rFonts w:ascii="黑体" w:hAnsi="黑体" w:eastAsia="黑体" w:cs="黑体"/>
          <w:spacing w:val="8"/>
          <w:sz w:val="31"/>
          <w:szCs w:val="31"/>
        </w:rPr>
        <w:t>习近平新时代中国特色社会主义思想在福建的孕育</w:t>
      </w:r>
      <w:r>
        <w:rPr>
          <w:rFonts w:ascii="黑体" w:hAnsi="黑体" w:eastAsia="黑体" w:cs="黑体"/>
          <w:spacing w:val="7"/>
          <w:sz w:val="31"/>
          <w:szCs w:val="31"/>
        </w:rPr>
        <w:t>与</w:t>
      </w:r>
      <w:r>
        <w:rPr>
          <w:rFonts w:ascii="黑体" w:hAnsi="黑体" w:eastAsia="黑体" w:cs="黑体"/>
          <w:spacing w:val="4"/>
          <w:sz w:val="31"/>
          <w:szCs w:val="31"/>
        </w:rPr>
        <w:t>实践研究</w:t>
      </w:r>
    </w:p>
    <w:p>
      <w:pPr>
        <w:spacing w:line="241" w:lineRule="auto"/>
        <w:ind w:left="67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45.中国式现代化在福建的探索与实践研</w:t>
      </w:r>
      <w:r>
        <w:rPr>
          <w:rFonts w:ascii="仿宋" w:hAnsi="仿宋" w:eastAsia="仿宋" w:cs="仿宋"/>
          <w:spacing w:val="7"/>
          <w:sz w:val="31"/>
          <w:szCs w:val="31"/>
        </w:rPr>
        <w:t>究</w:t>
      </w:r>
    </w:p>
    <w:p>
      <w:pPr>
        <w:spacing w:before="196" w:line="357" w:lineRule="auto"/>
        <w:ind w:left="41" w:right="97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46</w:t>
      </w:r>
      <w:r>
        <w:rPr>
          <w:rFonts w:ascii="仿宋" w:hAnsi="仿宋" w:eastAsia="仿宋" w:cs="仿宋"/>
          <w:spacing w:val="10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坚持中国共产党领导—— 习近平在福建工作期间关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于</w:t>
      </w:r>
      <w:r>
        <w:rPr>
          <w:rFonts w:ascii="仿宋" w:hAnsi="仿宋" w:eastAsia="仿宋" w:cs="仿宋"/>
          <w:spacing w:val="8"/>
          <w:sz w:val="31"/>
          <w:szCs w:val="31"/>
        </w:rPr>
        <w:t>现</w:t>
      </w:r>
      <w:r>
        <w:rPr>
          <w:rFonts w:ascii="仿宋" w:hAnsi="仿宋" w:eastAsia="仿宋" w:cs="仿宋"/>
          <w:spacing w:val="7"/>
          <w:sz w:val="31"/>
          <w:szCs w:val="31"/>
        </w:rPr>
        <w:t>代化建设的探索与实践</w:t>
      </w:r>
    </w:p>
    <w:p>
      <w:pPr>
        <w:spacing w:before="2" w:line="365" w:lineRule="auto"/>
        <w:ind w:left="23" w:right="97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47</w:t>
      </w:r>
      <w:r>
        <w:rPr>
          <w:rFonts w:ascii="仿宋" w:hAnsi="仿宋" w:eastAsia="仿宋" w:cs="仿宋"/>
          <w:spacing w:val="10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推进高质量发展—— 习近平在福建工作期间关于现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代化建设的探索与实</w:t>
      </w:r>
      <w:r>
        <w:rPr>
          <w:rFonts w:ascii="仿宋" w:hAnsi="仿宋" w:eastAsia="仿宋" w:cs="仿宋"/>
          <w:spacing w:val="8"/>
          <w:sz w:val="31"/>
          <w:szCs w:val="31"/>
        </w:rPr>
        <w:t>践</w:t>
      </w:r>
    </w:p>
    <w:p>
      <w:pPr>
        <w:sectPr>
          <w:footerReference r:id="rId7" w:type="default"/>
          <w:pgSz w:w="11906" w:h="16839"/>
          <w:pgMar w:top="1431" w:right="1704" w:bottom="1146" w:left="1785" w:header="0" w:footer="911" w:gutter="0"/>
          <w:cols w:space="720" w:num="1"/>
        </w:sectPr>
      </w:pPr>
    </w:p>
    <w:p>
      <w:pPr>
        <w:spacing w:before="199" w:line="346" w:lineRule="auto"/>
        <w:ind w:left="41" w:right="16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48</w:t>
      </w:r>
      <w:r>
        <w:rPr>
          <w:rFonts w:ascii="仿宋" w:hAnsi="仿宋" w:eastAsia="仿宋" w:cs="仿宋"/>
          <w:spacing w:val="10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发展全过程人民民主—— 习近平在福建工作期间关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于</w:t>
      </w:r>
      <w:r>
        <w:rPr>
          <w:rFonts w:ascii="仿宋" w:hAnsi="仿宋" w:eastAsia="仿宋" w:cs="仿宋"/>
          <w:spacing w:val="8"/>
          <w:sz w:val="31"/>
          <w:szCs w:val="31"/>
        </w:rPr>
        <w:t>现</w:t>
      </w:r>
      <w:r>
        <w:rPr>
          <w:rFonts w:ascii="仿宋" w:hAnsi="仿宋" w:eastAsia="仿宋" w:cs="仿宋"/>
          <w:spacing w:val="7"/>
          <w:sz w:val="31"/>
          <w:szCs w:val="31"/>
        </w:rPr>
        <w:t>代化建设的探索与实践</w:t>
      </w:r>
    </w:p>
    <w:p>
      <w:pPr>
        <w:spacing w:line="345" w:lineRule="auto"/>
        <w:ind w:left="36" w:right="16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49</w:t>
      </w:r>
      <w:r>
        <w:rPr>
          <w:rFonts w:ascii="仿宋" w:hAnsi="仿宋" w:eastAsia="仿宋" w:cs="仿宋"/>
          <w:spacing w:val="10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丰富人民精神世界—— 习近平在福建工作期间关于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现</w:t>
      </w:r>
      <w:r>
        <w:rPr>
          <w:rFonts w:ascii="仿宋" w:hAnsi="仿宋" w:eastAsia="仿宋" w:cs="仿宋"/>
          <w:spacing w:val="8"/>
          <w:sz w:val="31"/>
          <w:szCs w:val="31"/>
        </w:rPr>
        <w:t>代</w:t>
      </w:r>
      <w:r>
        <w:rPr>
          <w:rFonts w:ascii="仿宋" w:hAnsi="仿宋" w:eastAsia="仿宋" w:cs="仿宋"/>
          <w:spacing w:val="7"/>
          <w:sz w:val="31"/>
          <w:szCs w:val="31"/>
        </w:rPr>
        <w:t>化建设的探索与实践</w:t>
      </w:r>
    </w:p>
    <w:p>
      <w:pPr>
        <w:spacing w:line="345" w:lineRule="auto"/>
        <w:ind w:left="40" w:right="16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5</w:t>
      </w:r>
      <w:r>
        <w:rPr>
          <w:rFonts w:ascii="仿宋" w:hAnsi="仿宋" w:eastAsia="仿宋" w:cs="仿宋"/>
          <w:spacing w:val="12"/>
          <w:sz w:val="31"/>
          <w:szCs w:val="31"/>
        </w:rPr>
        <w:t>0</w:t>
      </w:r>
      <w:r>
        <w:rPr>
          <w:rFonts w:ascii="仿宋" w:hAnsi="仿宋" w:eastAsia="仿宋" w:cs="仿宋"/>
          <w:spacing w:val="7"/>
          <w:sz w:val="31"/>
          <w:szCs w:val="31"/>
        </w:rPr>
        <w:t>.推进全体人民共同富裕—— 习近平在福建工作期间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关于现代化建设的探索与实</w:t>
      </w:r>
      <w:r>
        <w:rPr>
          <w:rFonts w:ascii="仿宋" w:hAnsi="仿宋" w:eastAsia="仿宋" w:cs="仿宋"/>
          <w:spacing w:val="6"/>
          <w:sz w:val="31"/>
          <w:szCs w:val="31"/>
        </w:rPr>
        <w:t>践</w:t>
      </w:r>
    </w:p>
    <w:p>
      <w:pPr>
        <w:spacing w:before="2" w:line="345" w:lineRule="auto"/>
        <w:ind w:left="40" w:right="16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5</w:t>
      </w:r>
      <w:r>
        <w:rPr>
          <w:rFonts w:ascii="仿宋" w:hAnsi="仿宋" w:eastAsia="仿宋" w:cs="仿宋"/>
          <w:spacing w:val="12"/>
          <w:sz w:val="31"/>
          <w:szCs w:val="31"/>
        </w:rPr>
        <w:t>1</w:t>
      </w:r>
      <w:r>
        <w:rPr>
          <w:rFonts w:ascii="仿宋" w:hAnsi="仿宋" w:eastAsia="仿宋" w:cs="仿宋"/>
          <w:spacing w:val="7"/>
          <w:sz w:val="31"/>
          <w:szCs w:val="31"/>
        </w:rPr>
        <w:t>.促进人与自然和谐共生—— 习近平在福建工作期间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关于现代化建设的探索与实</w:t>
      </w:r>
      <w:r>
        <w:rPr>
          <w:rFonts w:ascii="仿宋" w:hAnsi="仿宋" w:eastAsia="仿宋" w:cs="仿宋"/>
          <w:spacing w:val="6"/>
          <w:sz w:val="31"/>
          <w:szCs w:val="31"/>
        </w:rPr>
        <w:t>践</w:t>
      </w:r>
    </w:p>
    <w:p>
      <w:pPr>
        <w:spacing w:before="1" w:line="345" w:lineRule="auto"/>
        <w:ind w:left="23" w:right="16" w:firstLine="6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5</w:t>
      </w:r>
      <w:r>
        <w:rPr>
          <w:rFonts w:ascii="仿宋" w:hAnsi="仿宋" w:eastAsia="仿宋" w:cs="仿宋"/>
          <w:spacing w:val="12"/>
          <w:sz w:val="31"/>
          <w:szCs w:val="31"/>
        </w:rPr>
        <w:t>2</w:t>
      </w:r>
      <w:r>
        <w:rPr>
          <w:rFonts w:ascii="仿宋" w:hAnsi="仿宋" w:eastAsia="仿宋" w:cs="仿宋"/>
          <w:spacing w:val="7"/>
          <w:sz w:val="31"/>
          <w:szCs w:val="31"/>
        </w:rPr>
        <w:t>. 习近平总书记在福建工作期间关于经济工作的重要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论述和探索实践研</w:t>
      </w:r>
      <w:r>
        <w:rPr>
          <w:rFonts w:ascii="仿宋" w:hAnsi="仿宋" w:eastAsia="仿宋" w:cs="仿宋"/>
          <w:spacing w:val="7"/>
          <w:sz w:val="31"/>
          <w:szCs w:val="31"/>
        </w:rPr>
        <w:t>究</w:t>
      </w:r>
    </w:p>
    <w:p>
      <w:pPr>
        <w:spacing w:before="1" w:line="345" w:lineRule="auto"/>
        <w:ind w:left="40" w:right="16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53. 习近平总书记在福</w:t>
      </w:r>
      <w:r>
        <w:rPr>
          <w:rFonts w:ascii="仿宋" w:hAnsi="仿宋" w:eastAsia="仿宋" w:cs="仿宋"/>
          <w:spacing w:val="1"/>
          <w:sz w:val="31"/>
          <w:szCs w:val="31"/>
        </w:rPr>
        <w:t>建工作期间关于 “三农”工作的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重</w:t>
      </w:r>
      <w:r>
        <w:rPr>
          <w:rFonts w:ascii="仿宋" w:hAnsi="仿宋" w:eastAsia="仿宋" w:cs="仿宋"/>
          <w:spacing w:val="7"/>
          <w:sz w:val="31"/>
          <w:szCs w:val="31"/>
        </w:rPr>
        <w:t>要论述和探索实践研究</w:t>
      </w:r>
    </w:p>
    <w:p>
      <w:pPr>
        <w:spacing w:before="3" w:line="345" w:lineRule="auto"/>
        <w:ind w:left="23" w:right="16" w:firstLine="6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5</w:t>
      </w:r>
      <w:r>
        <w:rPr>
          <w:rFonts w:ascii="仿宋" w:hAnsi="仿宋" w:eastAsia="仿宋" w:cs="仿宋"/>
          <w:spacing w:val="12"/>
          <w:sz w:val="31"/>
          <w:szCs w:val="31"/>
        </w:rPr>
        <w:t>4</w:t>
      </w:r>
      <w:r>
        <w:rPr>
          <w:rFonts w:ascii="仿宋" w:hAnsi="仿宋" w:eastAsia="仿宋" w:cs="仿宋"/>
          <w:spacing w:val="7"/>
          <w:sz w:val="31"/>
          <w:szCs w:val="31"/>
        </w:rPr>
        <w:t>. 习近平总书记在福建工作期间关于统战工作的重要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论述和探索实践研</w:t>
      </w:r>
      <w:r>
        <w:rPr>
          <w:rFonts w:ascii="仿宋" w:hAnsi="仿宋" w:eastAsia="仿宋" w:cs="仿宋"/>
          <w:spacing w:val="7"/>
          <w:sz w:val="31"/>
          <w:szCs w:val="31"/>
        </w:rPr>
        <w:t>究</w:t>
      </w:r>
    </w:p>
    <w:p>
      <w:pPr>
        <w:spacing w:before="2" w:line="344" w:lineRule="auto"/>
        <w:ind w:left="23" w:right="16" w:firstLine="6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5</w:t>
      </w:r>
      <w:r>
        <w:rPr>
          <w:rFonts w:ascii="仿宋" w:hAnsi="仿宋" w:eastAsia="仿宋" w:cs="仿宋"/>
          <w:spacing w:val="12"/>
          <w:sz w:val="31"/>
          <w:szCs w:val="31"/>
        </w:rPr>
        <w:t>5</w:t>
      </w:r>
      <w:r>
        <w:rPr>
          <w:rFonts w:ascii="仿宋" w:hAnsi="仿宋" w:eastAsia="仿宋" w:cs="仿宋"/>
          <w:spacing w:val="7"/>
          <w:sz w:val="31"/>
          <w:szCs w:val="31"/>
        </w:rPr>
        <w:t>. 习近平总书记在福建工作期间关于党建工作的重要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论述和探索实践研</w:t>
      </w:r>
      <w:r>
        <w:rPr>
          <w:rFonts w:ascii="仿宋" w:hAnsi="仿宋" w:eastAsia="仿宋" w:cs="仿宋"/>
          <w:spacing w:val="7"/>
          <w:sz w:val="31"/>
          <w:szCs w:val="31"/>
        </w:rPr>
        <w:t>究</w:t>
      </w:r>
    </w:p>
    <w:p>
      <w:pPr>
        <w:spacing w:before="2" w:line="345" w:lineRule="auto"/>
        <w:ind w:left="29" w:right="16" w:firstLine="65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四、深入学习贯彻习近平总书记关于福建工作的重要</w:t>
      </w:r>
      <w:r>
        <w:rPr>
          <w:rFonts w:ascii="黑体" w:hAnsi="黑体" w:eastAsia="黑体" w:cs="黑体"/>
          <w:spacing w:val="7"/>
          <w:sz w:val="31"/>
          <w:szCs w:val="31"/>
        </w:rPr>
        <w:t>讲</w:t>
      </w:r>
      <w:r>
        <w:rPr>
          <w:rFonts w:ascii="黑体" w:hAnsi="黑体" w:eastAsia="黑体" w:cs="黑体"/>
          <w:spacing w:val="14"/>
          <w:sz w:val="31"/>
          <w:szCs w:val="31"/>
        </w:rPr>
        <w:t>话</w:t>
      </w:r>
      <w:r>
        <w:rPr>
          <w:rFonts w:ascii="黑体" w:hAnsi="黑体" w:eastAsia="黑体" w:cs="黑体"/>
          <w:spacing w:val="9"/>
          <w:sz w:val="31"/>
          <w:szCs w:val="31"/>
        </w:rPr>
        <w:t>重要指示批示精神、推进新时代新福建建设研究</w:t>
      </w:r>
    </w:p>
    <w:p>
      <w:pPr>
        <w:spacing w:before="3" w:line="345" w:lineRule="auto"/>
        <w:ind w:left="40" w:right="16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56.大力发展数字经济、海洋经济、绿色经济、文旅</w:t>
      </w:r>
      <w:r>
        <w:rPr>
          <w:rFonts w:ascii="仿宋" w:hAnsi="仿宋" w:eastAsia="仿宋" w:cs="仿宋"/>
          <w:spacing w:val="13"/>
          <w:sz w:val="31"/>
          <w:szCs w:val="31"/>
        </w:rPr>
        <w:t>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济研究</w:t>
      </w:r>
    </w:p>
    <w:p>
      <w:pPr>
        <w:spacing w:line="241" w:lineRule="auto"/>
        <w:ind w:left="68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5</w:t>
      </w:r>
      <w:r>
        <w:rPr>
          <w:rFonts w:ascii="仿宋" w:hAnsi="仿宋" w:eastAsia="仿宋" w:cs="仿宋"/>
          <w:spacing w:val="7"/>
          <w:sz w:val="31"/>
          <w:szCs w:val="31"/>
        </w:rPr>
        <w:t>7.新时代民营经济强省战略研究</w:t>
      </w:r>
    </w:p>
    <w:p>
      <w:pPr>
        <w:spacing w:before="174" w:line="241" w:lineRule="auto"/>
        <w:ind w:left="68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5</w:t>
      </w:r>
      <w:r>
        <w:rPr>
          <w:rFonts w:ascii="仿宋" w:hAnsi="仿宋" w:eastAsia="仿宋" w:cs="仿宋"/>
          <w:spacing w:val="6"/>
          <w:sz w:val="31"/>
          <w:szCs w:val="31"/>
        </w:rPr>
        <w:t>8.文艺与美好生活研究</w:t>
      </w:r>
    </w:p>
    <w:p>
      <w:pPr>
        <w:spacing w:before="176" w:line="352" w:lineRule="auto"/>
        <w:ind w:left="48" w:right="16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4"/>
          <w:sz w:val="31"/>
          <w:szCs w:val="31"/>
        </w:rPr>
        <w:t>5</w:t>
      </w:r>
      <w:r>
        <w:rPr>
          <w:rFonts w:ascii="仿宋" w:hAnsi="仿宋" w:eastAsia="仿宋" w:cs="仿宋"/>
          <w:spacing w:val="13"/>
          <w:sz w:val="31"/>
          <w:szCs w:val="31"/>
        </w:rPr>
        <w:t>9.推动福建优秀传统文化 (朱子文化、船政文化、侯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官</w:t>
      </w:r>
      <w:r>
        <w:rPr>
          <w:rFonts w:ascii="仿宋" w:hAnsi="仿宋" w:eastAsia="仿宋" w:cs="仿宋"/>
          <w:spacing w:val="11"/>
          <w:sz w:val="31"/>
          <w:szCs w:val="31"/>
        </w:rPr>
        <w:t>文</w:t>
      </w:r>
      <w:r>
        <w:rPr>
          <w:rFonts w:ascii="仿宋" w:hAnsi="仿宋" w:eastAsia="仿宋" w:cs="仿宋"/>
          <w:spacing w:val="7"/>
          <w:sz w:val="31"/>
          <w:szCs w:val="31"/>
        </w:rPr>
        <w:t>化等) 创造性转化、创新性发展研究</w:t>
      </w:r>
    </w:p>
    <w:p>
      <w:pPr>
        <w:sectPr>
          <w:footerReference r:id="rId8" w:type="default"/>
          <w:pgSz w:w="11906" w:h="16839"/>
          <w:pgMar w:top="1431" w:right="1785" w:bottom="1148" w:left="1785" w:header="0" w:footer="911" w:gutter="0"/>
          <w:cols w:space="720" w:num="1"/>
        </w:sectPr>
      </w:pPr>
    </w:p>
    <w:p>
      <w:pPr>
        <w:spacing w:before="200" w:line="241" w:lineRule="auto"/>
        <w:ind w:left="68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60.福建海洋文化研</w:t>
      </w:r>
      <w:r>
        <w:rPr>
          <w:rFonts w:ascii="仿宋" w:hAnsi="仿宋" w:eastAsia="仿宋" w:cs="仿宋"/>
          <w:spacing w:val="5"/>
          <w:sz w:val="31"/>
          <w:szCs w:val="31"/>
        </w:rPr>
        <w:t>究</w:t>
      </w:r>
    </w:p>
    <w:p>
      <w:pPr>
        <w:spacing w:before="179" w:line="345" w:lineRule="auto"/>
        <w:ind w:left="682" w:right="16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61. “福”文化传承发展研究</w:t>
      </w:r>
      <w:r>
        <w:rPr>
          <w:rFonts w:ascii="仿宋" w:hAnsi="仿宋" w:eastAsia="仿宋" w:cs="仿宋"/>
          <w:sz w:val="31"/>
          <w:szCs w:val="31"/>
        </w:rPr>
        <w:t xml:space="preserve">                      </w:t>
      </w:r>
      <w:r>
        <w:rPr>
          <w:rFonts w:ascii="仿宋" w:hAnsi="仿宋" w:eastAsia="仿宋" w:cs="仿宋"/>
          <w:spacing w:val="7"/>
          <w:sz w:val="31"/>
          <w:szCs w:val="31"/>
        </w:rPr>
        <w:t>62.加强新时代法学理论研</w:t>
      </w:r>
      <w:r>
        <w:rPr>
          <w:rFonts w:ascii="仿宋" w:hAnsi="仿宋" w:eastAsia="仿宋" w:cs="仿宋"/>
          <w:spacing w:val="4"/>
          <w:sz w:val="31"/>
          <w:szCs w:val="31"/>
        </w:rPr>
        <w:t>究</w:t>
      </w:r>
      <w:r>
        <w:rPr>
          <w:rFonts w:ascii="仿宋" w:hAnsi="仿宋" w:eastAsia="仿宋" w:cs="仿宋"/>
          <w:sz w:val="31"/>
          <w:szCs w:val="31"/>
        </w:rPr>
        <w:t xml:space="preserve">                      </w:t>
      </w:r>
      <w:r>
        <w:rPr>
          <w:rFonts w:ascii="仿宋" w:hAnsi="仿宋" w:eastAsia="仿宋" w:cs="仿宋"/>
          <w:spacing w:val="14"/>
          <w:sz w:val="31"/>
          <w:szCs w:val="31"/>
        </w:rPr>
        <w:t>6</w:t>
      </w:r>
      <w:r>
        <w:rPr>
          <w:rFonts w:ascii="仿宋" w:hAnsi="仿宋" w:eastAsia="仿宋" w:cs="仿宋"/>
          <w:spacing w:val="13"/>
          <w:sz w:val="31"/>
          <w:szCs w:val="31"/>
        </w:rPr>
        <w:t>3</w:t>
      </w:r>
      <w:r>
        <w:rPr>
          <w:rFonts w:ascii="仿宋" w:hAnsi="仿宋" w:eastAsia="仿宋" w:cs="仿宋"/>
          <w:spacing w:val="7"/>
          <w:sz w:val="31"/>
          <w:szCs w:val="31"/>
        </w:rPr>
        <w:t>.女排精神与新时代精神文明建设研究</w:t>
      </w:r>
      <w:r>
        <w:rPr>
          <w:rFonts w:ascii="仿宋" w:hAnsi="仿宋" w:eastAsia="仿宋" w:cs="仿宋"/>
          <w:sz w:val="31"/>
          <w:szCs w:val="31"/>
        </w:rPr>
        <w:t xml:space="preserve">            </w:t>
      </w:r>
      <w:r>
        <w:rPr>
          <w:rFonts w:ascii="仿宋" w:hAnsi="仿宋" w:eastAsia="仿宋" w:cs="仿宋"/>
          <w:spacing w:val="2"/>
          <w:sz w:val="31"/>
          <w:szCs w:val="31"/>
        </w:rPr>
        <w:t>64. “四下基层”优良作风与新时代党的群众路线研</w:t>
      </w:r>
      <w:r>
        <w:rPr>
          <w:rFonts w:ascii="仿宋" w:hAnsi="仿宋" w:eastAsia="仿宋" w:cs="仿宋"/>
          <w:spacing w:val="1"/>
          <w:sz w:val="31"/>
          <w:szCs w:val="31"/>
        </w:rPr>
        <w:t>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6</w:t>
      </w:r>
      <w:r>
        <w:rPr>
          <w:rFonts w:ascii="仿宋" w:hAnsi="仿宋" w:eastAsia="仿宋" w:cs="仿宋"/>
          <w:spacing w:val="8"/>
          <w:sz w:val="31"/>
          <w:szCs w:val="31"/>
        </w:rPr>
        <w:t>5.大兴调查研究与治理体系和治理能力现代化研究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4"/>
          <w:sz w:val="31"/>
          <w:szCs w:val="31"/>
        </w:rPr>
        <w:t>66</w:t>
      </w:r>
      <w:r>
        <w:rPr>
          <w:rFonts w:ascii="仿宋" w:hAnsi="仿宋" w:eastAsia="仿宋" w:cs="仿宋"/>
          <w:spacing w:val="8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毛泽东才溪乡调查与党的群众路线研究</w:t>
      </w:r>
    </w:p>
    <w:p>
      <w:pPr>
        <w:spacing w:line="345" w:lineRule="auto"/>
        <w:ind w:left="50" w:right="16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6</w:t>
      </w:r>
      <w:r>
        <w:rPr>
          <w:rFonts w:ascii="仿宋" w:hAnsi="仿宋" w:eastAsia="仿宋" w:cs="仿宋"/>
          <w:spacing w:val="13"/>
          <w:sz w:val="31"/>
          <w:szCs w:val="31"/>
        </w:rPr>
        <w:t>7</w:t>
      </w:r>
      <w:r>
        <w:rPr>
          <w:rFonts w:ascii="仿宋" w:hAnsi="仿宋" w:eastAsia="仿宋" w:cs="仿宋"/>
          <w:spacing w:val="7"/>
          <w:sz w:val="31"/>
          <w:szCs w:val="31"/>
        </w:rPr>
        <w:t>.存正心、守正道、养正气与践行新风正气福建 “名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片”</w:t>
      </w:r>
      <w:r>
        <w:rPr>
          <w:rFonts w:ascii="仿宋" w:hAnsi="仿宋" w:eastAsia="仿宋" w:cs="仿宋"/>
          <w:sz w:val="31"/>
          <w:szCs w:val="31"/>
        </w:rPr>
        <w:t>研究</w:t>
      </w:r>
    </w:p>
    <w:p>
      <w:pPr>
        <w:spacing w:before="3" w:line="345" w:lineRule="auto"/>
        <w:ind w:left="26" w:right="16" w:firstLine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6</w:t>
      </w:r>
      <w:r>
        <w:rPr>
          <w:rFonts w:ascii="仿宋" w:hAnsi="仿宋" w:eastAsia="仿宋" w:cs="仿宋"/>
          <w:spacing w:val="13"/>
          <w:sz w:val="31"/>
          <w:szCs w:val="31"/>
        </w:rPr>
        <w:t>8</w:t>
      </w:r>
      <w:r>
        <w:rPr>
          <w:rFonts w:ascii="仿宋" w:hAnsi="仿宋" w:eastAsia="仿宋" w:cs="仿宋"/>
          <w:spacing w:val="7"/>
          <w:sz w:val="31"/>
          <w:szCs w:val="31"/>
        </w:rPr>
        <w:t>. “深学争优、敢为争先、实干争效”的内在逻辑及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其现实意义研究</w:t>
      </w:r>
    </w:p>
    <w:p>
      <w:pPr>
        <w:spacing w:before="2" w:line="353" w:lineRule="auto"/>
        <w:ind w:left="44" w:right="13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69.弘扬 “马上就办、真抓实</w:t>
      </w:r>
      <w:r>
        <w:rPr>
          <w:rFonts w:ascii="仿宋" w:hAnsi="仿宋" w:eastAsia="仿宋" w:cs="仿宋"/>
          <w:spacing w:val="1"/>
          <w:sz w:val="31"/>
          <w:szCs w:val="31"/>
        </w:rPr>
        <w:t>干”与 “深学争优、敢为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争先、实干争效”研</w:t>
      </w:r>
      <w:r>
        <w:rPr>
          <w:rFonts w:ascii="仿宋" w:hAnsi="仿宋" w:eastAsia="仿宋" w:cs="仿宋"/>
          <w:spacing w:val="6"/>
          <w:sz w:val="31"/>
          <w:szCs w:val="31"/>
        </w:rPr>
        <w:t>究</w:t>
      </w:r>
    </w:p>
    <w:p/>
    <w:sectPr>
      <w:footerReference r:id="rId9" w:type="default"/>
      <w:pgSz w:w="11906" w:h="16839"/>
      <w:pgMar w:top="1431" w:right="1785" w:bottom="1148" w:left="1785" w:header="0" w:footer="91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4120"/>
      <w:rPr>
        <w:rFonts w:ascii="宋体" w:hAnsi="宋体" w:eastAsia="宋体" w:cs="宋体"/>
        <w:sz w:val="23"/>
        <w:szCs w:val="23"/>
      </w:rPr>
    </w:pPr>
    <w:r>
      <w:rPr>
        <w:rFonts w:ascii="宋体" w:hAnsi="宋体" w:eastAsia="宋体" w:cs="宋体"/>
        <w:sz w:val="23"/>
        <w:szCs w:val="23"/>
      </w:rPr>
      <w:t>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0" w:lineRule="auto"/>
      <w:ind w:left="4117"/>
      <w:rPr>
        <w:rFonts w:ascii="宋体" w:hAnsi="宋体" w:eastAsia="宋体" w:cs="宋体"/>
        <w:sz w:val="23"/>
        <w:szCs w:val="23"/>
      </w:rPr>
    </w:pPr>
    <w:r>
      <w:rPr>
        <w:rFonts w:ascii="宋体" w:hAnsi="宋体" w:eastAsia="宋体" w:cs="宋体"/>
        <w:sz w:val="23"/>
        <w:szCs w:val="23"/>
      </w:rPr>
      <w:t>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4121"/>
      <w:rPr>
        <w:rFonts w:ascii="宋体" w:hAnsi="宋体" w:eastAsia="宋体" w:cs="宋体"/>
        <w:sz w:val="23"/>
        <w:szCs w:val="23"/>
      </w:rPr>
    </w:pPr>
    <w:r>
      <w:rPr>
        <w:rFonts w:ascii="宋体" w:hAnsi="宋体" w:eastAsia="宋体" w:cs="宋体"/>
        <w:sz w:val="23"/>
        <w:szCs w:val="23"/>
      </w:rPr>
      <w:t>7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0" w:lineRule="auto"/>
      <w:ind w:left="4116"/>
      <w:rPr>
        <w:rFonts w:ascii="宋体" w:hAnsi="宋体" w:eastAsia="宋体" w:cs="宋体"/>
        <w:sz w:val="23"/>
        <w:szCs w:val="23"/>
      </w:rPr>
    </w:pPr>
    <w:r>
      <w:rPr>
        <w:rFonts w:ascii="宋体" w:hAnsi="宋体" w:eastAsia="宋体" w:cs="宋体"/>
        <w:sz w:val="23"/>
        <w:szCs w:val="23"/>
      </w:rPr>
      <w:t>8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0" w:lineRule="auto"/>
      <w:ind w:left="4116"/>
      <w:rPr>
        <w:rFonts w:ascii="宋体" w:hAnsi="宋体" w:eastAsia="宋体" w:cs="宋体"/>
        <w:sz w:val="23"/>
        <w:szCs w:val="23"/>
      </w:rPr>
    </w:pPr>
    <w:r>
      <w:rPr>
        <w:rFonts w:ascii="宋体" w:hAnsi="宋体" w:eastAsia="宋体" w:cs="宋体"/>
        <w:sz w:val="23"/>
        <w:szCs w:val="23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jYWRiNzg5YzM1YTc3OTE2NzQ4OWVlOGY1NjAwZDQifQ=="/>
  </w:docVars>
  <w:rsids>
    <w:rsidRoot w:val="119B76A4"/>
    <w:rsid w:val="119B76A4"/>
    <w:rsid w:val="1968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1706</Words>
  <Characters>1838</Characters>
  <Lines>0</Lines>
  <Paragraphs>0</Paragraphs>
  <TotalTime>0</TotalTime>
  <ScaleCrop>false</ScaleCrop>
  <LinksUpToDate>false</LinksUpToDate>
  <CharactersWithSpaces>2238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2023-05-17T03:47:00Z</dcterms:created>
  <dc:creator>Administrator</dc:creator>
  <cp:lastModifiedBy>Administrator</cp:lastModifiedBy>
  <dcterms:modified xsi:type="dcterms:W3CDTF">2023-05-17T03:50:25Z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DB2DF941435943FD9F309D05C71D6596_11</vt:lpwstr>
  </property>
</Properties>
</file>