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rFonts w:hint="eastAsia" w:ascii="仿宋" w:hAnsi="仿宋" w:eastAsia="仿宋"/>
          <w:color w:val="FF0000"/>
          <w:spacing w:val="20"/>
          <w:sz w:val="90"/>
          <w:szCs w:val="90"/>
        </w:rPr>
      </w:pPr>
      <w:r>
        <w:rPr>
          <w:rFonts w:hint="eastAsia" w:ascii="仿宋" w:hAnsi="仿宋" w:eastAsia="仿宋"/>
          <w:color w:val="FF0000"/>
          <w:spacing w:val="20"/>
          <w:sz w:val="90"/>
          <w:szCs w:val="90"/>
        </w:rPr>
        <w:t>泉州师范学院文件</w:t>
      </w:r>
      <w:bookmarkStart w:id="0" w:name="机关代字"/>
      <w:bookmarkEnd w:id="0"/>
    </w:p>
    <w:p>
      <w:pPr>
        <w:adjustRightInd w:val="0"/>
        <w:jc w:val="center"/>
        <w:rPr>
          <w:rFonts w:hint="eastAsia" w:ascii="仿宋" w:hAnsi="仿宋" w:eastAsia="仿宋"/>
          <w:b/>
          <w:sz w:val="32"/>
          <w:szCs w:val="32"/>
        </w:rPr>
      </w:pPr>
      <w:r>
        <w:rPr>
          <w:rFonts w:hint="eastAsia" w:ascii="仿宋" w:hAnsi="仿宋" w:eastAsia="仿宋"/>
          <w:b/>
          <w:sz w:val="32"/>
          <w:szCs w:val="32"/>
        </w:rPr>
        <w:pict>
          <v:line id="_x0000_s1026" o:spid="_x0000_s1026" o:spt="20" style="position:absolute;left:0pt;margin-left:3pt;margin-top:24.55pt;height:0.05pt;width:432pt;z-index:251660288;mso-width-relative:page;mso-height-relative:page;" filled="f" stroked="t" coordsize="21600,21600">
            <v:path arrowok="t"/>
            <v:fill on="f" focussize="0,0"/>
            <v:stroke weight="2pt" color="#FF0000"/>
            <v:imagedata o:title=""/>
            <o:lock v:ext="edit" grouping="f" rotation="f" text="f" aspectratio="f"/>
          </v:line>
        </w:pict>
      </w:r>
      <w:r>
        <w:rPr>
          <w:rFonts w:hint="eastAsia" w:ascii="仿宋" w:hAnsi="仿宋" w:eastAsia="仿宋"/>
          <w:spacing w:val="20"/>
          <w:sz w:val="32"/>
          <w:szCs w:val="32"/>
        </w:rPr>
        <w:t>泉师院人</w:t>
      </w:r>
      <w:r>
        <w:rPr>
          <w:rFonts w:hint="eastAsia" w:ascii="仿宋" w:hAnsi="仿宋" w:eastAsia="仿宋"/>
          <w:sz w:val="32"/>
          <w:szCs w:val="32"/>
        </w:rPr>
        <w:t>〔20</w:t>
      </w:r>
      <w:r>
        <w:rPr>
          <w:rFonts w:hint="eastAsia" w:ascii="仿宋" w:hAnsi="仿宋" w:eastAsia="仿宋"/>
          <w:sz w:val="32"/>
          <w:szCs w:val="32"/>
          <w:lang w:val="en-US" w:eastAsia="zh-CN"/>
        </w:rPr>
        <w:t>09</w:t>
      </w:r>
      <w:r>
        <w:rPr>
          <w:rFonts w:hint="eastAsia" w:ascii="仿宋" w:hAnsi="仿宋" w:eastAsia="仿宋"/>
          <w:sz w:val="32"/>
          <w:szCs w:val="32"/>
        </w:rPr>
        <w:t>〕24</w:t>
      </w:r>
      <w:r>
        <w:rPr>
          <w:rFonts w:hint="eastAsia" w:ascii="仿宋" w:hAnsi="仿宋" w:eastAsia="仿宋"/>
          <w:spacing w:val="20"/>
          <w:sz w:val="32"/>
          <w:szCs w:val="32"/>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b/>
          <w:i w:val="0"/>
          <w:caps w:val="0"/>
          <w:color w:val="000000"/>
          <w:spacing w:val="0"/>
          <w:sz w:val="30"/>
          <w:szCs w:val="30"/>
        </w:rPr>
      </w:pPr>
      <w:r>
        <w:rPr>
          <w:rFonts w:hint="eastAsia" w:ascii="微软雅黑" w:hAnsi="微软雅黑" w:eastAsia="微软雅黑" w:cs="微软雅黑"/>
          <w:b/>
          <w:i w:val="0"/>
          <w:caps w:val="0"/>
          <w:color w:val="000000"/>
          <w:spacing w:val="0"/>
          <w:sz w:val="30"/>
          <w:szCs w:val="30"/>
          <w:shd w:val="clear" w:fill="FFFFFF"/>
        </w:rPr>
        <w:t>泉州师范学院关于印发教职工进修培训管理规定通知</w:t>
      </w:r>
    </w:p>
    <w:p>
      <w:pPr>
        <w:spacing w:line="360" w:lineRule="auto"/>
        <w:jc w:val="center"/>
        <w:rPr>
          <w:rFonts w:hint="eastAsia" w:ascii="宋体" w:hAnsi="宋体" w:cs="宋体"/>
          <w:b/>
          <w:sz w:val="32"/>
          <w:szCs w:val="32"/>
        </w:rPr>
      </w:pPr>
    </w:p>
    <w:p>
      <w:pPr>
        <w:spacing w:line="360" w:lineRule="auto"/>
        <w:rPr>
          <w:rFonts w:hint="eastAsia" w:ascii="微软雅黑" w:hAnsi="微软雅黑" w:eastAsia="微软雅黑" w:cs="微软雅黑"/>
          <w:b w:val="0"/>
          <w:i w:val="0"/>
          <w:caps w:val="0"/>
          <w:color w:val="000000"/>
          <w:spacing w:val="0"/>
          <w:sz w:val="24"/>
          <w:szCs w:val="24"/>
        </w:rPr>
      </w:pPr>
      <w:r>
        <w:rPr>
          <w:rFonts w:hint="eastAsia" w:ascii="仿宋" w:hAnsi="仿宋" w:eastAsia="仿宋" w:cs="宋体"/>
          <w:sz w:val="28"/>
          <w:szCs w:val="28"/>
        </w:rPr>
        <w:t>各单位：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jc w:val="left"/>
        <w:rPr>
          <w:rFonts w:hint="eastAsia" w:ascii="仿宋" w:hAnsi="仿宋" w:eastAsia="仿宋" w:cs="宋体"/>
          <w:kern w:val="2"/>
          <w:sz w:val="28"/>
          <w:szCs w:val="28"/>
          <w:lang w:val="en-US" w:eastAsia="zh-CN" w:bidi="ar-SA"/>
        </w:rPr>
      </w:pPr>
      <w:r>
        <w:rPr>
          <w:rFonts w:hint="eastAsia" w:ascii="仿宋" w:hAnsi="仿宋" w:eastAsia="仿宋" w:cs="宋体"/>
          <w:kern w:val="2"/>
          <w:sz w:val="28"/>
          <w:szCs w:val="28"/>
          <w:lang w:val="en-US" w:eastAsia="zh-CN" w:bidi="ar-SA"/>
        </w:rPr>
        <w:t>《泉州师范学院教职工进修培训管理规定》已经院长办公会研究通过，现印发给你们，请遵照执行。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jc w:val="left"/>
        <w:rPr>
          <w:rFonts w:hint="eastAsia" w:ascii="仿宋" w:hAnsi="仿宋" w:eastAsia="仿宋" w:cs="宋体"/>
          <w:kern w:val="2"/>
          <w:sz w:val="28"/>
          <w:szCs w:val="28"/>
          <w:lang w:val="en-US" w:eastAsia="zh-CN" w:bidi="ar-SA"/>
        </w:rPr>
      </w:pPr>
      <w:r>
        <w:rPr>
          <w:rFonts w:hint="eastAsia" w:ascii="仿宋" w:hAnsi="仿宋" w:eastAsia="仿宋" w:cs="宋体"/>
          <w:kern w:val="2"/>
          <w:sz w:val="28"/>
          <w:szCs w:val="28"/>
          <w:lang w:val="en-US" w:eastAsia="zh-CN" w:bidi="ar-SA"/>
        </w:rPr>
        <w:t>附件：《泉州师范学院教职工进修培训管理规定》</w:t>
      </w:r>
    </w:p>
    <w:p>
      <w:pPr>
        <w:widowControl/>
        <w:spacing w:line="360" w:lineRule="auto"/>
        <w:ind w:firstLine="560"/>
        <w:rPr>
          <w:rFonts w:hint="eastAsia" w:ascii="仿宋" w:hAnsi="仿宋" w:eastAsia="仿宋"/>
          <w:sz w:val="28"/>
          <w:szCs w:val="28"/>
        </w:rPr>
      </w:pPr>
    </w:p>
    <w:p>
      <w:pPr>
        <w:spacing w:line="360" w:lineRule="auto"/>
        <w:ind w:right="560" w:firstLine="5040" w:firstLineChars="1800"/>
        <w:jc w:val="center"/>
        <w:rPr>
          <w:rFonts w:hint="eastAsia" w:ascii="仿宋" w:hAnsi="仿宋" w:eastAsia="仿宋"/>
          <w:sz w:val="28"/>
          <w:szCs w:val="28"/>
        </w:rPr>
      </w:pPr>
    </w:p>
    <w:p>
      <w:pPr>
        <w:spacing w:line="360" w:lineRule="auto"/>
        <w:ind w:right="560" w:firstLine="5040" w:firstLineChars="1800"/>
        <w:jc w:val="center"/>
        <w:rPr>
          <w:rFonts w:hint="eastAsia" w:ascii="仿宋" w:hAnsi="仿宋" w:eastAsia="仿宋"/>
          <w:sz w:val="28"/>
          <w:szCs w:val="28"/>
        </w:rPr>
      </w:pPr>
    </w:p>
    <w:p>
      <w:pPr>
        <w:spacing w:line="360" w:lineRule="auto"/>
        <w:ind w:right="560" w:firstLine="5040" w:firstLineChars="1800"/>
        <w:jc w:val="center"/>
        <w:rPr>
          <w:rFonts w:hint="eastAsia" w:ascii="仿宋" w:hAnsi="仿宋" w:eastAsia="仿宋"/>
          <w:sz w:val="28"/>
          <w:szCs w:val="28"/>
        </w:rPr>
      </w:pPr>
    </w:p>
    <w:p>
      <w:pPr>
        <w:spacing w:line="360" w:lineRule="auto"/>
        <w:ind w:right="560" w:firstLine="5040" w:firstLineChars="1800"/>
        <w:jc w:val="center"/>
        <w:rPr>
          <w:rFonts w:hint="eastAsia" w:ascii="仿宋" w:hAnsi="仿宋" w:eastAsia="仿宋"/>
          <w:sz w:val="28"/>
          <w:szCs w:val="28"/>
        </w:rPr>
      </w:pPr>
    </w:p>
    <w:p>
      <w:pPr>
        <w:spacing w:line="360" w:lineRule="auto"/>
        <w:ind w:right="560" w:firstLine="5040" w:firstLineChars="1800"/>
        <w:jc w:val="center"/>
        <w:rPr>
          <w:rFonts w:hint="eastAsia" w:ascii="仿宋" w:hAnsi="仿宋" w:eastAsia="仿宋"/>
          <w:sz w:val="28"/>
          <w:szCs w:val="28"/>
        </w:rPr>
      </w:pPr>
    </w:p>
    <w:p>
      <w:pPr>
        <w:spacing w:line="360" w:lineRule="auto"/>
        <w:ind w:right="560" w:firstLine="5040" w:firstLineChars="1800"/>
        <w:jc w:val="center"/>
        <w:rPr>
          <w:rFonts w:hint="eastAsia" w:ascii="仿宋" w:hAnsi="仿宋" w:eastAsia="仿宋"/>
          <w:sz w:val="28"/>
          <w:szCs w:val="28"/>
        </w:rPr>
      </w:pPr>
    </w:p>
    <w:p>
      <w:pPr>
        <w:spacing w:line="360" w:lineRule="auto"/>
        <w:ind w:right="560" w:firstLine="5040" w:firstLineChars="1800"/>
        <w:jc w:val="center"/>
        <w:rPr>
          <w:rFonts w:hint="eastAsia" w:ascii="仿宋" w:hAnsi="仿宋" w:eastAsia="仿宋"/>
          <w:sz w:val="28"/>
          <w:szCs w:val="28"/>
        </w:rPr>
      </w:pPr>
    </w:p>
    <w:p>
      <w:pPr>
        <w:spacing w:line="360" w:lineRule="auto"/>
        <w:ind w:right="560" w:firstLine="5040" w:firstLineChars="1800"/>
        <w:jc w:val="center"/>
        <w:rPr>
          <w:rFonts w:hint="eastAsia" w:ascii="仿宋" w:hAnsi="仿宋" w:eastAsia="仿宋"/>
          <w:sz w:val="28"/>
          <w:szCs w:val="28"/>
        </w:rPr>
      </w:pPr>
    </w:p>
    <w:p>
      <w:pPr>
        <w:spacing w:line="360" w:lineRule="auto"/>
        <w:ind w:right="560" w:firstLine="5040" w:firstLineChars="1800"/>
        <w:jc w:val="center"/>
        <w:rPr>
          <w:rFonts w:hint="eastAsia" w:ascii="仿宋" w:hAnsi="仿宋" w:eastAsia="仿宋"/>
          <w:sz w:val="28"/>
          <w:szCs w:val="28"/>
        </w:rPr>
      </w:pPr>
      <w:r>
        <w:rPr>
          <w:rFonts w:hint="eastAsia" w:ascii="仿宋" w:hAnsi="仿宋" w:eastAsia="仿宋"/>
          <w:sz w:val="28"/>
          <w:szCs w:val="28"/>
        </w:rPr>
        <w:t xml:space="preserve">      泉州师范学院</w:t>
      </w:r>
    </w:p>
    <w:p>
      <w:pPr>
        <w:spacing w:line="360" w:lineRule="auto"/>
        <w:ind w:right="320"/>
        <w:jc w:val="right"/>
        <w:rPr>
          <w:rFonts w:hint="eastAsia" w:ascii="仿宋_GB2312" w:hAnsi="仿宋_GB2312" w:cs="仿宋_GB2312"/>
          <w:sz w:val="28"/>
          <w:szCs w:val="28"/>
          <w:u w:val="single"/>
        </w:rPr>
      </w:pPr>
      <w:r>
        <w:rPr>
          <w:rFonts w:hint="eastAsia" w:ascii="仿宋" w:hAnsi="仿宋" w:eastAsia="仿宋"/>
          <w:sz w:val="28"/>
          <w:szCs w:val="28"/>
        </w:rPr>
        <w:t>20</w:t>
      </w:r>
      <w:r>
        <w:rPr>
          <w:rFonts w:hint="eastAsia" w:ascii="仿宋" w:hAnsi="仿宋" w:eastAsia="仿宋"/>
          <w:sz w:val="28"/>
          <w:szCs w:val="28"/>
          <w:lang w:val="en-US" w:eastAsia="zh-CN"/>
        </w:rPr>
        <w:t>09</w:t>
      </w:r>
      <w:r>
        <w:rPr>
          <w:rFonts w:hint="eastAsia" w:ascii="仿宋" w:hAnsi="仿宋" w:eastAsia="仿宋"/>
          <w:sz w:val="28"/>
          <w:szCs w:val="28"/>
        </w:rPr>
        <w:t>年9月</w:t>
      </w:r>
      <w:r>
        <w:rPr>
          <w:rFonts w:hint="eastAsia" w:ascii="仿宋" w:hAnsi="仿宋" w:eastAsia="仿宋"/>
          <w:sz w:val="28"/>
          <w:szCs w:val="28"/>
          <w:lang w:val="en-US" w:eastAsia="zh-CN"/>
        </w:rPr>
        <w:t>22</w:t>
      </w:r>
      <w:r>
        <w:rPr>
          <w:rFonts w:hint="eastAsia" w:ascii="仿宋" w:hAnsi="仿宋" w:eastAsia="仿宋"/>
          <w:sz w:val="28"/>
          <w:szCs w:val="28"/>
        </w:rPr>
        <w:t>日</w:t>
      </w:r>
      <w:bookmarkStart w:id="1" w:name="密级"/>
      <w:bookmarkEnd w:id="1"/>
      <w:bookmarkStart w:id="2" w:name="文件标题"/>
      <w:bookmarkEnd w:id="2"/>
      <w:bookmarkStart w:id="3" w:name="主送单位"/>
      <w:bookmarkEnd w:id="3"/>
      <w:bookmarkStart w:id="4" w:name="正文"/>
      <w:bookmarkEnd w:id="4"/>
      <w:r>
        <w:rPr>
          <w:rFonts w:hint="eastAsia" w:ascii="仿宋_GB2312" w:hAnsi="仿宋_GB2312" w:cs="仿宋_GB2312"/>
          <w:sz w:val="28"/>
          <w:szCs w:val="28"/>
        </w:rPr>
        <w:pict>
          <v:line id="_x0000_s1027" o:spid="_x0000_s1027" o:spt="20" style="position:absolute;left:0pt;margin-left:9pt;margin-top:23.6pt;height:0pt;width:414pt;z-index:251658240;mso-width-relative:page;mso-height-relative:page;" filled="f" coordsize="21600,21600">
            <v:path arrowok="t"/>
            <v:fill on="f" focussize="0,0"/>
            <v:stroke weight="1.5pt"/>
            <v:imagedata o:title=""/>
            <o:lock v:ext="edit" grouping="f" rotation="f" text="f" aspectratio="f"/>
          </v:line>
        </w:pict>
      </w:r>
    </w:p>
    <w:p>
      <w:pPr>
        <w:tabs>
          <w:tab w:val="right" w:pos="8306"/>
        </w:tabs>
        <w:spacing w:line="360" w:lineRule="auto"/>
        <w:ind w:firstLine="280" w:firstLineChars="100"/>
        <w:rPr>
          <w:rFonts w:hint="eastAsia" w:ascii="仿宋_GB2312" w:hAnsi="仿宋_GB2312" w:cs="仿宋_GB2312"/>
          <w:sz w:val="28"/>
          <w:szCs w:val="28"/>
          <w:u w:val="single"/>
        </w:rPr>
      </w:pPr>
      <w:r>
        <w:rPr>
          <w:rFonts w:hint="eastAsia" w:ascii="仿宋_GB2312" w:hAnsi="仿宋_GB2312" w:cs="仿宋_GB2312"/>
          <w:sz w:val="28"/>
          <w:szCs w:val="28"/>
          <w:u w:val="single"/>
        </w:rPr>
        <w:t xml:space="preserve">  抄送：校领导。                              </w:t>
      </w:r>
      <w:r>
        <w:rPr>
          <w:rFonts w:hint="eastAsia" w:ascii="仿宋_GB2312" w:hAnsi="仿宋_GB2312" w:cs="仿宋_GB2312"/>
          <w:sz w:val="28"/>
          <w:szCs w:val="28"/>
          <w:u w:val="single"/>
          <w:lang w:val="en-US" w:eastAsia="zh-CN"/>
        </w:rPr>
        <w:t xml:space="preserve">       </w:t>
      </w:r>
      <w:r>
        <w:rPr>
          <w:rFonts w:hint="eastAsia" w:ascii="仿宋_GB2312" w:hAnsi="仿宋_GB2312" w:cs="仿宋_GB2312"/>
          <w:sz w:val="28"/>
          <w:szCs w:val="28"/>
          <w:u w:val="single"/>
        </w:rPr>
        <w:t xml:space="preserve">  </w:t>
      </w:r>
      <w:r>
        <w:rPr>
          <w:rFonts w:hint="eastAsia" w:ascii="仿宋_GB2312" w:hAnsi="仿宋_GB2312" w:cs="仿宋_GB2312"/>
          <w:sz w:val="28"/>
          <w:szCs w:val="28"/>
          <w:u w:val="single"/>
          <w:lang w:val="en-US" w:eastAsia="zh-CN"/>
        </w:rPr>
        <w:t xml:space="preserve">    </w:t>
      </w:r>
      <w:r>
        <w:rPr>
          <w:rFonts w:hint="eastAsia" w:ascii="仿宋_GB2312" w:hAnsi="仿宋_GB2312" w:cs="仿宋_GB2312"/>
          <w:sz w:val="28"/>
          <w:szCs w:val="28"/>
          <w:u w:val="single"/>
        </w:rPr>
        <w:t xml:space="preserve">  </w:t>
      </w:r>
      <w:r>
        <w:rPr>
          <w:rFonts w:hint="eastAsia" w:ascii="仿宋_GB2312" w:hAnsi="仿宋_GB2312" w:cs="仿宋_GB2312"/>
          <w:sz w:val="28"/>
          <w:szCs w:val="28"/>
          <w:u w:val="single"/>
          <w:lang w:val="en-US" w:eastAsia="zh-CN"/>
        </w:rPr>
        <w:t xml:space="preserve"> </w:t>
      </w:r>
      <w:r>
        <w:rPr>
          <w:rFonts w:hint="eastAsia" w:ascii="仿宋_GB2312" w:hAnsi="仿宋_GB2312" w:cs="仿宋_GB2312"/>
          <w:sz w:val="28"/>
          <w:szCs w:val="28"/>
          <w:u w:val="single"/>
        </w:rPr>
        <w:t xml:space="preserve"> </w:t>
      </w:r>
    </w:p>
    <w:p>
      <w:pPr>
        <w:spacing w:line="360" w:lineRule="auto"/>
        <w:rPr>
          <w:rFonts w:hint="eastAsia" w:ascii="宋体" w:hAnsi="宋体"/>
          <w:b/>
          <w:sz w:val="32"/>
          <w:szCs w:val="32"/>
        </w:rPr>
      </w:pPr>
      <w:r>
        <w:rPr>
          <w:rFonts w:hint="eastAsia" w:ascii="仿宋_GB2312" w:hAnsi="仿宋_GB2312" w:cs="仿宋_GB2312"/>
          <w:sz w:val="28"/>
          <w:szCs w:val="28"/>
        </w:rPr>
        <w:pict>
          <v:line id="_x0000_s1028" o:spid="_x0000_s1028" o:spt="20" style="position:absolute;left:0pt;margin-left:9pt;margin-top:26.8pt;height:0pt;width:414pt;z-index:251659264;mso-width-relative:page;mso-height-relative:page;" filled="f" coordsize="21600,21600">
            <v:path arrowok="t"/>
            <v:fill on="f" focussize="0,0"/>
            <v:stroke weight="1.5pt"/>
            <v:imagedata o:title=""/>
            <o:lock v:ext="edit" grouping="f" rotation="f" text="f" aspectratio="f"/>
          </v:line>
        </w:pict>
      </w:r>
      <w:r>
        <w:rPr>
          <w:rFonts w:hint="eastAsia" w:ascii="仿宋_GB2312" w:hAnsi="仿宋_GB2312" w:cs="仿宋_GB2312"/>
          <w:sz w:val="28"/>
          <w:szCs w:val="28"/>
        </w:rPr>
        <w:t xml:space="preserve">    泉州师范学院办公室                20</w:t>
      </w:r>
      <w:r>
        <w:rPr>
          <w:rFonts w:hint="eastAsia" w:ascii="仿宋_GB2312" w:hAnsi="仿宋_GB2312" w:cs="仿宋_GB2312"/>
          <w:sz w:val="28"/>
          <w:szCs w:val="28"/>
          <w:lang w:val="en-US" w:eastAsia="zh-CN"/>
        </w:rPr>
        <w:t>09</w:t>
      </w:r>
      <w:r>
        <w:rPr>
          <w:rFonts w:hint="eastAsia" w:ascii="仿宋_GB2312" w:hAnsi="仿宋_GB2312" w:cs="仿宋_GB2312"/>
          <w:sz w:val="28"/>
          <w:szCs w:val="28"/>
        </w:rPr>
        <w:t>年9月</w:t>
      </w:r>
      <w:r>
        <w:rPr>
          <w:rFonts w:hint="eastAsia" w:ascii="仿宋_GB2312" w:hAnsi="仿宋_GB2312" w:cs="仿宋_GB2312"/>
          <w:sz w:val="28"/>
          <w:szCs w:val="28"/>
          <w:lang w:val="en-US" w:eastAsia="zh-CN"/>
        </w:rPr>
        <w:t>22</w:t>
      </w:r>
      <w:r>
        <w:rPr>
          <w:rFonts w:hint="eastAsia" w:ascii="仿宋_GB2312" w:hAnsi="仿宋_GB2312" w:cs="仿宋_GB2312"/>
          <w:sz w:val="28"/>
          <w:szCs w:val="28"/>
        </w:rPr>
        <w:t xml:space="preserve">日印发 </w:t>
      </w:r>
      <w:r>
        <w:rPr>
          <w:rFonts w:hint="eastAsia"/>
          <w:sz w:val="28"/>
          <w:szCs w:val="28"/>
        </w:rPr>
        <w:t xml:space="preserve"> </w:t>
      </w:r>
    </w:p>
    <w:p>
      <w:pPr>
        <w:spacing w:line="500" w:lineRule="exact"/>
        <w:jc w:val="center"/>
        <w:rPr>
          <w:rFonts w:hint="eastAsia" w:ascii="宋体" w:hAnsi="宋体"/>
          <w:b/>
          <w:sz w:val="32"/>
          <w:szCs w:val="32"/>
        </w:rPr>
        <w:sectPr>
          <w:pgSz w:w="11906" w:h="16838"/>
          <w:pgMar w:top="1440" w:right="1800" w:bottom="1440" w:left="1800" w:header="851" w:footer="992" w:gutter="0"/>
          <w:cols w:space="425" w:num="1"/>
          <w:docGrid w:type="lines" w:linePitch="312" w:charSpace="0"/>
        </w:sectPr>
      </w:pPr>
    </w:p>
    <w:p>
      <w:pPr>
        <w:spacing w:line="500" w:lineRule="exact"/>
        <w:jc w:val="center"/>
        <w:rPr>
          <w:rFonts w:ascii="宋体" w:hAnsi="宋体"/>
          <w:b/>
          <w:sz w:val="32"/>
          <w:szCs w:val="32"/>
        </w:rPr>
      </w:pPr>
      <w:r>
        <w:rPr>
          <w:rFonts w:hint="eastAsia" w:ascii="宋体" w:hAnsi="宋体"/>
          <w:b/>
          <w:sz w:val="32"/>
          <w:szCs w:val="32"/>
        </w:rPr>
        <w:t>泉州师范学院教职工进修培训管理规定</w:t>
      </w:r>
    </w:p>
    <w:p>
      <w:pPr>
        <w:spacing w:line="500" w:lineRule="exact"/>
        <w:ind w:firstLine="480" w:firstLineChars="200"/>
        <w:rPr>
          <w:rFonts w:hint="eastAsia" w:ascii="宋体" w:hAnsi="宋体"/>
          <w:sz w:val="24"/>
        </w:rPr>
      </w:pPr>
    </w:p>
    <w:p>
      <w:pPr>
        <w:spacing w:line="500" w:lineRule="exact"/>
        <w:ind w:firstLine="480" w:firstLineChars="200"/>
        <w:rPr>
          <w:rFonts w:ascii="宋体" w:hAnsi="宋体"/>
          <w:sz w:val="24"/>
        </w:rPr>
      </w:pPr>
      <w:r>
        <w:rPr>
          <w:rFonts w:hint="eastAsia" w:ascii="宋体" w:hAnsi="宋体"/>
          <w:sz w:val="24"/>
        </w:rPr>
        <w:t>为适应我校科学发展的需要，进一步加强教职工队伍建设，规范教职工进修培训管理工作，根据上级有关规定，结合本校实际，制定本规定。</w:t>
      </w:r>
    </w:p>
    <w:p>
      <w:pPr>
        <w:spacing w:line="500" w:lineRule="exact"/>
        <w:ind w:firstLine="480" w:firstLineChars="200"/>
        <w:rPr>
          <w:rFonts w:ascii="宋体" w:hAnsi="宋体"/>
          <w:sz w:val="24"/>
        </w:rPr>
      </w:pPr>
      <w:r>
        <w:rPr>
          <w:rFonts w:hint="eastAsia" w:ascii="宋体" w:hAnsi="宋体"/>
          <w:sz w:val="24"/>
        </w:rPr>
        <w:t>一、基本原则</w:t>
      </w:r>
    </w:p>
    <w:p>
      <w:pPr>
        <w:spacing w:line="500" w:lineRule="exact"/>
        <w:ind w:firstLine="480" w:firstLineChars="200"/>
        <w:rPr>
          <w:rFonts w:ascii="宋体" w:hAnsi="宋体"/>
          <w:sz w:val="24"/>
        </w:rPr>
      </w:pPr>
      <w:r>
        <w:rPr>
          <w:rFonts w:hint="eastAsia" w:ascii="宋体" w:hAnsi="宋体"/>
          <w:sz w:val="24"/>
        </w:rPr>
        <w:t>我校教职工进修培训坚持“按需培养，学以致用；有序选派，突出重点”的基本原则。</w:t>
      </w:r>
    </w:p>
    <w:p>
      <w:pPr>
        <w:spacing w:line="500" w:lineRule="exact"/>
        <w:ind w:firstLine="480" w:firstLineChars="200"/>
        <w:rPr>
          <w:rFonts w:ascii="宋体" w:hAnsi="宋体"/>
          <w:sz w:val="24"/>
        </w:rPr>
      </w:pPr>
      <w:r>
        <w:rPr>
          <w:rFonts w:hint="eastAsia" w:ascii="宋体" w:hAnsi="宋体"/>
          <w:sz w:val="24"/>
        </w:rPr>
        <w:t>（一）根据学校教学、科研及管理工作的需要，有计划地组织教职工进修培训，专任教师（指教学科研岗位人员，下同）进修培训须专业对口，辅导员及其他人员（包括管理岗位和教学辅助岗位人员）进修培训须岗位对口。教职工参加进修培训不能影响正常教学和管理工作。</w:t>
      </w:r>
    </w:p>
    <w:p>
      <w:pPr>
        <w:spacing w:line="500" w:lineRule="exact"/>
        <w:ind w:firstLine="480" w:firstLineChars="200"/>
        <w:rPr>
          <w:rFonts w:ascii="宋体" w:hAnsi="宋体"/>
          <w:sz w:val="24"/>
        </w:rPr>
      </w:pPr>
      <w:r>
        <w:rPr>
          <w:rFonts w:hint="eastAsia" w:ascii="宋体" w:hAnsi="宋体"/>
          <w:sz w:val="24"/>
        </w:rPr>
        <w:t>（二）以中青年骨干教师的进修培训为重点，优先满足重点学科、特色专业和紧缺专业教师的需要，重点支持教学科研成绩突出的教师进修培训。</w:t>
      </w:r>
    </w:p>
    <w:p>
      <w:pPr>
        <w:spacing w:line="500" w:lineRule="exact"/>
        <w:ind w:firstLine="480" w:firstLineChars="200"/>
        <w:rPr>
          <w:rFonts w:ascii="宋体" w:hAnsi="宋体"/>
          <w:sz w:val="24"/>
        </w:rPr>
      </w:pPr>
      <w:r>
        <w:rPr>
          <w:rFonts w:hint="eastAsia" w:ascii="宋体" w:hAnsi="宋体"/>
          <w:sz w:val="24"/>
        </w:rPr>
        <w:t>二、主要形式</w:t>
      </w:r>
    </w:p>
    <w:p>
      <w:pPr>
        <w:spacing w:line="500" w:lineRule="exact"/>
        <w:ind w:firstLine="480" w:firstLineChars="200"/>
        <w:rPr>
          <w:rFonts w:ascii="宋体" w:hAnsi="宋体"/>
          <w:sz w:val="24"/>
        </w:rPr>
      </w:pPr>
      <w:r>
        <w:rPr>
          <w:rFonts w:hint="eastAsia" w:ascii="宋体" w:hAnsi="宋体"/>
          <w:sz w:val="24"/>
        </w:rPr>
        <w:t>1、学历（学位）进修。包括在职攻读博士研究生、硕士研究生以及各类专业学位研究生等学历（学位）。</w:t>
      </w:r>
    </w:p>
    <w:p>
      <w:pPr>
        <w:spacing w:line="500" w:lineRule="exact"/>
        <w:ind w:firstLine="480" w:firstLineChars="200"/>
        <w:rPr>
          <w:rFonts w:ascii="宋体" w:hAnsi="宋体"/>
          <w:sz w:val="24"/>
        </w:rPr>
      </w:pPr>
      <w:r>
        <w:rPr>
          <w:rFonts w:hint="eastAsia" w:ascii="宋体" w:hAnsi="宋体"/>
          <w:sz w:val="24"/>
        </w:rPr>
        <w:t>2、非学历（学位）进修。包括国内访学、博士后研究、骨干教师进修班、课程进修、上级指令性进修及青年教师岗前培训等。</w:t>
      </w:r>
    </w:p>
    <w:p>
      <w:pPr>
        <w:spacing w:line="500" w:lineRule="exact"/>
        <w:ind w:firstLine="480" w:firstLineChars="200"/>
        <w:rPr>
          <w:rFonts w:ascii="宋体" w:hAnsi="宋体"/>
          <w:sz w:val="24"/>
        </w:rPr>
      </w:pPr>
      <w:r>
        <w:rPr>
          <w:rFonts w:hint="eastAsia" w:ascii="宋体" w:hAnsi="宋体"/>
          <w:sz w:val="24"/>
        </w:rPr>
        <w:t>3、出国（境）进修培训。</w:t>
      </w:r>
    </w:p>
    <w:p>
      <w:pPr>
        <w:spacing w:line="500" w:lineRule="exact"/>
        <w:ind w:firstLine="480" w:firstLineChars="200"/>
        <w:rPr>
          <w:rFonts w:ascii="宋体" w:hAnsi="宋体"/>
          <w:sz w:val="24"/>
        </w:rPr>
      </w:pPr>
      <w:r>
        <w:rPr>
          <w:rFonts w:hint="eastAsia" w:ascii="宋体" w:hAnsi="宋体"/>
          <w:sz w:val="24"/>
        </w:rPr>
        <w:t>三、具体要求</w:t>
      </w:r>
    </w:p>
    <w:p>
      <w:pPr>
        <w:spacing w:line="500" w:lineRule="exact"/>
        <w:ind w:firstLine="480" w:firstLineChars="200"/>
        <w:rPr>
          <w:rFonts w:ascii="宋体" w:hAnsi="宋体"/>
          <w:sz w:val="24"/>
        </w:rPr>
      </w:pPr>
      <w:r>
        <w:rPr>
          <w:rFonts w:hint="eastAsia" w:ascii="宋体" w:hAnsi="宋体"/>
          <w:sz w:val="24"/>
        </w:rPr>
        <w:t>（一）学历（学位）进修要求</w:t>
      </w:r>
    </w:p>
    <w:p>
      <w:pPr>
        <w:spacing w:line="500" w:lineRule="exact"/>
        <w:ind w:firstLine="480" w:firstLineChars="200"/>
        <w:rPr>
          <w:rFonts w:ascii="宋体" w:hAnsi="宋体"/>
          <w:sz w:val="24"/>
        </w:rPr>
      </w:pPr>
      <w:r>
        <w:rPr>
          <w:rFonts w:hint="eastAsia" w:ascii="宋体" w:hAnsi="宋体"/>
          <w:sz w:val="24"/>
        </w:rPr>
        <w:t>1、申请报考研究生学历（学位）进修，须在校工作满2年以上。</w:t>
      </w:r>
    </w:p>
    <w:p>
      <w:pPr>
        <w:spacing w:line="500" w:lineRule="exact"/>
        <w:ind w:firstLine="480" w:firstLineChars="200"/>
        <w:rPr>
          <w:rFonts w:ascii="宋体" w:hAnsi="宋体"/>
          <w:sz w:val="24"/>
        </w:rPr>
      </w:pPr>
      <w:r>
        <w:rPr>
          <w:rFonts w:hint="eastAsia" w:ascii="宋体" w:hAnsi="宋体"/>
          <w:sz w:val="24"/>
        </w:rPr>
        <w:t>2、在职攻读研究生学历（学位），专任教师全脱产学习时间不得超过一年；辅导员及其他人员学习时间应尽量安排在双休日、业余时间或寒暑假，若需脱产学习，每学期累计脱产时间不得超过30个工作日。</w:t>
      </w:r>
    </w:p>
    <w:p>
      <w:pPr>
        <w:spacing w:line="500" w:lineRule="exact"/>
        <w:ind w:firstLine="480" w:firstLineChars="200"/>
        <w:rPr>
          <w:rFonts w:ascii="宋体" w:hAnsi="宋体"/>
          <w:sz w:val="24"/>
        </w:rPr>
      </w:pPr>
      <w:r>
        <w:rPr>
          <w:rFonts w:hint="eastAsia" w:ascii="宋体" w:hAnsi="宋体"/>
          <w:sz w:val="24"/>
        </w:rPr>
        <w:t>3、脱产攻读研究生学历（学位），其人事关系及档案须迁往就读学校。博士研究生毕业并取得学位后，若学校工作需要可优先录用，享受引进博士相关待遇。</w:t>
      </w:r>
    </w:p>
    <w:p>
      <w:pPr>
        <w:spacing w:line="500" w:lineRule="exact"/>
        <w:ind w:firstLine="480" w:firstLineChars="200"/>
        <w:rPr>
          <w:rFonts w:ascii="宋体" w:hAnsi="宋体"/>
          <w:sz w:val="24"/>
        </w:rPr>
      </w:pPr>
      <w:r>
        <w:rPr>
          <w:rFonts w:hint="eastAsia" w:ascii="宋体" w:hAnsi="宋体"/>
          <w:sz w:val="24"/>
        </w:rPr>
        <w:t>（三）非学历（学位）进修要求</w:t>
      </w:r>
    </w:p>
    <w:p>
      <w:pPr>
        <w:spacing w:line="500" w:lineRule="exact"/>
        <w:ind w:firstLine="480" w:firstLineChars="200"/>
        <w:rPr>
          <w:rFonts w:ascii="宋体" w:hAnsi="宋体"/>
          <w:sz w:val="24"/>
        </w:rPr>
      </w:pPr>
      <w:r>
        <w:rPr>
          <w:rFonts w:hint="eastAsia" w:ascii="宋体" w:hAnsi="宋体"/>
          <w:sz w:val="24"/>
        </w:rPr>
        <w:t>1、申请在职博士后研究、国内访学研修等仅限专任教师，原则上须在校工作满2年以上。</w:t>
      </w:r>
    </w:p>
    <w:p>
      <w:pPr>
        <w:spacing w:line="500" w:lineRule="exact"/>
        <w:ind w:firstLine="480" w:firstLineChars="200"/>
        <w:rPr>
          <w:rFonts w:ascii="宋体" w:hAnsi="宋体"/>
          <w:sz w:val="24"/>
        </w:rPr>
      </w:pPr>
      <w:r>
        <w:rPr>
          <w:rFonts w:hint="eastAsia" w:ascii="宋体" w:hAnsi="宋体"/>
          <w:sz w:val="24"/>
        </w:rPr>
        <w:t>2、申请在职博士后研究，年龄一般不超过40周岁，研究时间不超过2年，原则上只能申请一次。</w:t>
      </w:r>
    </w:p>
    <w:p>
      <w:pPr>
        <w:spacing w:line="500" w:lineRule="exact"/>
        <w:ind w:firstLine="480" w:firstLineChars="200"/>
        <w:rPr>
          <w:rFonts w:ascii="宋体" w:hAnsi="宋体"/>
          <w:sz w:val="24"/>
        </w:rPr>
      </w:pPr>
      <w:r>
        <w:rPr>
          <w:rFonts w:hint="eastAsia" w:ascii="宋体" w:hAnsi="宋体"/>
          <w:sz w:val="24"/>
        </w:rPr>
        <w:t>3、申请国内访学研修，须具有副高以上专业技术职务或博士学位，或为具有硕士学位的讲师（任职3年以上）。申请访学的学校一般应是国内重点高校，符合教育部和福建省高校访问学者项目规定条件的，应优先申请项目资助，选择项目指定的高校和相关学科。访学研修脱产时间一般不超过一年。</w:t>
      </w:r>
    </w:p>
    <w:p>
      <w:pPr>
        <w:spacing w:line="500" w:lineRule="exact"/>
        <w:ind w:firstLine="480" w:firstLineChars="200"/>
        <w:rPr>
          <w:rFonts w:ascii="宋体" w:hAnsi="宋体"/>
          <w:sz w:val="24"/>
        </w:rPr>
      </w:pPr>
      <w:r>
        <w:rPr>
          <w:rFonts w:hint="eastAsia" w:ascii="宋体" w:hAnsi="宋体"/>
          <w:sz w:val="24"/>
        </w:rPr>
        <w:t>4、其他各类短期进修由所在单位根据工作需要或相关文件要求选派。</w:t>
      </w:r>
    </w:p>
    <w:p>
      <w:pPr>
        <w:spacing w:line="500" w:lineRule="exact"/>
        <w:ind w:firstLine="480" w:firstLineChars="200"/>
        <w:rPr>
          <w:rFonts w:ascii="宋体" w:hAnsi="宋体"/>
          <w:sz w:val="24"/>
        </w:rPr>
      </w:pPr>
      <w:r>
        <w:rPr>
          <w:rFonts w:hint="eastAsia" w:ascii="宋体" w:hAnsi="宋体"/>
          <w:sz w:val="24"/>
        </w:rPr>
        <w:t>（三）出国（境）进修培训要求</w:t>
      </w:r>
    </w:p>
    <w:p>
      <w:pPr>
        <w:spacing w:line="500" w:lineRule="exact"/>
        <w:ind w:firstLine="480" w:firstLineChars="200"/>
        <w:rPr>
          <w:rFonts w:ascii="宋体" w:hAnsi="宋体"/>
          <w:sz w:val="24"/>
        </w:rPr>
      </w:pPr>
      <w:r>
        <w:rPr>
          <w:rFonts w:hint="eastAsia" w:ascii="宋体" w:hAnsi="宋体"/>
          <w:sz w:val="24"/>
        </w:rPr>
        <w:t>教职工出国（境）进修培训按照《泉州师范学院教职工出国（境）管理规定》（泉师院外[2009]7号）执行。</w:t>
      </w:r>
    </w:p>
    <w:p>
      <w:pPr>
        <w:spacing w:line="500" w:lineRule="exact"/>
        <w:ind w:firstLine="480" w:firstLineChars="200"/>
        <w:rPr>
          <w:rFonts w:ascii="宋体" w:hAnsi="宋体"/>
          <w:sz w:val="24"/>
        </w:rPr>
      </w:pPr>
      <w:r>
        <w:rPr>
          <w:rFonts w:hint="eastAsia" w:ascii="宋体" w:hAnsi="宋体"/>
          <w:sz w:val="24"/>
        </w:rPr>
        <w:t>（四）教职工在接受一次进修培训后，原则上应工作2年以上，方可再次申请进修。</w:t>
      </w:r>
    </w:p>
    <w:p>
      <w:pPr>
        <w:spacing w:line="500" w:lineRule="exact"/>
        <w:ind w:firstLine="480" w:firstLineChars="200"/>
        <w:rPr>
          <w:rFonts w:ascii="宋体" w:hAnsi="宋体"/>
          <w:sz w:val="24"/>
        </w:rPr>
      </w:pPr>
      <w:r>
        <w:rPr>
          <w:rFonts w:hint="eastAsia" w:ascii="宋体" w:hAnsi="宋体"/>
          <w:sz w:val="24"/>
        </w:rPr>
        <w:t>四、经费使用</w:t>
      </w:r>
    </w:p>
    <w:p>
      <w:pPr>
        <w:spacing w:line="500" w:lineRule="exact"/>
        <w:ind w:firstLine="480" w:firstLineChars="200"/>
        <w:rPr>
          <w:rFonts w:ascii="宋体" w:hAnsi="宋体"/>
          <w:sz w:val="24"/>
        </w:rPr>
      </w:pPr>
      <w:r>
        <w:rPr>
          <w:rFonts w:hint="eastAsia" w:ascii="宋体" w:hAnsi="宋体"/>
          <w:sz w:val="24"/>
        </w:rPr>
        <w:t>（一）学校教职工进修培训专项经费由人事处按规定管理和使用，主要负责下列进修培训经费支出：</w:t>
      </w:r>
    </w:p>
    <w:p>
      <w:pPr>
        <w:spacing w:line="500" w:lineRule="exact"/>
        <w:ind w:firstLine="480" w:firstLineChars="200"/>
        <w:rPr>
          <w:rFonts w:ascii="宋体" w:hAnsi="宋体"/>
          <w:sz w:val="24"/>
        </w:rPr>
      </w:pPr>
      <w:r>
        <w:rPr>
          <w:rFonts w:hint="eastAsia" w:ascii="宋体" w:hAnsi="宋体"/>
          <w:sz w:val="24"/>
        </w:rPr>
        <w:t>1、在职攻读博士研究生或从事博士后研究，按学校规定可以报支的住宿费和差旅费。</w:t>
      </w:r>
    </w:p>
    <w:p>
      <w:pPr>
        <w:spacing w:line="500" w:lineRule="exact"/>
        <w:ind w:firstLine="480" w:firstLineChars="200"/>
        <w:rPr>
          <w:rFonts w:ascii="宋体" w:hAnsi="宋体"/>
          <w:sz w:val="24"/>
        </w:rPr>
      </w:pPr>
      <w:r>
        <w:rPr>
          <w:rFonts w:hint="eastAsia" w:ascii="宋体" w:hAnsi="宋体"/>
          <w:sz w:val="24"/>
        </w:rPr>
        <w:t>2、入选教育部和福建省高校访问学者项目的访学研修，项目资助以外的培训费，以及按学校规定可以报支的住宿费、差旅费。</w:t>
      </w:r>
    </w:p>
    <w:p>
      <w:pPr>
        <w:spacing w:line="500" w:lineRule="exact"/>
        <w:ind w:firstLine="480" w:firstLineChars="200"/>
        <w:rPr>
          <w:rFonts w:ascii="宋体" w:hAnsi="宋体"/>
          <w:sz w:val="24"/>
        </w:rPr>
      </w:pPr>
      <w:r>
        <w:rPr>
          <w:rFonts w:hint="eastAsia" w:ascii="宋体" w:hAnsi="宋体"/>
          <w:sz w:val="24"/>
        </w:rPr>
        <w:t>3、高校青年教师岗前培训的培训费。</w:t>
      </w:r>
    </w:p>
    <w:p>
      <w:pPr>
        <w:spacing w:line="500" w:lineRule="exact"/>
        <w:ind w:firstLine="480" w:firstLineChars="200"/>
        <w:rPr>
          <w:rFonts w:ascii="宋体" w:hAnsi="宋体"/>
          <w:sz w:val="24"/>
        </w:rPr>
      </w:pPr>
      <w:r>
        <w:rPr>
          <w:rFonts w:hint="eastAsia" w:ascii="宋体" w:hAnsi="宋体"/>
          <w:sz w:val="24"/>
        </w:rPr>
        <w:t>（二）由二级学院选派的访学研修及其他短期业务进修培训经费，从二级学院教学经费列支。</w:t>
      </w:r>
    </w:p>
    <w:p>
      <w:pPr>
        <w:spacing w:line="500" w:lineRule="exact"/>
        <w:ind w:firstLine="480" w:firstLineChars="200"/>
        <w:rPr>
          <w:rFonts w:ascii="宋体" w:hAnsi="宋体"/>
          <w:sz w:val="24"/>
        </w:rPr>
      </w:pPr>
      <w:r>
        <w:rPr>
          <w:rFonts w:hint="eastAsia" w:ascii="宋体" w:hAnsi="宋体"/>
          <w:sz w:val="24"/>
        </w:rPr>
        <w:t>（三）上级指令性进修培训，经主管校领导批准，由相关职能部门具体实施并负责相应经费。</w:t>
      </w:r>
    </w:p>
    <w:p>
      <w:pPr>
        <w:spacing w:line="500" w:lineRule="exact"/>
        <w:ind w:firstLine="480" w:firstLineChars="200"/>
        <w:rPr>
          <w:rFonts w:ascii="宋体" w:hAnsi="宋体"/>
          <w:sz w:val="24"/>
        </w:rPr>
      </w:pPr>
      <w:r>
        <w:rPr>
          <w:rFonts w:hint="eastAsia" w:ascii="宋体" w:hAnsi="宋体"/>
          <w:sz w:val="24"/>
        </w:rPr>
        <w:t>（四）教职工因晋升专业技术职务或工人技术等级考核定级需要参加各类学习培训，其全部费用由个人自理。</w:t>
      </w:r>
    </w:p>
    <w:p>
      <w:pPr>
        <w:spacing w:line="500" w:lineRule="exact"/>
        <w:ind w:firstLine="480" w:firstLineChars="200"/>
        <w:rPr>
          <w:rFonts w:ascii="宋体" w:hAnsi="宋体"/>
          <w:sz w:val="24"/>
        </w:rPr>
      </w:pPr>
      <w:r>
        <w:rPr>
          <w:rFonts w:hint="eastAsia" w:ascii="宋体" w:hAnsi="宋体"/>
          <w:sz w:val="24"/>
        </w:rPr>
        <w:t>（五）未经学校批准参加各类进修培训及非对岗进修，属个人行为，学校不予办理相关手续，也不予报销任何费用。因个人原因未按计划完成规定学习任务，或考试考核不合格的，其在进修期间发生的所有费用由个人承担，且3年内不得再安排进修。</w:t>
      </w:r>
    </w:p>
    <w:p>
      <w:pPr>
        <w:spacing w:line="500" w:lineRule="exact"/>
        <w:ind w:firstLine="480" w:firstLineChars="200"/>
        <w:rPr>
          <w:rFonts w:ascii="宋体" w:hAnsi="宋体"/>
          <w:sz w:val="24"/>
        </w:rPr>
      </w:pPr>
      <w:r>
        <w:rPr>
          <w:rFonts w:hint="eastAsia" w:ascii="宋体" w:hAnsi="宋体"/>
          <w:sz w:val="24"/>
        </w:rPr>
        <w:t>（六）教职工进修培训结束后办理报销手续时，须提供审批手续和进修成绩单、毕（结）业证书、学位证书、进修考核表等有关材料。</w:t>
      </w:r>
    </w:p>
    <w:p>
      <w:pPr>
        <w:spacing w:line="500" w:lineRule="exact"/>
        <w:ind w:firstLine="480" w:firstLineChars="200"/>
        <w:rPr>
          <w:rFonts w:ascii="宋体" w:hAnsi="宋体"/>
          <w:sz w:val="24"/>
        </w:rPr>
      </w:pPr>
      <w:r>
        <w:rPr>
          <w:rFonts w:hint="eastAsia" w:ascii="宋体" w:hAnsi="宋体"/>
          <w:sz w:val="24"/>
        </w:rPr>
        <w:t>五、鼓励措施</w:t>
      </w:r>
    </w:p>
    <w:p>
      <w:pPr>
        <w:spacing w:line="500" w:lineRule="exact"/>
        <w:ind w:firstLine="480" w:firstLineChars="200"/>
        <w:rPr>
          <w:rFonts w:ascii="宋体" w:hAnsi="宋体"/>
          <w:sz w:val="24"/>
        </w:rPr>
      </w:pPr>
      <w:r>
        <w:rPr>
          <w:rFonts w:hint="eastAsia" w:ascii="宋体" w:hAnsi="宋体"/>
          <w:sz w:val="24"/>
        </w:rPr>
        <w:t>（一）专任教师在职攻读硕士、博士研究生，在规定的学制期限内工资照发，校内津贴根据其所承担的实际工作量发放。其中脱产攻读博士研究生期间（一年），学校补贴校内津贴5000元；不脱产期间（最低学制期限内），每年补贴津贴3000元；脱产攻读硕士研究生期间（一年），学校补贴校内津贴3000元；不脱产期间（最低学制期限内），每年补贴津贴1800元。</w:t>
      </w:r>
    </w:p>
    <w:p>
      <w:pPr>
        <w:spacing w:line="500" w:lineRule="exact"/>
        <w:ind w:firstLine="480" w:firstLineChars="200"/>
        <w:rPr>
          <w:rFonts w:ascii="宋体" w:hAnsi="宋体"/>
          <w:sz w:val="24"/>
        </w:rPr>
      </w:pPr>
      <w:r>
        <w:rPr>
          <w:rFonts w:hint="eastAsia" w:ascii="宋体" w:hAnsi="宋体"/>
          <w:sz w:val="24"/>
        </w:rPr>
        <w:t>（二）专任教师访学进修，在规定的进修期限内，工资照发，校内津贴按教师当年满工作量标准由学校发放。</w:t>
      </w:r>
    </w:p>
    <w:p>
      <w:pPr>
        <w:spacing w:line="500" w:lineRule="exact"/>
        <w:ind w:firstLine="480" w:firstLineChars="200"/>
        <w:rPr>
          <w:rFonts w:ascii="宋体" w:hAnsi="宋体"/>
          <w:sz w:val="24"/>
        </w:rPr>
      </w:pPr>
      <w:r>
        <w:rPr>
          <w:rFonts w:hint="eastAsia" w:ascii="宋体" w:hAnsi="宋体"/>
          <w:sz w:val="24"/>
        </w:rPr>
        <w:t>上述（一）（二）项学校补贴的津贴，待学成后经考核合格由教务处核发。</w:t>
      </w:r>
    </w:p>
    <w:p>
      <w:pPr>
        <w:spacing w:line="500" w:lineRule="exact"/>
        <w:ind w:firstLine="480" w:firstLineChars="200"/>
        <w:rPr>
          <w:rFonts w:ascii="宋体" w:hAnsi="宋体"/>
          <w:sz w:val="24"/>
        </w:rPr>
      </w:pPr>
      <w:r>
        <w:rPr>
          <w:rFonts w:hint="eastAsia" w:ascii="宋体" w:hAnsi="宋体"/>
          <w:sz w:val="24"/>
        </w:rPr>
        <w:t>（三）专任教师经批准从事博士后研究期间，工资照发，校内津贴根据其所承担的实际工作量发放。</w:t>
      </w:r>
    </w:p>
    <w:p>
      <w:pPr>
        <w:spacing w:line="500" w:lineRule="exact"/>
        <w:ind w:firstLine="480" w:firstLineChars="200"/>
        <w:rPr>
          <w:rFonts w:ascii="宋体" w:hAnsi="宋体"/>
          <w:sz w:val="24"/>
        </w:rPr>
      </w:pPr>
      <w:r>
        <w:rPr>
          <w:rFonts w:hint="eastAsia" w:ascii="宋体" w:hAnsi="宋体"/>
          <w:sz w:val="24"/>
        </w:rPr>
        <w:t>（四）专任教师在职取得博士研究生学历及学位后，或博士后出站后，按规定予以报销脱产期间的住宿费（1500元/年以内）和每年往返一趟差旅费；访学研修的培训费据实报销，住宿费按1500元/年以内标准报销，报销一趟往返差旅费。</w:t>
      </w:r>
    </w:p>
    <w:p>
      <w:pPr>
        <w:spacing w:line="500" w:lineRule="exact"/>
        <w:ind w:firstLine="480" w:firstLineChars="200"/>
        <w:rPr>
          <w:rFonts w:ascii="宋体" w:hAnsi="宋体"/>
          <w:sz w:val="24"/>
        </w:rPr>
      </w:pPr>
      <w:r>
        <w:rPr>
          <w:rFonts w:hint="eastAsia" w:ascii="宋体" w:hAnsi="宋体"/>
          <w:sz w:val="24"/>
        </w:rPr>
        <w:t>（五）专任教师在职取得博士研究生学历及学位后，学校一次性奖励3万元，每月发放博士津贴300元。另外，可以项目形式申请科研启动费（理工科3万元，人文及管理学科1.5万元）。科研启动费及使用管理由科研处负责。</w:t>
      </w:r>
    </w:p>
    <w:p>
      <w:pPr>
        <w:spacing w:line="500" w:lineRule="exact"/>
        <w:ind w:firstLine="480" w:firstLineChars="200"/>
        <w:rPr>
          <w:rFonts w:ascii="宋体" w:hAnsi="宋体"/>
          <w:sz w:val="24"/>
        </w:rPr>
      </w:pPr>
      <w:r>
        <w:rPr>
          <w:rFonts w:hint="eastAsia" w:ascii="宋体" w:hAnsi="宋体"/>
          <w:sz w:val="24"/>
        </w:rPr>
        <w:t>六、管理工作</w:t>
      </w:r>
    </w:p>
    <w:p>
      <w:pPr>
        <w:spacing w:line="500" w:lineRule="exact"/>
        <w:ind w:firstLine="480" w:firstLineChars="200"/>
        <w:rPr>
          <w:rFonts w:ascii="宋体" w:hAnsi="宋体"/>
          <w:sz w:val="24"/>
        </w:rPr>
      </w:pPr>
      <w:r>
        <w:rPr>
          <w:rFonts w:hint="eastAsia" w:ascii="宋体" w:hAnsi="宋体"/>
          <w:sz w:val="24"/>
        </w:rPr>
        <w:t>（一）计划编制</w:t>
      </w:r>
    </w:p>
    <w:p>
      <w:pPr>
        <w:spacing w:line="500" w:lineRule="exact"/>
        <w:ind w:firstLine="480" w:firstLineChars="200"/>
        <w:rPr>
          <w:rFonts w:ascii="宋体" w:hAnsi="宋体"/>
          <w:sz w:val="24"/>
        </w:rPr>
      </w:pPr>
      <w:r>
        <w:rPr>
          <w:rFonts w:hint="eastAsia" w:ascii="宋体" w:hAnsi="宋体"/>
          <w:sz w:val="24"/>
        </w:rPr>
        <w:t>1、各单位于每年4月底前编制本单位教职工下一学年进修计划，明确进修人员、形式、时限等。原则上当年脱产进修人数不超过单位教师总数的10%。</w:t>
      </w:r>
    </w:p>
    <w:p>
      <w:pPr>
        <w:spacing w:line="500" w:lineRule="exact"/>
        <w:ind w:firstLine="480" w:firstLineChars="200"/>
        <w:rPr>
          <w:rFonts w:ascii="宋体" w:hAnsi="宋体"/>
          <w:sz w:val="24"/>
        </w:rPr>
      </w:pPr>
      <w:r>
        <w:rPr>
          <w:rFonts w:hint="eastAsia" w:ascii="宋体" w:hAnsi="宋体"/>
          <w:sz w:val="24"/>
        </w:rPr>
        <w:t>2、人事处、教务处协调各有关单位编制下一学年学校教职工进修计划，并提交院长办公会议审定后下达执行。</w:t>
      </w:r>
    </w:p>
    <w:p>
      <w:pPr>
        <w:spacing w:line="500" w:lineRule="exact"/>
        <w:ind w:firstLine="480" w:firstLineChars="200"/>
        <w:rPr>
          <w:rFonts w:ascii="宋体" w:hAnsi="宋体"/>
          <w:sz w:val="24"/>
        </w:rPr>
      </w:pPr>
      <w:r>
        <w:rPr>
          <w:rFonts w:hint="eastAsia" w:ascii="宋体" w:hAnsi="宋体"/>
          <w:sz w:val="24"/>
        </w:rPr>
        <w:t>（二）审批程序</w:t>
      </w:r>
    </w:p>
    <w:p>
      <w:pPr>
        <w:spacing w:line="500" w:lineRule="exact"/>
        <w:ind w:firstLine="480" w:firstLineChars="200"/>
        <w:rPr>
          <w:rFonts w:ascii="宋体" w:hAnsi="宋体"/>
          <w:sz w:val="24"/>
        </w:rPr>
      </w:pPr>
      <w:r>
        <w:rPr>
          <w:rFonts w:hint="eastAsia" w:ascii="宋体" w:hAnsi="宋体"/>
          <w:sz w:val="24"/>
        </w:rPr>
        <w:t>1、本人提出申请，填写《泉州师范学院教职工进修培训申请表》；</w:t>
      </w:r>
    </w:p>
    <w:p>
      <w:pPr>
        <w:spacing w:line="500" w:lineRule="exact"/>
        <w:ind w:firstLine="480" w:firstLineChars="200"/>
        <w:rPr>
          <w:rFonts w:ascii="宋体" w:hAnsi="宋体"/>
          <w:sz w:val="24"/>
        </w:rPr>
      </w:pPr>
      <w:r>
        <w:rPr>
          <w:rFonts w:hint="eastAsia" w:ascii="宋体" w:hAnsi="宋体"/>
          <w:sz w:val="24"/>
        </w:rPr>
        <w:t>2、所在单位领导签署意见；</w:t>
      </w:r>
    </w:p>
    <w:p>
      <w:pPr>
        <w:spacing w:line="500" w:lineRule="exact"/>
        <w:ind w:firstLine="480" w:firstLineChars="200"/>
        <w:rPr>
          <w:rFonts w:ascii="宋体" w:hAnsi="宋体"/>
          <w:sz w:val="24"/>
        </w:rPr>
      </w:pPr>
      <w:r>
        <w:rPr>
          <w:rFonts w:hint="eastAsia" w:ascii="宋体" w:hAnsi="宋体"/>
          <w:sz w:val="24"/>
        </w:rPr>
        <w:t>3、分管校领导审批；</w:t>
      </w:r>
    </w:p>
    <w:p>
      <w:pPr>
        <w:spacing w:line="500" w:lineRule="exact"/>
        <w:ind w:firstLine="480" w:firstLineChars="200"/>
        <w:rPr>
          <w:rFonts w:ascii="宋体" w:hAnsi="宋体"/>
          <w:sz w:val="24"/>
        </w:rPr>
      </w:pPr>
      <w:r>
        <w:rPr>
          <w:rFonts w:hint="eastAsia" w:ascii="宋体" w:hAnsi="宋体"/>
          <w:sz w:val="24"/>
        </w:rPr>
        <w:t>4、人事处核对单位进修培训计划，办理相关手续。参加研究生学历（学位）进修或从事博士后研究的，必须与所在单位和学校签订相关服务协议。</w:t>
      </w:r>
    </w:p>
    <w:p>
      <w:pPr>
        <w:spacing w:line="500" w:lineRule="exact"/>
        <w:ind w:firstLine="480" w:firstLineChars="200"/>
        <w:rPr>
          <w:rFonts w:ascii="宋体" w:hAnsi="宋体"/>
          <w:sz w:val="24"/>
        </w:rPr>
      </w:pPr>
      <w:r>
        <w:rPr>
          <w:rFonts w:hint="eastAsia" w:ascii="宋体" w:hAnsi="宋体"/>
          <w:sz w:val="24"/>
        </w:rPr>
        <w:t>（三）教职工参加各类进修期满后应按时返校，按规定到人事处办理相关手续，并在一个月内将学习完成情况、学习成绩和考核鉴定材料等学籍档案，以及学位学历证书复印件等送人事处备案，作为考核依据，并存入个人档案。取得高一级学历（学位）者，还需办理有关学历更改手续。</w:t>
      </w:r>
    </w:p>
    <w:p>
      <w:pPr>
        <w:spacing w:line="500" w:lineRule="exact"/>
        <w:ind w:firstLine="480" w:firstLineChars="200"/>
        <w:rPr>
          <w:rFonts w:ascii="宋体" w:hAnsi="宋体"/>
          <w:sz w:val="24"/>
        </w:rPr>
      </w:pPr>
      <w:r>
        <w:rPr>
          <w:rFonts w:hint="eastAsia" w:ascii="宋体" w:hAnsi="宋体"/>
          <w:sz w:val="24"/>
        </w:rPr>
        <w:t>（四）教职工确因学业原因需延长进修期限，须提前3个月凭有效证明材料向学校提出延期申请，经所在单位同意，分管校领导审批后，送人事处备案。未经学校同意逾期不归的，停发工资及福利待遇；超过3个月者，按自动离职处理。</w:t>
      </w:r>
    </w:p>
    <w:p>
      <w:pPr>
        <w:spacing w:line="500" w:lineRule="exact"/>
        <w:ind w:firstLine="480" w:firstLineChars="200"/>
        <w:rPr>
          <w:rFonts w:ascii="宋体" w:hAnsi="宋体"/>
          <w:sz w:val="24"/>
        </w:rPr>
      </w:pPr>
      <w:r>
        <w:rPr>
          <w:rFonts w:hint="eastAsia" w:ascii="宋体" w:hAnsi="宋体"/>
          <w:sz w:val="24"/>
        </w:rPr>
        <w:t>（五）教职工参加各类进修培训期间取得的科研成果（包括课题、论文、论著、奖项等），必须将我校列为署名单位，经科研处核实后，学校方给予报销相关费用或享受相关待遇。专任教师访学或进修结束后，须向所在单位提交一份学习总结报告，并在一定范围内的学术会议上进行学术交流。</w:t>
      </w:r>
    </w:p>
    <w:p>
      <w:pPr>
        <w:spacing w:line="500" w:lineRule="exact"/>
        <w:ind w:firstLine="480" w:firstLineChars="200"/>
        <w:rPr>
          <w:rFonts w:ascii="宋体" w:hAnsi="宋体"/>
          <w:sz w:val="24"/>
        </w:rPr>
      </w:pPr>
      <w:r>
        <w:rPr>
          <w:rFonts w:hint="eastAsia" w:ascii="宋体" w:hAnsi="宋体"/>
          <w:sz w:val="24"/>
        </w:rPr>
        <w:t>七、服务期与违约赔偿</w:t>
      </w:r>
    </w:p>
    <w:p>
      <w:pPr>
        <w:spacing w:line="500" w:lineRule="exact"/>
        <w:ind w:firstLine="480" w:firstLineChars="200"/>
        <w:rPr>
          <w:rFonts w:ascii="宋体" w:hAnsi="宋体"/>
          <w:sz w:val="24"/>
        </w:rPr>
      </w:pPr>
      <w:r>
        <w:rPr>
          <w:rFonts w:hint="eastAsia" w:ascii="宋体" w:hAnsi="宋体"/>
          <w:sz w:val="24"/>
        </w:rPr>
        <w:t>（一）教职工参加各类在职进修培训后，有义务为学校服务。根据闽人教[1996]8号文件精神，教职工参加半年以上一年以内进修培训，最低服务年限为3年；参加1年以上进修培训，或取得硕士研究生学历（学位），最低服务年限为5年；取得博士研究生学历（学位），最低服务年限为10年；参加博士后研究，出站后最低服务年限为12年。</w:t>
      </w:r>
    </w:p>
    <w:p>
      <w:pPr>
        <w:spacing w:line="500" w:lineRule="exact"/>
        <w:ind w:firstLine="480" w:firstLineChars="200"/>
        <w:rPr>
          <w:rFonts w:ascii="宋体" w:hAnsi="宋体"/>
          <w:sz w:val="24"/>
        </w:rPr>
      </w:pPr>
      <w:r>
        <w:rPr>
          <w:rFonts w:hint="eastAsia" w:ascii="宋体" w:hAnsi="宋体"/>
          <w:sz w:val="24"/>
        </w:rPr>
        <w:t>（二）服务期未满或未完成学习、培训任务即申请调出、辞职、离职或自费出国留学的，需向学校交纳培养补偿费和违约金，交纳标准为：培养补偿费=学习期间学校支付的费用（包括培养费、脱产学习期间的工资及各种资助等）；违约金=每年违约金1万元×服务未满年限。</w:t>
      </w:r>
    </w:p>
    <w:p>
      <w:pPr>
        <w:spacing w:line="500" w:lineRule="exact"/>
        <w:ind w:firstLine="480" w:firstLineChars="200"/>
        <w:rPr>
          <w:rFonts w:ascii="宋体" w:hAnsi="宋体"/>
          <w:sz w:val="24"/>
        </w:rPr>
      </w:pPr>
      <w:r>
        <w:rPr>
          <w:rFonts w:hint="eastAsia" w:ascii="宋体" w:hAnsi="宋体"/>
          <w:sz w:val="24"/>
        </w:rPr>
        <w:t>（三）凡属学校在职培养的博士，五年之内原则上不同意其调动要求。个别特殊情况要求离校的，经用人单位同意后，由人事处汇总提交院长办公会议及校党委研究同意，并报市政府主管部门审批，严格履行双方签定的违约赔偿条款。未经同意擅自离校或学成不归的，严格根据协议书条款，依法行政，或诉诸法律解决。</w:t>
      </w:r>
    </w:p>
    <w:p>
      <w:pPr>
        <w:spacing w:line="500" w:lineRule="exact"/>
        <w:ind w:firstLine="480" w:firstLineChars="200"/>
        <w:rPr>
          <w:rFonts w:ascii="宋体" w:hAnsi="宋体"/>
          <w:sz w:val="24"/>
        </w:rPr>
      </w:pPr>
      <w:r>
        <w:rPr>
          <w:rFonts w:hint="eastAsia" w:ascii="宋体" w:hAnsi="宋体"/>
          <w:sz w:val="24"/>
        </w:rPr>
        <w:t>八、附则</w:t>
      </w:r>
    </w:p>
    <w:p>
      <w:pPr>
        <w:spacing w:line="500" w:lineRule="exact"/>
        <w:ind w:firstLine="480" w:firstLineChars="200"/>
        <w:rPr>
          <w:rFonts w:ascii="宋体" w:hAnsi="宋体"/>
          <w:sz w:val="24"/>
        </w:rPr>
      </w:pPr>
      <w:r>
        <w:rPr>
          <w:rFonts w:hint="eastAsia" w:ascii="宋体" w:hAnsi="宋体"/>
          <w:sz w:val="24"/>
        </w:rPr>
        <w:t>（一）本规定自印发之日起执行，原规定与本规定不符的，以本规定为准。泉师院综[2002]人30号文和泉师院人[2008]2号文同时废止。</w:t>
      </w:r>
    </w:p>
    <w:p>
      <w:pPr>
        <w:spacing w:line="500" w:lineRule="exact"/>
        <w:ind w:firstLine="480" w:firstLineChars="200"/>
        <w:rPr>
          <w:rFonts w:ascii="宋体" w:hAnsi="宋体"/>
          <w:sz w:val="24"/>
        </w:rPr>
      </w:pPr>
      <w:r>
        <w:rPr>
          <w:rFonts w:hint="eastAsia" w:ascii="宋体" w:hAnsi="宋体"/>
          <w:sz w:val="24"/>
        </w:rPr>
        <w:t>（二）发文之前已与学校签定协议的，按所签协议书执行。</w:t>
      </w:r>
    </w:p>
    <w:p>
      <w:pPr>
        <w:spacing w:line="500" w:lineRule="exact"/>
        <w:ind w:firstLine="480" w:firstLineChars="200"/>
        <w:rPr>
          <w:rFonts w:ascii="宋体" w:hAnsi="宋体"/>
          <w:sz w:val="24"/>
        </w:rPr>
      </w:pPr>
      <w:r>
        <w:rPr>
          <w:rFonts w:hint="eastAsia" w:ascii="宋体" w:hAnsi="宋体"/>
          <w:sz w:val="24"/>
        </w:rPr>
        <w:t>（三）本规定由人事处负责解释。</w:t>
      </w:r>
    </w:p>
    <w:p>
      <w:pPr>
        <w:spacing w:line="500" w:lineRule="exact"/>
        <w:ind w:firstLine="200"/>
        <w:rPr>
          <w:rFonts w:ascii="宋体" w:hAnsi="宋体"/>
          <w:sz w:val="24"/>
        </w:rPr>
      </w:pPr>
    </w:p>
    <w:p>
      <w:pPr>
        <w:spacing w:line="500" w:lineRule="exact"/>
        <w:ind w:firstLine="200"/>
        <w:rPr>
          <w:rFonts w:ascii="宋体" w:hAnsi="宋体"/>
          <w:sz w:val="24"/>
        </w:rPr>
      </w:pPr>
    </w:p>
    <w:p>
      <w:pPr>
        <w:spacing w:line="500" w:lineRule="exact"/>
        <w:ind w:firstLine="200"/>
        <w:rPr>
          <w:rFonts w:ascii="宋体" w:hAnsi="宋体"/>
          <w:sz w:val="24"/>
        </w:rPr>
      </w:pPr>
    </w:p>
    <w:p>
      <w:pPr>
        <w:spacing w:line="500" w:lineRule="exact"/>
        <w:ind w:right="480" w:firstLine="200"/>
        <w:jc w:val="right"/>
        <w:rPr>
          <w:rFonts w:ascii="宋体" w:hAnsi="宋体"/>
          <w:sz w:val="24"/>
        </w:rPr>
      </w:pPr>
      <w:r>
        <w:rPr>
          <w:rFonts w:hint="eastAsia" w:ascii="宋体" w:hAnsi="宋体"/>
          <w:sz w:val="24"/>
        </w:rPr>
        <w:t xml:space="preserve">                                           </w:t>
      </w:r>
      <w:bookmarkStart w:id="5" w:name="_GoBack"/>
      <w:bookmarkEnd w:id="5"/>
    </w:p>
    <w:p>
      <w:pPr>
        <w:spacing w:line="500" w:lineRule="exact"/>
        <w:ind w:firstLine="200"/>
        <w:rPr>
          <w:rFonts w:ascii="宋体" w:hAnsi="宋体"/>
          <w:sz w:val="24"/>
        </w:rPr>
      </w:pPr>
    </w:p>
    <w:p>
      <w:pPr>
        <w:spacing w:line="500" w:lineRule="exact"/>
        <w:ind w:firstLine="200"/>
        <w:rPr>
          <w:rFonts w:ascii="宋体" w:hAnsi="宋体"/>
          <w:sz w:val="24"/>
        </w:rPr>
      </w:pPr>
    </w:p>
    <w:p>
      <w:pPr>
        <w:spacing w:line="500" w:lineRule="exact"/>
        <w:ind w:firstLine="200"/>
        <w:rPr>
          <w:rFonts w:ascii="宋体" w:hAnsi="宋体"/>
          <w:sz w:val="24"/>
        </w:rPr>
      </w:pPr>
    </w:p>
    <w:p>
      <w:pPr>
        <w:spacing w:line="500" w:lineRule="exact"/>
        <w:ind w:firstLine="200"/>
        <w:rPr>
          <w:rFonts w:ascii="宋体" w:hAnsi="宋体"/>
          <w:sz w:val="24"/>
        </w:rPr>
      </w:pPr>
    </w:p>
    <w:p>
      <w:pPr>
        <w:spacing w:line="500" w:lineRule="exact"/>
        <w:ind w:firstLine="200"/>
        <w:rPr>
          <w:rFonts w:ascii="宋体" w:hAnsi="宋体"/>
          <w:sz w:val="24"/>
        </w:rPr>
      </w:pPr>
    </w:p>
    <w:p>
      <w:pPr>
        <w:spacing w:line="500" w:lineRule="exact"/>
        <w:ind w:firstLine="200"/>
        <w:rPr>
          <w:rFonts w:ascii="宋体" w:hAnsi="宋体"/>
          <w:sz w:val="24"/>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31516"/>
    </w:sdtPr>
    <w:sdtContent>
      <w:p>
        <w:pPr>
          <w:pStyle w:val="3"/>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C479E"/>
    <w:rsid w:val="00585DF7"/>
    <w:rsid w:val="00D60757"/>
    <w:rsid w:val="00DC479E"/>
    <w:rsid w:val="00F3740C"/>
    <w:rsid w:val="17D206AB"/>
    <w:rsid w:val="7C68123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rPr>
      <w:sz w:val="24"/>
    </w:rPr>
  </w:style>
  <w:style w:type="character" w:customStyle="1" w:styleId="8">
    <w:name w:val="页眉 Char"/>
    <w:basedOn w:val="6"/>
    <w:link w:val="4"/>
    <w:semiHidden/>
    <w:uiPriority w:val="99"/>
    <w:rPr>
      <w:rFonts w:ascii="Times New Roman" w:hAnsi="Times New Roman" w:eastAsia="宋体" w:cs="Times New Roman"/>
      <w:sz w:val="18"/>
      <w:szCs w:val="18"/>
    </w:rPr>
  </w:style>
  <w:style w:type="character" w:customStyle="1" w:styleId="9">
    <w:name w:val="页脚 Char"/>
    <w:basedOn w:val="6"/>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泉州师范学院</Company>
  <Pages>5</Pages>
  <Words>489</Words>
  <Characters>2790</Characters>
  <Lines>23</Lines>
  <Paragraphs>6</Paragraphs>
  <ScaleCrop>false</ScaleCrop>
  <LinksUpToDate>false</LinksUpToDate>
  <CharactersWithSpaces>3273</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2016-08-10T08:06:00Z</dcterms:created>
  <dc:creator>wgh</dc:creator>
  <cp:lastModifiedBy>sd</cp:lastModifiedBy>
  <cp:lastPrinted>2016-10-29T09:18:04Z</cp:lastPrinted>
  <dcterms:modified xsi:type="dcterms:W3CDTF">2016-10-29T09:18:07Z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