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FF0000"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color w:val="FF0000"/>
          <w:sz w:val="72"/>
          <w:szCs w:val="72"/>
        </w:rPr>
        <w:t>本周时政与理论学习要点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（2019年第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期）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00" w:lineRule="exact"/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泉州师院党委宣传部编             2019年3月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  <w:b/>
          <w:bCs/>
          <w:color w:val="FF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FF0000"/>
          <w:sz w:val="36"/>
          <w:szCs w:val="36"/>
          <w:u w:val="single"/>
        </w:rPr>
        <w:t xml:space="preserve">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C7"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cs="宋体"/>
          <w:b/>
          <w:bCs/>
          <w:sz w:val="28"/>
          <w:szCs w:val="28"/>
          <w:lang w:eastAsia="zh-CN"/>
        </w:rPr>
        <w:t>人民日报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用新时代中国特色社会主义思想铸魂育人 贯彻党的教育方针落实立德树人根本任</w:t>
      </w:r>
      <w:r>
        <w:rPr>
          <w:rFonts w:hint="eastAsia" w:cs="宋体"/>
          <w:sz w:val="28"/>
          <w:szCs w:val="28"/>
          <w:lang w:eastAsia="zh-CN"/>
        </w:rPr>
        <w:t>务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instrText xml:space="preserve"> HYPERLINK "http://paper.people.com.cn/rmrb/html/2019-03/19/nw.D110000renmrb_20190319_2-01.htm"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</w:rPr>
        <w:t>http://paper.people.com.cn/rmrb/html/2019-03/19/nw.D110000renmrb_20190319_2-01.htm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日报：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把思政课办得越来越好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——论学习贯彻习近平总书记在学校思政课教师座谈会上重要讲话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instrText xml:space="preserve"> HYPERLINK "http://paper.people.com.cn/rmrb/html/2019-03/19/nw.D110000renmrb_20190319_6-01.htm"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</w:rPr>
        <w:t>http://paper.people.com.cn/rmrb/html/2019-03/19/nw.D110000renmrb_20190319_6-01.htm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3.人民日报：</w:t>
      </w:r>
      <w:r>
        <w:rPr>
          <w:rFonts w:hint="eastAsia" w:ascii="宋体" w:hAnsi="宋体" w:eastAsia="宋体" w:cs="宋体"/>
          <w:sz w:val="28"/>
          <w:szCs w:val="28"/>
        </w:rPr>
        <w:t>领航新时代的理论思维（深入学习贯彻习近平新时代中国特色社会主义思想）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  <w:instrText xml:space="preserve"> HYPERLINK "http://paper.people.com.cn/rmrb/html/2019-03/19/nw.D110000renmrb_20190319_1-10.htm"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  <w:lang w:val="en-US" w:eastAsia="zh-CN"/>
        </w:rPr>
        <w:t>http://paper.people.com.cn/rmrb/html/2019-03/19/nw.D110000renmrb_20190319_1-10.htm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人民日报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办好思政课关键在教师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——论学习贯彻习近平总书记在学校思政课教师座谈会上重要讲话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  <w:lang w:val="en-US" w:eastAsia="zh-CN"/>
        </w:rPr>
        <w:t>http://paper.people.com.cn/rmrb/html/2019-03/20/nw.D110000renmrb_20190320_6-01.htm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25" w:beforeAutospacing="0" w:after="0" w:afterAutospacing="0"/>
        <w:ind w:right="0" w:rightChars="0"/>
        <w:outlineLvl w:val="0"/>
        <w:rPr>
          <w:rFonts w:hint="eastAsia" w:ascii="宋体" w:hAnsi="宋体" w:eastAsia="宋体" w:cs="宋体"/>
          <w:color w:val="1D41D5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5.人民日报：</w:t>
      </w:r>
      <w:r>
        <w:rPr>
          <w:rFonts w:hint="eastAsia" w:ascii="宋体" w:hAnsi="宋体" w:eastAsia="宋体" w:cs="宋体"/>
          <w:sz w:val="28"/>
          <w:szCs w:val="28"/>
        </w:rPr>
        <w:t>着力推动思政课改革创新——论学习贯彻习近平总书记在学校思政课教师座谈会上重要讲话</w:t>
      </w:r>
      <w:r>
        <w:rPr>
          <w:rFonts w:hint="eastAsia" w:ascii="宋体" w:hAnsi="宋体" w:eastAsia="宋体" w:cs="宋体"/>
          <w:color w:val="1D41D5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1D41D5"/>
          <w:sz w:val="28"/>
          <w:szCs w:val="28"/>
        </w:rPr>
        <w:instrText xml:space="preserve"> HYPERLINK "http://paper.people.com.cn/rmrb/html/2019-03/21/nw.D110000renmrb_20190321_2-02.htm" </w:instrText>
      </w:r>
      <w:r>
        <w:rPr>
          <w:rFonts w:hint="eastAsia" w:ascii="宋体" w:hAnsi="宋体" w:eastAsia="宋体" w:cs="宋体"/>
          <w:color w:val="1D41D5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color w:val="1D41D5"/>
          <w:sz w:val="28"/>
          <w:szCs w:val="28"/>
        </w:rPr>
        <w:t>http://paper.people.com.cn/rmrb/html/2019-03/21/nw.D110000renmrb_20190321_2-02.htm</w:t>
      </w:r>
      <w:r>
        <w:rPr>
          <w:rFonts w:hint="eastAsia" w:ascii="宋体" w:hAnsi="宋体" w:eastAsia="宋体" w:cs="宋体"/>
          <w:color w:val="1D41D5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25" w:beforeAutospacing="0" w:after="0" w:afterAutospacing="0"/>
        <w:ind w:right="0" w:rightChars="0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6.人民日报：</w:t>
      </w:r>
      <w:r>
        <w:rPr>
          <w:rFonts w:hint="eastAsia" w:ascii="宋体" w:hAnsi="宋体" w:eastAsia="宋体" w:cs="宋体"/>
          <w:sz w:val="28"/>
          <w:szCs w:val="28"/>
        </w:rPr>
        <w:t>党的领导是思政课建设根本保证——论学习贯彻习近平总书记在学校思政课教师座谈会上重要讲话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Chars="0" w:right="0" w:rightChars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instrText xml:space="preserve"> HYPERLINK "http://paper.people.com.cn/rmrb/html/2019-03/22/nw.D110000renmrb_20190322_4-01.htm"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</w:rPr>
        <w:t>http://paper.people.com.cn/rmrb/html/2019-03/22/nw.D110000renmrb_20190322_4-01.htm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Chars="0" w:right="0" w:rightChars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7.</w:t>
      </w:r>
      <w:r>
        <w:rPr>
          <w:rFonts w:hint="eastAsia" w:cs="宋体"/>
          <w:b/>
          <w:bCs/>
          <w:sz w:val="28"/>
          <w:szCs w:val="28"/>
          <w:lang w:eastAsia="zh-CN"/>
        </w:rPr>
        <w:t>红旗文稿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构建反映中国特色的原创性经济发展理论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Chars="0" w:right="0" w:rightChars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instrText xml:space="preserve"> HYPERLINK "http://www.qstheory.cn/dukan/hqwg/2019-03/22/c_1124269547.htm?spm=zm5062-001.0.0.1.Lsxnx2"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</w:rPr>
        <w:t>http://www.qstheory.cn/dukan/hqwg/2019-03/22/c_1124269547.htm?spm=zm5062-001.0.0.1.Lsxnx2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Chars="0" w:right="0" w:rightChars="0"/>
        <w:jc w:val="both"/>
        <w:textAlignment w:val="baseline"/>
        <w:outlineLvl w:val="0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8.中国教育</w:t>
      </w:r>
      <w:r>
        <w:rPr>
          <w:rFonts w:hint="eastAsia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：</w:t>
      </w:r>
      <w:r>
        <w:rPr>
          <w:rFonts w:hint="eastAsia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大数据透视两会教育热点——</w:t>
      </w:r>
      <w:r>
        <w:rPr>
          <w:rFonts w:hint="eastAsia" w:cs="宋体"/>
          <w:b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2019年全国两会教育热点议题分析报告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Chars="0" w:right="0" w:rightChars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instrText xml:space="preserve"> HYPERLINK "http://paper.jyb.cn/zgjyb/html/2019-03/19/content_514755.htm?div=-1" </w:instrTex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0000C7"/>
          <w:sz w:val="28"/>
          <w:szCs w:val="28"/>
        </w:rPr>
        <w:t>http://paper.jyb.cn/zgjyb/html/2019-03/19/content_514755.htm?div=-1</w:t>
      </w:r>
      <w:r>
        <w:rPr>
          <w:rFonts w:hint="eastAsia" w:ascii="宋体" w:hAnsi="宋体" w:eastAsia="宋体" w:cs="宋体"/>
          <w:b/>
          <w:bCs/>
          <w:color w:val="0000C7"/>
          <w:sz w:val="28"/>
          <w:szCs w:val="28"/>
          <w:u w:val="single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1547"/>
    <w:multiLevelType w:val="singleLevel"/>
    <w:tmpl w:val="731A154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D"/>
    <w:rsid w:val="00624790"/>
    <w:rsid w:val="00C143FD"/>
    <w:rsid w:val="00E44ACC"/>
    <w:rsid w:val="01525C1B"/>
    <w:rsid w:val="07D32999"/>
    <w:rsid w:val="0E4C4D81"/>
    <w:rsid w:val="156D1848"/>
    <w:rsid w:val="173C6E35"/>
    <w:rsid w:val="19A25BCC"/>
    <w:rsid w:val="21106D67"/>
    <w:rsid w:val="2D424C8A"/>
    <w:rsid w:val="33C136B9"/>
    <w:rsid w:val="3A3406BD"/>
    <w:rsid w:val="414173C3"/>
    <w:rsid w:val="456D5033"/>
    <w:rsid w:val="4B0D2A7A"/>
    <w:rsid w:val="4C8E6EC2"/>
    <w:rsid w:val="4D5E5FD2"/>
    <w:rsid w:val="4DDB5183"/>
    <w:rsid w:val="50B75E50"/>
    <w:rsid w:val="515463DE"/>
    <w:rsid w:val="54CB7ADB"/>
    <w:rsid w:val="56AD3601"/>
    <w:rsid w:val="5EBA1F52"/>
    <w:rsid w:val="5FE86D05"/>
    <w:rsid w:val="613E28AA"/>
    <w:rsid w:val="671B12F7"/>
    <w:rsid w:val="6B133841"/>
    <w:rsid w:val="6E7A5FB9"/>
    <w:rsid w:val="6FC618A6"/>
    <w:rsid w:val="6FD336BA"/>
    <w:rsid w:val="7D3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9">
    <w:name w:val="tz_input"/>
    <w:basedOn w:val="5"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289</Words>
  <Characters>1653</Characters>
  <Lines>13</Lines>
  <Paragraphs>3</Paragraphs>
  <TotalTime>75</TotalTime>
  <ScaleCrop>false</ScaleCrop>
  <LinksUpToDate>false</LinksUpToDate>
  <CharactersWithSpaces>1939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2019-03-04T09:53:00Z</dcterms:created>
  <dc:creator>微软用户</dc:creator>
  <cp:lastModifiedBy>塍焯嘛嘛</cp:lastModifiedBy>
  <cp:lastPrinted>2019-03-21T09:36:00Z</cp:lastPrinted>
  <dcterms:modified xsi:type="dcterms:W3CDTF">2019-03-28T09:13:10Z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