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512" w:rightChars="-244"/>
        <w:jc w:val="center"/>
        <w:rPr>
          <w:rFonts w:ascii="宋体"/>
          <w:b/>
          <w:color w:val="FF0000"/>
          <w:w w:val="60"/>
          <w:sz w:val="100"/>
          <w:szCs w:val="100"/>
        </w:rPr>
      </w:pPr>
      <w:r>
        <w:rPr>
          <w:rFonts w:hint="eastAsia" w:ascii="宋体" w:hAnsi="宋体"/>
          <w:b/>
          <w:color w:val="FF0000"/>
          <w:spacing w:val="-10"/>
          <w:w w:val="60"/>
          <w:sz w:val="100"/>
          <w:szCs w:val="100"/>
        </w:rPr>
        <w:t>共青团泉州师范学院委员会</w:t>
      </w:r>
      <w:bookmarkStart w:id="0" w:name="序号"/>
      <w:bookmarkEnd w:id="0"/>
      <w:bookmarkStart w:id="1" w:name="机关代字"/>
      <w:bookmarkEnd w:id="1"/>
      <w:bookmarkStart w:id="2" w:name="签发人"/>
      <w:bookmarkEnd w:id="2"/>
      <w:bookmarkStart w:id="3" w:name="年份"/>
      <w:bookmarkEnd w:id="3"/>
    </w:p>
    <w:p>
      <w:pPr>
        <w:ind w:right="-512" w:rightChars="-244"/>
        <w:jc w:val="center"/>
        <w:rPr>
          <w:rFonts w:ascii="仿宋_GB2312" w:hAnsi="宋体" w:eastAsia="仿宋_GB2312"/>
          <w:b/>
          <w:color w:val="FF0000"/>
          <w:spacing w:val="80"/>
          <w:w w:val="60"/>
          <w:sz w:val="120"/>
          <w:szCs w:val="120"/>
        </w:rPr>
      </w:pPr>
      <w:r>
        <w:rPr>
          <w:rFonts w:hint="eastAsia" w:ascii="仿宋_GB2312" w:hAnsi="宋体" w:eastAsia="仿宋_GB2312"/>
          <w:sz w:val="28"/>
        </w:rPr>
        <w:t>团泉师院委〔</w:t>
      </w:r>
      <w:r>
        <w:rPr>
          <w:rFonts w:ascii="仿宋_GB2312" w:hAnsi="宋体" w:eastAsia="仿宋_GB2312"/>
          <w:sz w:val="28"/>
        </w:rPr>
        <w:t>2014</w:t>
      </w:r>
      <w:r>
        <w:rPr>
          <w:rFonts w:hint="eastAsia" w:ascii="仿宋_GB2312" w:hAnsi="宋体" w:eastAsia="仿宋_GB2312"/>
          <w:sz w:val="28"/>
        </w:rPr>
        <w:t>〕</w:t>
      </w:r>
      <w:r>
        <w:rPr>
          <w:rFonts w:ascii="仿宋_GB2312" w:hAnsi="宋体" w:eastAsia="仿宋_GB2312"/>
          <w:sz w:val="28"/>
        </w:rPr>
        <w:t>3</w:t>
      </w:r>
      <w:r>
        <w:rPr>
          <w:rFonts w:hint="eastAsia" w:ascii="仿宋_GB2312" w:hAnsi="宋体" w:eastAsia="仿宋_GB2312"/>
          <w:sz w:val="28"/>
        </w:rPr>
        <w:t>号</w:t>
      </w:r>
    </w:p>
    <w:p>
      <w:pPr>
        <w:rPr>
          <w:rStyle w:val="6"/>
          <w:rFonts w:ascii="宋体"/>
          <w:bCs/>
          <w:color w:val="000000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79375</wp:posOffset>
                </wp:positionV>
                <wp:extent cx="5549900" cy="3175"/>
                <wp:effectExtent l="0" t="17145" r="12700" b="2540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9900" cy="3175"/>
                        </a:xfrm>
                        <a:prstGeom prst="line">
                          <a:avLst/>
                        </a:prstGeom>
                        <a:ln w="349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1pt;margin-top:6.25pt;height:0.25pt;width:437pt;z-index:251659264;mso-width-relative:page;mso-height-relative:page;" filled="f" stroked="t" coordsize="21600,21600" o:gfxdata="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Gi1&#10;pLHXAAAABwEAAA8AAAAAAAAAAQAgAAAAIgAAAGRycy9kb3ducmV2LnhtbFBLAQIUABQAAAAIAIdO&#10;4kANOX/q6wEAAN8DAAAOAAAAAAAAAAEAIAAAACYBAABkcnMvZTJvRG9jLnhtbFBLBQYAAAAABgAG&#10;AFkBAACDBQAAAAA=&#10;">
                <v:fill on="f" focussize="0,0"/>
                <v:stroke weight="2.75pt" color="#FF0000" joinstyle="round"/>
                <v:imagedata o:title=""/>
                <o:lock v:ext="edit" aspectratio="f"/>
              </v:line>
            </w:pict>
          </mc:Fallback>
        </mc:AlternateContent>
      </w:r>
      <w:bookmarkStart w:id="4" w:name="文件标题"/>
      <w:bookmarkEnd w:id="4"/>
      <w:bookmarkStart w:id="5" w:name="主送单位"/>
      <w:bookmarkEnd w:id="5"/>
      <w:bookmarkStart w:id="6" w:name="图章"/>
      <w:bookmarkEnd w:id="6"/>
      <w:bookmarkStart w:id="7" w:name="正文"/>
      <w:bookmarkEnd w:id="7"/>
    </w:p>
    <w:p>
      <w:pPr>
        <w:adjustRightInd w:val="0"/>
        <w:snapToGrid w:val="0"/>
        <w:spacing w:line="600" w:lineRule="exact"/>
        <w:jc w:val="center"/>
        <w:rPr>
          <w:rFonts w:ascii="宋体"/>
          <w:b/>
          <w:sz w:val="36"/>
          <w:szCs w:val="36"/>
        </w:rPr>
      </w:pPr>
    </w:p>
    <w:p>
      <w:pPr>
        <w:adjustRightInd w:val="0"/>
        <w:snapToGrid w:val="0"/>
        <w:spacing w:line="600" w:lineRule="exact"/>
        <w:jc w:val="center"/>
        <w:rPr>
          <w:rFonts w:ascii="宋体"/>
          <w:b/>
          <w:bCs/>
          <w:kern w:val="0"/>
          <w:sz w:val="36"/>
          <w:szCs w:val="36"/>
          <w:lang w:val="zh-CN"/>
        </w:rPr>
      </w:pPr>
      <w:r>
        <w:rPr>
          <w:rFonts w:hint="eastAsia" w:ascii="宋体" w:hAnsi="宋体"/>
          <w:b/>
          <w:sz w:val="36"/>
          <w:szCs w:val="36"/>
        </w:rPr>
        <w:t>转发团省委办公室《</w:t>
      </w:r>
      <w:r>
        <w:rPr>
          <w:rFonts w:hint="eastAsia" w:ascii="宋体" w:hAnsi="宋体"/>
          <w:b/>
          <w:bCs/>
          <w:kern w:val="0"/>
          <w:sz w:val="36"/>
          <w:szCs w:val="36"/>
          <w:lang w:val="zh-CN"/>
        </w:rPr>
        <w:t>关于在</w:t>
      </w:r>
      <w:r>
        <w:rPr>
          <w:rFonts w:hint="eastAsia" w:ascii="宋体"/>
          <w:b/>
          <w:bCs/>
          <w:kern w:val="0"/>
          <w:sz w:val="36"/>
          <w:szCs w:val="36"/>
          <w:lang w:val="zh-CN"/>
        </w:rPr>
        <w:t>“</w:t>
      </w:r>
      <w:r>
        <w:rPr>
          <w:rFonts w:ascii="宋体" w:hAnsi="宋体"/>
          <w:b/>
          <w:bCs/>
          <w:kern w:val="0"/>
          <w:sz w:val="36"/>
          <w:szCs w:val="36"/>
          <w:lang w:val="zh-CN"/>
        </w:rPr>
        <w:t>3.5</w:t>
      </w:r>
      <w:r>
        <w:rPr>
          <w:rFonts w:hint="eastAsia" w:ascii="宋体" w:hAnsi="宋体"/>
          <w:b/>
          <w:bCs/>
          <w:kern w:val="0"/>
          <w:sz w:val="36"/>
          <w:szCs w:val="36"/>
          <w:lang w:val="zh-CN"/>
        </w:rPr>
        <w:t>”期间集中开展</w:t>
      </w:r>
    </w:p>
    <w:p>
      <w:pPr>
        <w:adjustRightInd w:val="0"/>
        <w:snapToGrid w:val="0"/>
        <w:spacing w:line="600" w:lineRule="exact"/>
        <w:rPr>
          <w:rFonts w:ascii="宋体"/>
          <w:b/>
          <w:bCs/>
          <w:kern w:val="0"/>
          <w:sz w:val="36"/>
          <w:szCs w:val="36"/>
          <w:lang w:val="zh-CN"/>
        </w:rPr>
      </w:pPr>
      <w:r>
        <w:rPr>
          <w:rFonts w:hint="eastAsia" w:ascii="宋体" w:hAnsi="宋体"/>
          <w:b/>
          <w:bCs/>
          <w:kern w:val="0"/>
          <w:sz w:val="36"/>
          <w:szCs w:val="36"/>
          <w:lang w:val="zh-CN"/>
        </w:rPr>
        <w:t>青年志愿者助残</w:t>
      </w:r>
      <w:r>
        <w:rPr>
          <w:rFonts w:hint="eastAsia" w:ascii="宋体"/>
          <w:b/>
          <w:bCs/>
          <w:kern w:val="0"/>
          <w:sz w:val="36"/>
          <w:szCs w:val="36"/>
          <w:lang w:val="zh-CN"/>
        </w:rPr>
        <w:t>“</w:t>
      </w:r>
      <w:r>
        <w:rPr>
          <w:rFonts w:hint="eastAsia" w:ascii="宋体" w:hAnsi="宋体"/>
          <w:b/>
          <w:bCs/>
          <w:kern w:val="0"/>
          <w:sz w:val="36"/>
          <w:szCs w:val="36"/>
          <w:lang w:val="zh-CN"/>
        </w:rPr>
        <w:t>阳光行动主题活动的通知</w:t>
      </w:r>
      <w:r>
        <w:rPr>
          <w:rFonts w:hint="eastAsia" w:ascii="宋体" w:hAnsi="宋体"/>
          <w:b/>
          <w:sz w:val="36"/>
          <w:szCs w:val="36"/>
        </w:rPr>
        <w:t>》的通知</w:t>
      </w:r>
    </w:p>
    <w:p>
      <w:pPr>
        <w:spacing w:line="600" w:lineRule="exact"/>
        <w:jc w:val="center"/>
        <w:rPr>
          <w:rFonts w:eastAsia="仿宋_GB2312"/>
          <w:spacing w:val="-20"/>
          <w:sz w:val="32"/>
          <w:szCs w:val="32"/>
        </w:rPr>
      </w:pPr>
    </w:p>
    <w:p>
      <w:pPr>
        <w:spacing w:line="480" w:lineRule="exac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各二级学院团委：</w:t>
      </w:r>
    </w:p>
    <w:p>
      <w:pPr>
        <w:adjustRightInd w:val="0"/>
        <w:snapToGrid w:val="0"/>
        <w:spacing w:line="48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hAnsi="仿宋_GB2312" w:eastAsia="仿宋_GB2312"/>
          <w:sz w:val="30"/>
          <w:szCs w:val="30"/>
        </w:rPr>
        <w:t>现将团省委办公室《</w:t>
      </w:r>
      <w:r>
        <w:rPr>
          <w:rFonts w:hint="eastAsia" w:eastAsia="仿宋_GB2312"/>
          <w:sz w:val="30"/>
          <w:szCs w:val="30"/>
        </w:rPr>
        <w:t>关于在</w:t>
      </w:r>
      <w:r>
        <w:rPr>
          <w:rFonts w:eastAsia="仿宋_GB2312"/>
          <w:sz w:val="30"/>
          <w:szCs w:val="30"/>
        </w:rPr>
        <w:t>“3.5”</w:t>
      </w:r>
      <w:r>
        <w:rPr>
          <w:rFonts w:hint="eastAsia" w:eastAsia="仿宋_GB2312"/>
          <w:sz w:val="30"/>
          <w:szCs w:val="30"/>
        </w:rPr>
        <w:t>期间集中开展青年志愿者助残</w:t>
      </w:r>
      <w:r>
        <w:rPr>
          <w:rFonts w:eastAsia="仿宋_GB2312"/>
          <w:sz w:val="30"/>
          <w:szCs w:val="30"/>
        </w:rPr>
        <w:t>“</w:t>
      </w:r>
      <w:r>
        <w:rPr>
          <w:rFonts w:hint="eastAsia" w:eastAsia="仿宋_GB2312"/>
          <w:sz w:val="30"/>
          <w:szCs w:val="30"/>
        </w:rPr>
        <w:t>阳光行动</w:t>
      </w:r>
      <w:r>
        <w:rPr>
          <w:rFonts w:eastAsia="仿宋_GB2312"/>
          <w:sz w:val="30"/>
          <w:szCs w:val="30"/>
        </w:rPr>
        <w:t>”</w:t>
      </w:r>
      <w:r>
        <w:rPr>
          <w:rFonts w:hint="eastAsia" w:eastAsia="仿宋_GB2312"/>
          <w:sz w:val="30"/>
          <w:szCs w:val="30"/>
        </w:rPr>
        <w:t>主题活动的通知</w:t>
      </w:r>
      <w:r>
        <w:rPr>
          <w:rFonts w:hint="eastAsia" w:hAnsi="仿宋_GB2312" w:eastAsia="仿宋_GB2312"/>
          <w:sz w:val="30"/>
          <w:szCs w:val="30"/>
        </w:rPr>
        <w:t>》（团闽委办</w:t>
      </w:r>
      <w:r>
        <w:rPr>
          <w:rFonts w:hint="eastAsia" w:eastAsia="仿宋_GB2312"/>
          <w:sz w:val="30"/>
          <w:szCs w:val="30"/>
        </w:rPr>
        <w:t>〔</w:t>
      </w:r>
      <w:r>
        <w:rPr>
          <w:rFonts w:eastAsia="仿宋_GB2312"/>
          <w:sz w:val="30"/>
          <w:szCs w:val="30"/>
        </w:rPr>
        <w:t>2014</w:t>
      </w:r>
      <w:r>
        <w:rPr>
          <w:rFonts w:hint="eastAsia" w:eastAsia="仿宋_GB2312"/>
          <w:sz w:val="30"/>
          <w:szCs w:val="30"/>
        </w:rPr>
        <w:t>〕</w:t>
      </w:r>
      <w:r>
        <w:rPr>
          <w:rFonts w:eastAsia="仿宋_GB2312"/>
          <w:sz w:val="30"/>
          <w:szCs w:val="30"/>
        </w:rPr>
        <w:t>12</w:t>
      </w:r>
      <w:r>
        <w:rPr>
          <w:rFonts w:hint="eastAsia" w:hAnsi="仿宋_GB2312" w:eastAsia="仿宋_GB2312"/>
          <w:sz w:val="30"/>
          <w:szCs w:val="30"/>
        </w:rPr>
        <w:t>号）转发给你们，请按照通知要求，结合我校</w:t>
      </w:r>
      <w:r>
        <w:rPr>
          <w:rFonts w:eastAsia="仿宋_GB2312"/>
          <w:sz w:val="30"/>
          <w:szCs w:val="30"/>
        </w:rPr>
        <w:t>“</w:t>
      </w:r>
      <w:r>
        <w:rPr>
          <w:rFonts w:hint="eastAsia" w:hAnsi="仿宋_GB2312" w:eastAsia="仿宋_GB2312"/>
          <w:sz w:val="30"/>
          <w:szCs w:val="30"/>
        </w:rPr>
        <w:t>弘扬雷锋精神，展现文都风采</w:t>
      </w:r>
      <w:r>
        <w:rPr>
          <w:rFonts w:eastAsia="仿宋_GB2312"/>
          <w:sz w:val="30"/>
          <w:szCs w:val="30"/>
        </w:rPr>
        <w:t>”</w:t>
      </w:r>
      <w:r>
        <w:rPr>
          <w:rFonts w:hint="eastAsia" w:hAnsi="仿宋_GB2312" w:eastAsia="仿宋_GB2312"/>
          <w:sz w:val="30"/>
          <w:szCs w:val="30"/>
        </w:rPr>
        <w:t>主题，积极发动开展青年志愿服务学雷锋活动，并运用网站、微博、微信等新媒体不断扩大宣传覆盖面和影响力，相关活动信</w:t>
      </w:r>
      <w:r>
        <w:rPr>
          <w:rFonts w:hint="eastAsia" w:hAnsi="仿宋_GB2312" w:eastAsia="仿宋_GB2312"/>
          <w:spacing w:val="12"/>
          <w:sz w:val="30"/>
          <w:szCs w:val="30"/>
        </w:rPr>
        <w:t>息及总结请于</w:t>
      </w:r>
      <w:r>
        <w:rPr>
          <w:rFonts w:eastAsia="仿宋_GB2312"/>
          <w:spacing w:val="12"/>
          <w:sz w:val="30"/>
          <w:szCs w:val="30"/>
        </w:rPr>
        <w:t>3</w:t>
      </w:r>
      <w:r>
        <w:rPr>
          <w:rFonts w:hint="eastAsia" w:hAnsi="仿宋_GB2312" w:eastAsia="仿宋_GB2312"/>
          <w:spacing w:val="12"/>
          <w:sz w:val="30"/>
          <w:szCs w:val="30"/>
        </w:rPr>
        <w:t>月</w:t>
      </w:r>
      <w:r>
        <w:rPr>
          <w:rFonts w:eastAsia="仿宋_GB2312"/>
          <w:spacing w:val="12"/>
          <w:sz w:val="30"/>
          <w:szCs w:val="30"/>
        </w:rPr>
        <w:t>10</w:t>
      </w:r>
      <w:r>
        <w:rPr>
          <w:rFonts w:hint="eastAsia" w:hAnsi="仿宋_GB2312" w:eastAsia="仿宋_GB2312"/>
          <w:spacing w:val="12"/>
          <w:sz w:val="30"/>
          <w:szCs w:val="30"/>
        </w:rPr>
        <w:t>日前上报校团委。</w:t>
      </w:r>
      <w:r>
        <w:rPr>
          <w:rFonts w:hint="eastAsia" w:hAnsi="仿宋_GB2312" w:eastAsia="仿宋_GB2312"/>
          <w:sz w:val="30"/>
          <w:szCs w:val="30"/>
        </w:rPr>
        <w:t>邮箱：</w:t>
      </w:r>
      <w:r>
        <w:fldChar w:fldCharType="begin"/>
      </w:r>
      <w:r>
        <w:instrText xml:space="preserve"> HYPERLINK "mailto:165500453@qq.com" </w:instrText>
      </w:r>
      <w:r>
        <w:fldChar w:fldCharType="separate"/>
      </w:r>
      <w:r>
        <w:rPr>
          <w:rStyle w:val="8"/>
          <w:rFonts w:eastAsia="仿宋_GB2312"/>
          <w:sz w:val="30"/>
          <w:szCs w:val="30"/>
        </w:rPr>
        <w:t>165500453@qq.com</w:t>
      </w:r>
      <w:r>
        <w:rPr>
          <w:rStyle w:val="8"/>
          <w:rFonts w:eastAsia="仿宋_GB2312"/>
          <w:sz w:val="30"/>
          <w:szCs w:val="30"/>
        </w:rPr>
        <w:fldChar w:fldCharType="end"/>
      </w:r>
      <w:r>
        <w:rPr>
          <w:rFonts w:hAnsi="仿宋_GB2312" w:eastAsia="仿宋_GB2312"/>
          <w:spacing w:val="12"/>
          <w:sz w:val="30"/>
          <w:szCs w:val="30"/>
        </w:rPr>
        <w:t xml:space="preserve">; </w:t>
      </w:r>
      <w:r>
        <w:rPr>
          <w:rFonts w:hint="eastAsia" w:hAnsi="仿宋_GB2312" w:eastAsia="仿宋_GB2312"/>
          <w:sz w:val="30"/>
          <w:szCs w:val="30"/>
        </w:rPr>
        <w:t>新浪微博：</w:t>
      </w:r>
      <w:r>
        <w:rPr>
          <w:rFonts w:eastAsia="仿宋_GB2312"/>
          <w:sz w:val="30"/>
          <w:szCs w:val="30"/>
        </w:rPr>
        <w:t>@</w:t>
      </w:r>
      <w:r>
        <w:rPr>
          <w:rFonts w:hint="eastAsia" w:hAnsi="仿宋_GB2312" w:eastAsia="仿宋_GB2312"/>
          <w:sz w:val="30"/>
          <w:szCs w:val="30"/>
        </w:rPr>
        <w:t>青春泉州</w:t>
      </w:r>
      <w:r>
        <w:rPr>
          <w:rFonts w:eastAsia="仿宋_GB2312"/>
          <w:sz w:val="30"/>
          <w:szCs w:val="30"/>
        </w:rPr>
        <w:t xml:space="preserve"> @</w:t>
      </w:r>
      <w:r>
        <w:rPr>
          <w:rFonts w:hint="eastAsia" w:hAnsi="仿宋_GB2312" w:eastAsia="仿宋_GB2312"/>
          <w:sz w:val="30"/>
          <w:szCs w:val="30"/>
        </w:rPr>
        <w:t>泉州青年志愿者协会；微信平台：青春泉州、泉州青年志愿者。</w:t>
      </w:r>
    </w:p>
    <w:p>
      <w:pPr>
        <w:spacing w:line="480" w:lineRule="exact"/>
        <w:ind w:left="1552" w:leftChars="302" w:hanging="918" w:hangingChars="306"/>
        <w:rPr>
          <w:rFonts w:eastAsia="仿宋_GB2312"/>
          <w:sz w:val="30"/>
          <w:szCs w:val="30"/>
        </w:rPr>
      </w:pPr>
      <w:r>
        <w:rPr>
          <w:rFonts w:hint="eastAsia" w:hAnsi="仿宋_GB2312" w:eastAsia="仿宋_GB2312"/>
          <w:sz w:val="30"/>
          <w:szCs w:val="30"/>
        </w:rPr>
        <w:t>附件：共青团福建省委办公室</w:t>
      </w:r>
      <w:bookmarkStart w:id="8" w:name="_GoBack"/>
      <w:bookmarkEnd w:id="8"/>
      <w:r>
        <w:rPr>
          <w:rFonts w:hint="eastAsia" w:eastAsia="仿宋_GB2312"/>
          <w:sz w:val="30"/>
          <w:szCs w:val="30"/>
        </w:rPr>
        <w:t>关于在</w:t>
      </w:r>
      <w:r>
        <w:rPr>
          <w:rFonts w:eastAsia="仿宋_GB2312"/>
          <w:sz w:val="30"/>
          <w:szCs w:val="30"/>
        </w:rPr>
        <w:t>“3.5”</w:t>
      </w:r>
      <w:r>
        <w:rPr>
          <w:rFonts w:hint="eastAsia" w:eastAsia="仿宋_GB2312"/>
          <w:sz w:val="30"/>
          <w:szCs w:val="30"/>
        </w:rPr>
        <w:t>期间集中开展青年志愿者助残</w:t>
      </w:r>
      <w:r>
        <w:rPr>
          <w:rFonts w:eastAsia="仿宋_GB2312"/>
          <w:sz w:val="30"/>
          <w:szCs w:val="30"/>
        </w:rPr>
        <w:t>“</w:t>
      </w:r>
      <w:r>
        <w:rPr>
          <w:rFonts w:hint="eastAsia" w:eastAsia="仿宋_GB2312"/>
          <w:sz w:val="30"/>
          <w:szCs w:val="30"/>
        </w:rPr>
        <w:t>阳光行动</w:t>
      </w:r>
      <w:r>
        <w:rPr>
          <w:rFonts w:eastAsia="仿宋_GB2312"/>
          <w:sz w:val="30"/>
          <w:szCs w:val="30"/>
        </w:rPr>
        <w:t>”</w:t>
      </w:r>
      <w:r>
        <w:rPr>
          <w:rFonts w:hint="eastAsia" w:eastAsia="仿宋_GB2312"/>
          <w:sz w:val="30"/>
          <w:szCs w:val="30"/>
        </w:rPr>
        <w:t>主题活动的通知</w:t>
      </w:r>
    </w:p>
    <w:p>
      <w:pPr>
        <w:spacing w:line="480" w:lineRule="exact"/>
        <w:ind w:left="1552" w:leftChars="302" w:hanging="918" w:hangingChars="306"/>
        <w:rPr>
          <w:rFonts w:eastAsia="仿宋_GB2312"/>
          <w:sz w:val="30"/>
          <w:szCs w:val="30"/>
        </w:rPr>
      </w:pPr>
    </w:p>
    <w:p>
      <w:pPr>
        <w:adjustRightInd w:val="0"/>
        <w:snapToGrid w:val="0"/>
        <w:spacing w:line="480" w:lineRule="exact"/>
        <w:ind w:right="1280" w:firstLine="600" w:firstLineChars="200"/>
        <w:jc w:val="right"/>
        <w:rPr>
          <w:rFonts w:eastAsia="仿宋_GB2312"/>
          <w:sz w:val="30"/>
          <w:szCs w:val="30"/>
        </w:rPr>
      </w:pPr>
      <w:r>
        <w:rPr>
          <w:rFonts w:hAnsi="仿宋_GB2312" w:eastAsia="仿宋_GB2312"/>
          <w:sz w:val="30"/>
          <w:szCs w:val="30"/>
        </w:rPr>
        <w:t xml:space="preserve">                  </w:t>
      </w:r>
      <w:r>
        <w:rPr>
          <w:rFonts w:hint="eastAsia" w:hAnsi="仿宋_GB2312" w:eastAsia="仿宋_GB2312"/>
          <w:sz w:val="30"/>
          <w:szCs w:val="30"/>
        </w:rPr>
        <w:t>共青团泉州师范学院委员会</w:t>
      </w:r>
    </w:p>
    <w:p>
      <w:pPr>
        <w:adjustRightInd w:val="0"/>
        <w:snapToGrid w:val="0"/>
        <w:spacing w:line="480" w:lineRule="exact"/>
        <w:ind w:right="960"/>
        <w:jc w:val="center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                  2014</w:t>
      </w:r>
      <w:r>
        <w:rPr>
          <w:rFonts w:hint="eastAsia" w:hAnsi="仿宋_GB2312" w:eastAsia="仿宋_GB2312"/>
          <w:sz w:val="30"/>
          <w:szCs w:val="30"/>
        </w:rPr>
        <w:t>年</w:t>
      </w:r>
      <w:r>
        <w:rPr>
          <w:rFonts w:eastAsia="仿宋_GB2312"/>
          <w:sz w:val="30"/>
          <w:szCs w:val="30"/>
        </w:rPr>
        <w:t>3</w:t>
      </w:r>
      <w:r>
        <w:rPr>
          <w:rFonts w:hint="eastAsia" w:hAnsi="仿宋_GB2312" w:eastAsia="仿宋_GB2312"/>
          <w:sz w:val="30"/>
          <w:szCs w:val="30"/>
        </w:rPr>
        <w:t>月</w:t>
      </w:r>
      <w:r>
        <w:rPr>
          <w:rFonts w:eastAsia="仿宋_GB2312"/>
          <w:sz w:val="30"/>
          <w:szCs w:val="30"/>
        </w:rPr>
        <w:t>3</w:t>
      </w:r>
      <w:r>
        <w:rPr>
          <w:rFonts w:hint="eastAsia" w:hAnsi="仿宋_GB2312" w:eastAsia="仿宋_GB2312"/>
          <w:sz w:val="30"/>
          <w:szCs w:val="30"/>
        </w:rPr>
        <w:t>日</w:t>
      </w:r>
    </w:p>
    <w:p>
      <w:pPr>
        <w:autoSpaceDE w:val="0"/>
        <w:autoSpaceDN w:val="0"/>
        <w:adjustRightInd w:val="0"/>
        <w:spacing w:line="480" w:lineRule="exact"/>
        <w:rPr>
          <w:rFonts w:ascii="黑体" w:hAnsi="仿宋_GB2312" w:eastAsia="黑体"/>
          <w:kern w:val="0"/>
          <w:sz w:val="30"/>
          <w:szCs w:val="30"/>
          <w:lang w:val="zh-CN"/>
        </w:rPr>
      </w:pPr>
    </w:p>
    <w:tbl>
      <w:tblPr>
        <w:tblStyle w:val="4"/>
        <w:tblpPr w:leftFromText="180" w:rightFromText="180" w:vertAnchor="text" w:horzAnchor="margin" w:tblpY="135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460" w:type="dxa"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Ansi="仿宋_GB2312" w:eastAsia="仿宋_GB2312"/>
                <w:sz w:val="30"/>
                <w:szCs w:val="30"/>
              </w:rPr>
            </w:pPr>
            <w:r>
              <w:rPr>
                <w:rFonts w:hint="eastAsia" w:hAnsi="仿宋_GB2312" w:eastAsia="仿宋_GB2312"/>
                <w:sz w:val="30"/>
                <w:szCs w:val="30"/>
              </w:rPr>
              <w:t>抄</w:t>
            </w:r>
            <w:r>
              <w:rPr>
                <w:rFonts w:hAns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hAnsi="仿宋_GB2312" w:eastAsia="仿宋_GB2312"/>
                <w:sz w:val="30"/>
                <w:szCs w:val="30"/>
              </w:rPr>
              <w:t>送：校领导，各有关部门。</w:t>
            </w:r>
            <w:r>
              <w:rPr>
                <w:rFonts w:hAnsi="仿宋_GB2312" w:eastAsia="仿宋_GB2312"/>
                <w:sz w:val="30"/>
                <w:szCs w:val="30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460" w:type="dxa"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Ansi="仿宋_GB2312" w:eastAsia="仿宋_GB2312"/>
                <w:sz w:val="30"/>
                <w:szCs w:val="30"/>
              </w:rPr>
            </w:pPr>
            <w:r>
              <w:rPr>
                <w:rFonts w:hint="eastAsia" w:hAnsi="仿宋_GB2312" w:eastAsia="仿宋_GB2312"/>
                <w:sz w:val="30"/>
                <w:szCs w:val="30"/>
              </w:rPr>
              <w:t>共青团泉州师范学院委员会办公室</w:t>
            </w:r>
            <w:r>
              <w:rPr>
                <w:rFonts w:hAnsi="仿宋_GB2312" w:eastAsia="仿宋_GB2312"/>
                <w:sz w:val="30"/>
                <w:szCs w:val="30"/>
              </w:rPr>
              <w:t xml:space="preserve">        2014</w:t>
            </w:r>
            <w:r>
              <w:rPr>
                <w:rFonts w:hint="eastAsia" w:hAnsi="仿宋_GB2312" w:eastAsia="仿宋_GB2312"/>
                <w:sz w:val="30"/>
                <w:szCs w:val="30"/>
              </w:rPr>
              <w:t>年</w:t>
            </w:r>
            <w:r>
              <w:rPr>
                <w:rFonts w:hAnsi="仿宋_GB2312" w:eastAsia="仿宋_GB2312"/>
                <w:sz w:val="30"/>
                <w:szCs w:val="30"/>
              </w:rPr>
              <w:t>3</w:t>
            </w:r>
            <w:r>
              <w:rPr>
                <w:rFonts w:hint="eastAsia" w:hAnsi="仿宋_GB2312" w:eastAsia="仿宋_GB2312"/>
                <w:sz w:val="30"/>
                <w:szCs w:val="30"/>
              </w:rPr>
              <w:t>月</w:t>
            </w:r>
            <w:r>
              <w:rPr>
                <w:rFonts w:hAnsi="仿宋_GB2312" w:eastAsia="仿宋_GB2312"/>
                <w:sz w:val="30"/>
                <w:szCs w:val="30"/>
              </w:rPr>
              <w:t>3</w:t>
            </w:r>
            <w:r>
              <w:rPr>
                <w:rFonts w:hint="eastAsia" w:hAnsi="仿宋_GB2312" w:eastAsia="仿宋_GB2312"/>
                <w:sz w:val="30"/>
                <w:szCs w:val="30"/>
              </w:rPr>
              <w:t>日印发</w:t>
            </w:r>
          </w:p>
        </w:tc>
      </w:tr>
    </w:tbl>
    <w:p>
      <w:pPr>
        <w:autoSpaceDE w:val="0"/>
        <w:autoSpaceDN w:val="0"/>
        <w:adjustRightInd w:val="0"/>
        <w:spacing w:line="480" w:lineRule="exact"/>
        <w:rPr>
          <w:rFonts w:ascii="黑体" w:eastAsia="黑体"/>
          <w:kern w:val="0"/>
          <w:sz w:val="32"/>
          <w:szCs w:val="32"/>
          <w:lang w:val="zh-CN"/>
        </w:rPr>
      </w:pPr>
      <w:r>
        <w:rPr>
          <w:rFonts w:hint="eastAsia" w:ascii="黑体" w:hAnsi="仿宋_GB2312" w:eastAsia="黑体"/>
          <w:kern w:val="0"/>
          <w:sz w:val="32"/>
          <w:szCs w:val="32"/>
          <w:lang w:val="zh-CN"/>
        </w:rPr>
        <w:t>附件</w:t>
      </w:r>
    </w:p>
    <w:p>
      <w:pPr>
        <w:autoSpaceDE w:val="0"/>
        <w:autoSpaceDN w:val="0"/>
        <w:adjustRightInd w:val="0"/>
        <w:spacing w:line="480" w:lineRule="exact"/>
        <w:jc w:val="center"/>
        <w:rPr>
          <w:rFonts w:hAnsi="仿宋_GB2312" w:eastAsia="仿宋_GB2312"/>
          <w:kern w:val="0"/>
          <w:sz w:val="32"/>
          <w:szCs w:val="32"/>
          <w:lang w:val="zh-CN"/>
        </w:rPr>
      </w:pPr>
    </w:p>
    <w:p>
      <w:pPr>
        <w:spacing w:line="480" w:lineRule="exact"/>
        <w:ind w:right="-512" w:rightChars="-244"/>
        <w:jc w:val="center"/>
        <w:rPr>
          <w:rFonts w:eastAsia="仿宋_GB2312"/>
          <w:kern w:val="0"/>
          <w:sz w:val="36"/>
          <w:szCs w:val="36"/>
          <w:lang w:val="zh-CN"/>
        </w:rPr>
      </w:pPr>
      <w:r>
        <w:rPr>
          <w:rFonts w:hint="eastAsia" w:ascii="仿宋_GB2312" w:hAnsi="宋体" w:eastAsia="仿宋_GB2312"/>
          <w:sz w:val="28"/>
        </w:rPr>
        <w:t>团闽委办〔</w:t>
      </w:r>
      <w:r>
        <w:rPr>
          <w:rFonts w:ascii="仿宋_GB2312" w:hAnsi="宋体" w:eastAsia="仿宋_GB2312"/>
          <w:sz w:val="28"/>
        </w:rPr>
        <w:t>2014</w:t>
      </w:r>
      <w:r>
        <w:rPr>
          <w:rFonts w:hint="eastAsia" w:ascii="仿宋_GB2312" w:hAnsi="宋体" w:eastAsia="仿宋_GB2312"/>
          <w:sz w:val="28"/>
        </w:rPr>
        <w:t>〕</w:t>
      </w:r>
      <w:r>
        <w:rPr>
          <w:rFonts w:ascii="仿宋_GB2312" w:hAnsi="宋体" w:eastAsia="仿宋_GB2312"/>
          <w:sz w:val="28"/>
        </w:rPr>
        <w:t>12</w:t>
      </w:r>
      <w:r>
        <w:rPr>
          <w:rFonts w:hint="eastAsia" w:ascii="仿宋_GB2312" w:hAnsi="宋体" w:eastAsia="仿宋_GB2312"/>
          <w:sz w:val="28"/>
        </w:rPr>
        <w:t>号</w:t>
      </w:r>
    </w:p>
    <w:p>
      <w:pPr>
        <w:autoSpaceDE w:val="0"/>
        <w:autoSpaceDN w:val="0"/>
        <w:adjustRightInd w:val="0"/>
        <w:spacing w:line="480" w:lineRule="exact"/>
        <w:jc w:val="left"/>
        <w:rPr>
          <w:rFonts w:eastAsia="仿宋_GB2312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480" w:lineRule="exact"/>
        <w:jc w:val="left"/>
        <w:rPr>
          <w:rFonts w:eastAsia="仿宋_GB2312"/>
          <w:kern w:val="0"/>
          <w:sz w:val="32"/>
          <w:szCs w:val="32"/>
          <w:lang w:val="zh-CN"/>
        </w:rPr>
      </w:pPr>
    </w:p>
    <w:p>
      <w:pPr>
        <w:adjustRightInd w:val="0"/>
        <w:snapToGrid w:val="0"/>
        <w:spacing w:line="480" w:lineRule="exact"/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关于在</w:t>
      </w:r>
      <w:r>
        <w:rPr>
          <w:rFonts w:hint="eastAsia" w:ascii="宋体"/>
          <w:b/>
          <w:sz w:val="36"/>
          <w:szCs w:val="36"/>
        </w:rPr>
        <w:t>“</w:t>
      </w:r>
      <w:r>
        <w:rPr>
          <w:rFonts w:ascii="宋体" w:hAnsi="宋体"/>
          <w:b/>
          <w:sz w:val="36"/>
          <w:szCs w:val="36"/>
        </w:rPr>
        <w:t>3.5</w:t>
      </w:r>
      <w:r>
        <w:rPr>
          <w:rFonts w:hint="eastAsia" w:ascii="宋体" w:hAnsi="宋体"/>
          <w:b/>
          <w:sz w:val="36"/>
          <w:szCs w:val="36"/>
        </w:rPr>
        <w:t>”期间集中开展青年志愿者</w:t>
      </w:r>
    </w:p>
    <w:p>
      <w:pPr>
        <w:adjustRightInd w:val="0"/>
        <w:snapToGrid w:val="0"/>
        <w:spacing w:line="480" w:lineRule="exact"/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助残</w:t>
      </w:r>
      <w:r>
        <w:rPr>
          <w:rFonts w:hint="eastAsia" w:ascii="宋体"/>
          <w:b/>
          <w:sz w:val="36"/>
          <w:szCs w:val="36"/>
        </w:rPr>
        <w:t>“</w:t>
      </w:r>
      <w:r>
        <w:rPr>
          <w:rFonts w:hint="eastAsia" w:ascii="宋体" w:hAnsi="宋体"/>
          <w:b/>
          <w:sz w:val="36"/>
          <w:szCs w:val="36"/>
        </w:rPr>
        <w:t>阳光行动</w:t>
      </w:r>
      <w:r>
        <w:rPr>
          <w:rFonts w:hint="eastAsia" w:ascii="宋体"/>
          <w:b/>
          <w:sz w:val="36"/>
          <w:szCs w:val="36"/>
        </w:rPr>
        <w:t>”</w:t>
      </w:r>
      <w:r>
        <w:rPr>
          <w:rFonts w:hint="eastAsia" w:ascii="宋体" w:hAnsi="宋体"/>
          <w:b/>
          <w:sz w:val="36"/>
          <w:szCs w:val="36"/>
        </w:rPr>
        <w:t>主题活动的通知</w:t>
      </w:r>
    </w:p>
    <w:p>
      <w:pPr>
        <w:autoSpaceDE w:val="0"/>
        <w:autoSpaceDN w:val="0"/>
        <w:adjustRightInd w:val="0"/>
        <w:spacing w:line="480" w:lineRule="exact"/>
        <w:jc w:val="left"/>
        <w:rPr>
          <w:rFonts w:eastAsia="仿宋_GB2312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480" w:lineRule="exact"/>
        <w:jc w:val="lef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各设区市团委，省直团工委，各大学团委：</w:t>
      </w:r>
    </w:p>
    <w:p>
      <w:pPr>
        <w:autoSpaceDE w:val="0"/>
        <w:autoSpaceDN w:val="0"/>
        <w:adjustRightInd w:val="0"/>
        <w:spacing w:line="480" w:lineRule="exact"/>
        <w:jc w:val="left"/>
        <w:rPr>
          <w:rFonts w:eastAsia="仿宋_GB2312"/>
          <w:kern w:val="0"/>
          <w:sz w:val="32"/>
          <w:szCs w:val="32"/>
          <w:lang w:val="zh-CN"/>
        </w:rPr>
      </w:pPr>
      <w:r>
        <w:rPr>
          <w:rFonts w:eastAsia="仿宋_GB2312"/>
          <w:sz w:val="30"/>
          <w:szCs w:val="30"/>
        </w:rPr>
        <w:t xml:space="preserve">    </w:t>
      </w:r>
      <w:r>
        <w:rPr>
          <w:rFonts w:hint="eastAsia" w:eastAsia="仿宋_GB2312"/>
          <w:sz w:val="30"/>
          <w:szCs w:val="30"/>
        </w:rPr>
        <w:t>为进一步增强全社会扶残助残意识</w:t>
      </w:r>
      <w:r>
        <w:rPr>
          <w:rFonts w:eastAsia="仿宋_GB2312"/>
          <w:sz w:val="30"/>
          <w:szCs w:val="30"/>
        </w:rPr>
        <w:t>,</w:t>
      </w:r>
      <w:r>
        <w:rPr>
          <w:rFonts w:hint="eastAsia" w:eastAsia="仿宋_GB2312"/>
          <w:sz w:val="30"/>
          <w:szCs w:val="30"/>
        </w:rPr>
        <w:t>大力弘扬社会主义核心价值观，传承中华民族扶贫济困传统美德，倡导</w:t>
      </w:r>
      <w:r>
        <w:rPr>
          <w:rFonts w:eastAsia="仿宋_GB2312"/>
          <w:sz w:val="30"/>
          <w:szCs w:val="30"/>
        </w:rPr>
        <w:t>“</w:t>
      </w:r>
      <w:r>
        <w:rPr>
          <w:rFonts w:hint="eastAsia" w:eastAsia="仿宋_GB2312"/>
          <w:sz w:val="30"/>
          <w:szCs w:val="30"/>
        </w:rPr>
        <w:t>平等、参与、共享</w:t>
      </w:r>
      <w:r>
        <w:rPr>
          <w:rFonts w:eastAsia="仿宋_GB2312"/>
          <w:sz w:val="30"/>
          <w:szCs w:val="30"/>
        </w:rPr>
        <w:t>”</w:t>
      </w:r>
      <w:r>
        <w:rPr>
          <w:rFonts w:hint="eastAsia" w:eastAsia="仿宋_GB2312"/>
          <w:sz w:val="30"/>
          <w:szCs w:val="30"/>
        </w:rPr>
        <w:t>的现代文明社会残疾人观，形成理解、尊重、关心、帮助残疾人的良好社会风尚，充分发挥青年志愿者在助残工作中的积极作用，推动志愿助残工作向纵深发展，使广大残疾人获得优质高效的志愿服务，团省委、省青年志愿者协会决定在</w:t>
      </w:r>
      <w:r>
        <w:rPr>
          <w:rFonts w:eastAsia="仿宋_GB2312"/>
          <w:sz w:val="30"/>
          <w:szCs w:val="30"/>
        </w:rPr>
        <w:t>3</w:t>
      </w:r>
      <w:r>
        <w:rPr>
          <w:rFonts w:hint="eastAsia" w:eastAsia="仿宋_GB2312"/>
          <w:sz w:val="30"/>
          <w:szCs w:val="30"/>
        </w:rPr>
        <w:t>月</w:t>
      </w:r>
      <w:r>
        <w:rPr>
          <w:rFonts w:eastAsia="仿宋_GB2312"/>
          <w:sz w:val="30"/>
          <w:szCs w:val="30"/>
        </w:rPr>
        <w:t>5</w:t>
      </w:r>
      <w:r>
        <w:rPr>
          <w:rFonts w:hint="eastAsia" w:eastAsia="仿宋_GB2312"/>
          <w:sz w:val="30"/>
          <w:szCs w:val="30"/>
        </w:rPr>
        <w:t>日期间集中开展青年志愿者助残</w:t>
      </w:r>
      <w:r>
        <w:rPr>
          <w:rFonts w:eastAsia="仿宋_GB2312"/>
          <w:sz w:val="30"/>
          <w:szCs w:val="30"/>
        </w:rPr>
        <w:t>“</w:t>
      </w:r>
      <w:r>
        <w:rPr>
          <w:rFonts w:hint="eastAsia" w:eastAsia="仿宋_GB2312"/>
          <w:sz w:val="30"/>
          <w:szCs w:val="30"/>
        </w:rPr>
        <w:t>阳光行动</w:t>
      </w:r>
      <w:r>
        <w:rPr>
          <w:rFonts w:eastAsia="仿宋_GB2312"/>
          <w:sz w:val="30"/>
          <w:szCs w:val="30"/>
        </w:rPr>
        <w:t>”</w:t>
      </w:r>
      <w:r>
        <w:rPr>
          <w:rFonts w:hint="eastAsia" w:eastAsia="仿宋_GB2312"/>
          <w:sz w:val="30"/>
          <w:szCs w:val="30"/>
        </w:rPr>
        <w:t>主题活动，现将相关事项通知如下。</w:t>
      </w:r>
    </w:p>
    <w:p>
      <w:pPr>
        <w:autoSpaceDE w:val="0"/>
        <w:autoSpaceDN w:val="0"/>
        <w:adjustRightInd w:val="0"/>
        <w:spacing w:line="480" w:lineRule="exact"/>
        <w:jc w:val="left"/>
        <w:rPr>
          <w:rFonts w:eastAsia="黑体"/>
          <w:kern w:val="0"/>
          <w:sz w:val="30"/>
          <w:szCs w:val="30"/>
          <w:lang w:val="zh-CN"/>
        </w:rPr>
      </w:pPr>
      <w:r>
        <w:rPr>
          <w:rFonts w:eastAsia="仿宋_GB2312"/>
          <w:kern w:val="0"/>
          <w:sz w:val="32"/>
          <w:szCs w:val="32"/>
        </w:rPr>
        <w:t xml:space="preserve">  </w:t>
      </w:r>
      <w:r>
        <w:rPr>
          <w:rFonts w:eastAsia="黑体"/>
          <w:kern w:val="0"/>
          <w:sz w:val="32"/>
          <w:szCs w:val="32"/>
        </w:rPr>
        <w:t xml:space="preserve">  </w:t>
      </w:r>
      <w:r>
        <w:rPr>
          <w:rFonts w:hint="eastAsia" w:hAnsi="黑体" w:eastAsia="黑体"/>
          <w:kern w:val="0"/>
          <w:sz w:val="30"/>
          <w:szCs w:val="30"/>
          <w:lang w:val="zh-CN"/>
        </w:rPr>
        <w:t>一</w:t>
      </w:r>
      <w:r>
        <w:rPr>
          <w:rFonts w:hint="eastAsia" w:eastAsia="黑体"/>
          <w:kern w:val="0"/>
          <w:sz w:val="30"/>
          <w:szCs w:val="30"/>
        </w:rPr>
        <w:t>、</w:t>
      </w:r>
      <w:r>
        <w:rPr>
          <w:rFonts w:hint="eastAsia" w:hAnsi="黑体" w:eastAsia="黑体"/>
          <w:kern w:val="0"/>
          <w:sz w:val="30"/>
          <w:szCs w:val="30"/>
          <w:lang w:val="zh-CN"/>
        </w:rPr>
        <w:t>主题口号</w:t>
      </w:r>
    </w:p>
    <w:p>
      <w:pPr>
        <w:autoSpaceDE w:val="0"/>
        <w:autoSpaceDN w:val="0"/>
        <w:adjustRightInd w:val="0"/>
        <w:spacing w:line="480" w:lineRule="exact"/>
        <w:jc w:val="left"/>
        <w:rPr>
          <w:rFonts w:eastAsia="仿宋_GB2312"/>
          <w:kern w:val="0"/>
          <w:sz w:val="30"/>
          <w:szCs w:val="30"/>
          <w:lang w:val="zh-CN"/>
        </w:rPr>
      </w:pPr>
      <w:r>
        <w:rPr>
          <w:rFonts w:eastAsia="仿宋_GB2312"/>
          <w:kern w:val="0"/>
          <w:sz w:val="30"/>
          <w:szCs w:val="30"/>
        </w:rPr>
        <w:t xml:space="preserve">    </w:t>
      </w:r>
      <w:r>
        <w:rPr>
          <w:rFonts w:hint="eastAsia" w:hAnsi="仿宋_GB2312" w:eastAsia="仿宋_GB2312"/>
          <w:kern w:val="0"/>
          <w:sz w:val="30"/>
          <w:szCs w:val="30"/>
          <w:lang w:val="zh-CN"/>
        </w:rPr>
        <w:t>心手相牵</w:t>
      </w:r>
      <w:r>
        <w:rPr>
          <w:rFonts w:eastAsia="仿宋_GB2312"/>
          <w:kern w:val="0"/>
          <w:sz w:val="30"/>
          <w:szCs w:val="30"/>
          <w:lang w:val="zh-CN"/>
        </w:rPr>
        <w:t xml:space="preserve"> </w:t>
      </w:r>
      <w:r>
        <w:rPr>
          <w:rFonts w:eastAsia="仿宋_GB2312"/>
          <w:kern w:val="0"/>
          <w:sz w:val="30"/>
          <w:szCs w:val="30"/>
        </w:rPr>
        <w:t xml:space="preserve"> </w:t>
      </w:r>
      <w:r>
        <w:rPr>
          <w:rFonts w:hint="eastAsia" w:hAnsi="仿宋_GB2312" w:eastAsia="仿宋_GB2312"/>
          <w:kern w:val="0"/>
          <w:sz w:val="30"/>
          <w:szCs w:val="30"/>
          <w:lang w:val="zh-CN"/>
        </w:rPr>
        <w:t>共享阳光</w:t>
      </w:r>
    </w:p>
    <w:p>
      <w:pPr>
        <w:autoSpaceDE w:val="0"/>
        <w:autoSpaceDN w:val="0"/>
        <w:adjustRightInd w:val="0"/>
        <w:spacing w:line="480" w:lineRule="exact"/>
        <w:jc w:val="left"/>
        <w:rPr>
          <w:rFonts w:eastAsia="黑体"/>
          <w:kern w:val="0"/>
          <w:sz w:val="30"/>
          <w:szCs w:val="30"/>
          <w:lang w:val="zh-CN"/>
        </w:rPr>
      </w:pPr>
      <w:r>
        <w:rPr>
          <w:rFonts w:eastAsia="仿宋_GB2312"/>
          <w:kern w:val="0"/>
          <w:sz w:val="30"/>
          <w:szCs w:val="30"/>
        </w:rPr>
        <w:t xml:space="preserve">    </w:t>
      </w:r>
      <w:r>
        <w:rPr>
          <w:rFonts w:hint="eastAsia" w:hAnsi="黑体" w:eastAsia="黑体"/>
          <w:kern w:val="0"/>
          <w:sz w:val="30"/>
          <w:szCs w:val="30"/>
          <w:lang w:val="zh-CN"/>
        </w:rPr>
        <w:t>二</w:t>
      </w:r>
      <w:r>
        <w:rPr>
          <w:rFonts w:hint="eastAsia" w:eastAsia="黑体"/>
          <w:kern w:val="0"/>
          <w:sz w:val="30"/>
          <w:szCs w:val="30"/>
        </w:rPr>
        <w:t>、</w:t>
      </w:r>
      <w:r>
        <w:rPr>
          <w:rFonts w:hint="eastAsia" w:hAnsi="黑体" w:eastAsia="黑体"/>
          <w:kern w:val="0"/>
          <w:sz w:val="30"/>
          <w:szCs w:val="30"/>
          <w:lang w:val="zh-CN"/>
        </w:rPr>
        <w:t>时间范围</w:t>
      </w:r>
    </w:p>
    <w:p>
      <w:pPr>
        <w:autoSpaceDE w:val="0"/>
        <w:autoSpaceDN w:val="0"/>
        <w:adjustRightInd w:val="0"/>
        <w:spacing w:line="480" w:lineRule="exact"/>
        <w:jc w:val="left"/>
        <w:rPr>
          <w:rFonts w:eastAsia="仿宋_GB2312"/>
          <w:kern w:val="0"/>
          <w:sz w:val="30"/>
          <w:szCs w:val="30"/>
          <w:lang w:val="zh-CN"/>
        </w:rPr>
      </w:pPr>
      <w:r>
        <w:rPr>
          <w:rFonts w:eastAsia="仿宋_GB2312"/>
          <w:kern w:val="0"/>
          <w:sz w:val="30"/>
          <w:szCs w:val="30"/>
        </w:rPr>
        <w:t xml:space="preserve">    </w:t>
      </w:r>
      <w:r>
        <w:rPr>
          <w:rFonts w:eastAsia="仿宋_GB2312"/>
          <w:kern w:val="0"/>
          <w:sz w:val="30"/>
          <w:szCs w:val="30"/>
          <w:lang w:val="zh-CN"/>
        </w:rPr>
        <w:t>3</w:t>
      </w:r>
      <w:r>
        <w:rPr>
          <w:rFonts w:hint="eastAsia" w:hAnsi="仿宋_GB2312" w:eastAsia="仿宋_GB2312"/>
          <w:kern w:val="0"/>
          <w:sz w:val="30"/>
          <w:szCs w:val="30"/>
          <w:lang w:val="zh-CN"/>
        </w:rPr>
        <w:t>月</w:t>
      </w:r>
      <w:r>
        <w:rPr>
          <w:rFonts w:eastAsia="仿宋_GB2312"/>
          <w:kern w:val="0"/>
          <w:sz w:val="30"/>
          <w:szCs w:val="30"/>
          <w:lang w:val="zh-CN"/>
        </w:rPr>
        <w:t>5</w:t>
      </w:r>
      <w:r>
        <w:rPr>
          <w:rFonts w:hint="eastAsia" w:hAnsi="仿宋_GB2312" w:eastAsia="仿宋_GB2312"/>
          <w:kern w:val="0"/>
          <w:sz w:val="30"/>
          <w:szCs w:val="30"/>
          <w:lang w:val="zh-CN"/>
        </w:rPr>
        <w:t>日中国青年志愿者日期间集中开展</w:t>
      </w:r>
    </w:p>
    <w:p>
      <w:pPr>
        <w:autoSpaceDE w:val="0"/>
        <w:autoSpaceDN w:val="0"/>
        <w:adjustRightInd w:val="0"/>
        <w:spacing w:line="480" w:lineRule="exact"/>
        <w:jc w:val="left"/>
        <w:rPr>
          <w:rFonts w:eastAsia="黑体"/>
          <w:kern w:val="0"/>
          <w:sz w:val="30"/>
          <w:szCs w:val="30"/>
          <w:lang w:val="zh-CN"/>
        </w:rPr>
      </w:pPr>
      <w:r>
        <w:rPr>
          <w:rFonts w:eastAsia="仿宋_GB2312"/>
          <w:kern w:val="0"/>
          <w:sz w:val="30"/>
          <w:szCs w:val="30"/>
        </w:rPr>
        <w:t xml:space="preserve">   </w:t>
      </w:r>
      <w:r>
        <w:rPr>
          <w:rFonts w:eastAsia="黑体"/>
          <w:kern w:val="0"/>
          <w:sz w:val="30"/>
          <w:szCs w:val="30"/>
        </w:rPr>
        <w:t xml:space="preserve"> </w:t>
      </w:r>
      <w:r>
        <w:rPr>
          <w:rFonts w:hint="eastAsia" w:hAnsi="黑体" w:eastAsia="黑体"/>
          <w:kern w:val="0"/>
          <w:sz w:val="30"/>
          <w:szCs w:val="30"/>
          <w:lang w:val="zh-CN"/>
        </w:rPr>
        <w:t>三</w:t>
      </w:r>
      <w:r>
        <w:rPr>
          <w:rFonts w:hint="eastAsia" w:eastAsia="黑体"/>
          <w:kern w:val="0"/>
          <w:sz w:val="30"/>
          <w:szCs w:val="30"/>
        </w:rPr>
        <w:t>、</w:t>
      </w:r>
      <w:r>
        <w:rPr>
          <w:rFonts w:hint="eastAsia" w:hAnsi="黑体" w:eastAsia="黑体"/>
          <w:kern w:val="0"/>
          <w:sz w:val="30"/>
          <w:szCs w:val="30"/>
          <w:lang w:val="zh-CN"/>
        </w:rPr>
        <w:t>主要内容</w:t>
      </w:r>
    </w:p>
    <w:p>
      <w:pPr>
        <w:autoSpaceDE w:val="0"/>
        <w:autoSpaceDN w:val="0"/>
        <w:adjustRightInd w:val="0"/>
        <w:spacing w:line="480" w:lineRule="exact"/>
        <w:jc w:val="left"/>
        <w:rPr>
          <w:rFonts w:eastAsia="仿宋_GB2312"/>
          <w:kern w:val="0"/>
          <w:sz w:val="30"/>
          <w:szCs w:val="30"/>
          <w:lang w:val="zh-CN"/>
        </w:rPr>
      </w:pPr>
      <w:r>
        <w:rPr>
          <w:rFonts w:eastAsia="仿宋_GB2312"/>
          <w:kern w:val="0"/>
          <w:sz w:val="30"/>
          <w:szCs w:val="30"/>
          <w:lang w:val="zh-CN"/>
        </w:rPr>
        <w:t xml:space="preserve">  </w:t>
      </w:r>
      <w:r>
        <w:rPr>
          <w:rFonts w:ascii="楷体_GB2312" w:eastAsia="楷体_GB2312"/>
          <w:kern w:val="0"/>
          <w:sz w:val="30"/>
          <w:szCs w:val="30"/>
          <w:lang w:val="zh-CN"/>
        </w:rPr>
        <w:t xml:space="preserve"> </w:t>
      </w:r>
      <w:r>
        <w:rPr>
          <w:rFonts w:ascii="楷体_GB2312" w:eastAsia="楷体_GB2312"/>
          <w:b/>
          <w:bCs/>
          <w:kern w:val="0"/>
          <w:sz w:val="30"/>
          <w:szCs w:val="30"/>
        </w:rPr>
        <w:t xml:space="preserve"> </w:t>
      </w:r>
      <w:r>
        <w:rPr>
          <w:rFonts w:hint="eastAsia" w:ascii="楷体_GB2312" w:hAnsi="华文楷体" w:eastAsia="楷体_GB2312"/>
          <w:b/>
          <w:bCs/>
          <w:kern w:val="0"/>
          <w:sz w:val="30"/>
          <w:szCs w:val="30"/>
          <w:lang w:val="zh-CN"/>
        </w:rPr>
        <w:t>（一）启动实施中国青年志愿者助残</w:t>
      </w:r>
      <w:r>
        <w:rPr>
          <w:rFonts w:hint="eastAsia" w:ascii="楷体_GB2312" w:eastAsia="楷体_GB2312"/>
          <w:b/>
          <w:bCs/>
          <w:kern w:val="0"/>
          <w:sz w:val="30"/>
          <w:szCs w:val="30"/>
          <w:lang w:val="zh-CN"/>
        </w:rPr>
        <w:t>“</w:t>
      </w:r>
      <w:r>
        <w:rPr>
          <w:rFonts w:hint="eastAsia" w:ascii="楷体_GB2312" w:hAnsi="华文楷体" w:eastAsia="楷体_GB2312"/>
          <w:b/>
          <w:bCs/>
          <w:kern w:val="0"/>
          <w:sz w:val="30"/>
          <w:szCs w:val="30"/>
          <w:lang w:val="zh-CN"/>
        </w:rPr>
        <w:t>阳光行动</w:t>
      </w:r>
      <w:r>
        <w:rPr>
          <w:rFonts w:hint="eastAsia" w:ascii="楷体_GB2312" w:eastAsia="楷体_GB2312"/>
          <w:b/>
          <w:bCs/>
          <w:kern w:val="0"/>
          <w:sz w:val="30"/>
          <w:szCs w:val="30"/>
          <w:lang w:val="zh-CN"/>
        </w:rPr>
        <w:t>”</w:t>
      </w:r>
      <w:r>
        <w:rPr>
          <w:rFonts w:hint="eastAsia" w:ascii="楷体_GB2312" w:hAnsi="华文楷体" w:eastAsia="楷体_GB2312"/>
          <w:b/>
          <w:bCs/>
          <w:kern w:val="0"/>
          <w:sz w:val="30"/>
          <w:szCs w:val="30"/>
          <w:lang w:val="zh-CN"/>
        </w:rPr>
        <w:t>。</w:t>
      </w:r>
      <w:r>
        <w:rPr>
          <w:rFonts w:hint="eastAsia" w:hAnsi="仿宋_GB2312" w:eastAsia="仿宋_GB2312"/>
          <w:kern w:val="0"/>
          <w:sz w:val="30"/>
          <w:szCs w:val="30"/>
          <w:lang w:val="zh-CN"/>
        </w:rPr>
        <w:t>各级团组织要主动联合当地残联，按照团中央的统一部署启动实施</w:t>
      </w:r>
      <w:r>
        <w:rPr>
          <w:rFonts w:eastAsia="仿宋_GB2312"/>
          <w:kern w:val="0"/>
          <w:sz w:val="30"/>
          <w:szCs w:val="30"/>
          <w:lang w:val="zh-CN"/>
        </w:rPr>
        <w:t>“</w:t>
      </w:r>
      <w:r>
        <w:rPr>
          <w:rFonts w:hint="eastAsia" w:hAnsi="仿宋_GB2312" w:eastAsia="仿宋_GB2312"/>
          <w:kern w:val="0"/>
          <w:sz w:val="30"/>
          <w:szCs w:val="30"/>
          <w:lang w:val="zh-CN"/>
        </w:rPr>
        <w:t>中国青年志愿者助残阳光行动</w:t>
      </w:r>
      <w:r>
        <w:rPr>
          <w:rFonts w:eastAsia="仿宋_GB2312"/>
          <w:kern w:val="0"/>
          <w:sz w:val="30"/>
          <w:szCs w:val="30"/>
          <w:lang w:val="zh-CN"/>
        </w:rPr>
        <w:t>”</w:t>
      </w:r>
      <w:r>
        <w:rPr>
          <w:rFonts w:hint="eastAsia" w:hAnsi="仿宋_GB2312" w:eastAsia="仿宋_GB2312"/>
          <w:kern w:val="0"/>
          <w:sz w:val="30"/>
          <w:szCs w:val="30"/>
          <w:lang w:val="zh-CN"/>
        </w:rPr>
        <w:t>，科学设计、及时总结志愿助残工作目标和经验做法，整合利用有关政策、资金、人员、阵地、项目等现有资源，实现</w:t>
      </w:r>
      <w:r>
        <w:rPr>
          <w:rFonts w:eastAsia="仿宋_GB2312"/>
          <w:kern w:val="0"/>
          <w:sz w:val="30"/>
          <w:szCs w:val="30"/>
          <w:lang w:val="zh-CN"/>
        </w:rPr>
        <w:t>“</w:t>
      </w:r>
      <w:r>
        <w:rPr>
          <w:rFonts w:hint="eastAsia" w:hAnsi="仿宋_GB2312" w:eastAsia="仿宋_GB2312"/>
          <w:kern w:val="0"/>
          <w:sz w:val="30"/>
          <w:szCs w:val="30"/>
          <w:lang w:val="zh-CN"/>
        </w:rPr>
        <w:t>阳光行动</w:t>
      </w:r>
      <w:r>
        <w:rPr>
          <w:rFonts w:eastAsia="仿宋_GB2312"/>
          <w:kern w:val="0"/>
          <w:sz w:val="30"/>
          <w:szCs w:val="30"/>
          <w:lang w:val="zh-CN"/>
        </w:rPr>
        <w:t>”</w:t>
      </w:r>
      <w:r>
        <w:rPr>
          <w:rFonts w:hint="eastAsia" w:hAnsi="仿宋_GB2312" w:eastAsia="仿宋_GB2312"/>
          <w:kern w:val="0"/>
          <w:sz w:val="30"/>
          <w:szCs w:val="30"/>
          <w:lang w:val="zh-CN"/>
        </w:rPr>
        <w:t>在我省的良好开局。</w:t>
      </w:r>
    </w:p>
    <w:p>
      <w:pPr>
        <w:autoSpaceDE w:val="0"/>
        <w:autoSpaceDN w:val="0"/>
        <w:adjustRightInd w:val="0"/>
        <w:spacing w:line="480" w:lineRule="exact"/>
        <w:jc w:val="left"/>
        <w:rPr>
          <w:rFonts w:eastAsia="仿宋_GB2312"/>
          <w:kern w:val="0"/>
          <w:sz w:val="30"/>
          <w:szCs w:val="30"/>
          <w:lang w:val="zh-CN"/>
        </w:rPr>
      </w:pPr>
      <w:r>
        <w:rPr>
          <w:rFonts w:eastAsia="仿宋_GB2312"/>
          <w:kern w:val="0"/>
          <w:sz w:val="30"/>
          <w:szCs w:val="30"/>
        </w:rPr>
        <w:t xml:space="preserve">    </w:t>
      </w:r>
      <w:r>
        <w:rPr>
          <w:rFonts w:hint="eastAsia" w:ascii="楷体_GB2312" w:hAnsi="华文楷体" w:eastAsia="楷体_GB2312"/>
          <w:b/>
          <w:bCs/>
          <w:kern w:val="0"/>
          <w:sz w:val="30"/>
          <w:szCs w:val="30"/>
          <w:lang w:val="zh-CN"/>
        </w:rPr>
        <w:t>（二）积极开展扶残助残志愿服务行动。</w:t>
      </w:r>
      <w:r>
        <w:rPr>
          <w:rFonts w:hint="eastAsia" w:hAnsi="仿宋_GB2312" w:eastAsia="仿宋_GB2312"/>
          <w:kern w:val="0"/>
          <w:sz w:val="30"/>
          <w:szCs w:val="30"/>
          <w:lang w:val="zh-CN"/>
        </w:rPr>
        <w:t>积极动员组织青年志愿者，深入残疾人福利院、特教学校、街道社区，依托各志愿服务基地（站、点），深入开展以扶残助残为主题的专项志愿服务活动，为残疾人提供家政服务、法律援助、心理辅导、医疗康复、职业培训、就业指导、家教辅导等各类切实有效的服务，努力帮助他们解决生活、学习、工作等方面的实际困难。</w:t>
      </w:r>
    </w:p>
    <w:p>
      <w:pPr>
        <w:autoSpaceDE w:val="0"/>
        <w:autoSpaceDN w:val="0"/>
        <w:adjustRightInd w:val="0"/>
        <w:spacing w:line="480" w:lineRule="exact"/>
        <w:jc w:val="left"/>
        <w:rPr>
          <w:rFonts w:eastAsia="仿宋_GB2312"/>
          <w:kern w:val="0"/>
          <w:sz w:val="30"/>
          <w:szCs w:val="30"/>
          <w:lang w:val="zh-CN"/>
        </w:rPr>
      </w:pPr>
      <w:r>
        <w:rPr>
          <w:rFonts w:eastAsia="仿宋_GB2312"/>
          <w:kern w:val="0"/>
          <w:sz w:val="30"/>
          <w:szCs w:val="30"/>
        </w:rPr>
        <w:t xml:space="preserve">    </w:t>
      </w:r>
      <w:r>
        <w:rPr>
          <w:rFonts w:hint="eastAsia" w:ascii="楷体_GB2312" w:hAnsi="华文楷体" w:eastAsia="楷体_GB2312"/>
          <w:b/>
          <w:bCs/>
          <w:kern w:val="0"/>
          <w:sz w:val="30"/>
          <w:szCs w:val="30"/>
          <w:lang w:val="zh-CN"/>
        </w:rPr>
        <w:t>（三）大力倡导扶残助残社会新风尚。</w:t>
      </w:r>
      <w:r>
        <w:rPr>
          <w:rFonts w:hint="eastAsia" w:hAnsi="仿宋_GB2312" w:eastAsia="仿宋_GB2312"/>
          <w:kern w:val="0"/>
          <w:sz w:val="30"/>
          <w:szCs w:val="30"/>
          <w:lang w:val="zh-CN"/>
        </w:rPr>
        <w:t>一方面要组织广大青年志愿者，通过在学校及社区举办知识讲座和培训、开展知识竞赛、制作招贴画和横幅等多种形式，积极向社会各界宣传扶残助残知识，普及残疾人保障法精神；另一方面要充分发挥广播、电视、互联网、微博等社会媒体及团属宣传舆论阵地的作用，积极倡导扶残助残理念，引导社会各界积极参与扶残助残志愿服务。</w:t>
      </w:r>
    </w:p>
    <w:p>
      <w:pPr>
        <w:autoSpaceDE w:val="0"/>
        <w:autoSpaceDN w:val="0"/>
        <w:adjustRightInd w:val="0"/>
        <w:spacing w:line="480" w:lineRule="exact"/>
        <w:jc w:val="left"/>
        <w:rPr>
          <w:rFonts w:eastAsia="仿宋_GB2312"/>
          <w:kern w:val="0"/>
          <w:sz w:val="30"/>
          <w:szCs w:val="30"/>
          <w:lang w:val="zh-CN"/>
        </w:rPr>
      </w:pPr>
      <w:r>
        <w:rPr>
          <w:rFonts w:eastAsia="仿宋_GB2312"/>
          <w:kern w:val="0"/>
          <w:sz w:val="30"/>
          <w:szCs w:val="30"/>
        </w:rPr>
        <w:t xml:space="preserve">  </w:t>
      </w:r>
      <w:r>
        <w:rPr>
          <w:rFonts w:ascii="楷体_GB2312" w:eastAsia="楷体_GB2312"/>
          <w:kern w:val="0"/>
          <w:sz w:val="30"/>
          <w:szCs w:val="30"/>
        </w:rPr>
        <w:t xml:space="preserve">  </w:t>
      </w:r>
      <w:r>
        <w:rPr>
          <w:rFonts w:hint="eastAsia" w:ascii="楷体_GB2312" w:hAnsi="仿宋_GB2312" w:eastAsia="楷体_GB2312"/>
          <w:b/>
          <w:bCs/>
          <w:kern w:val="0"/>
          <w:sz w:val="30"/>
          <w:szCs w:val="30"/>
          <w:lang w:val="zh-CN"/>
        </w:rPr>
        <w:t>（四）</w:t>
      </w:r>
      <w:r>
        <w:rPr>
          <w:rFonts w:hint="eastAsia" w:ascii="楷体_GB2312" w:hAnsi="华文楷体" w:eastAsia="楷体_GB2312"/>
          <w:b/>
          <w:bCs/>
          <w:kern w:val="0"/>
          <w:sz w:val="30"/>
          <w:szCs w:val="30"/>
          <w:lang w:val="zh-CN"/>
        </w:rPr>
        <w:t>积极引导志愿者提升对特殊人群的专业服务，扎实推进扶残助残志愿服务长效运行。</w:t>
      </w:r>
      <w:r>
        <w:rPr>
          <w:rFonts w:hint="eastAsia" w:hAnsi="仿宋_GB2312" w:eastAsia="仿宋_GB2312"/>
          <w:kern w:val="0"/>
          <w:sz w:val="30"/>
          <w:szCs w:val="30"/>
          <w:lang w:val="zh-CN"/>
        </w:rPr>
        <w:t>通过依托各地残联、残疾人福利院、康复中心、特教学校、社区等残疾人较集中的单位，组织和发展专业扶残助残志愿者队伍，以</w:t>
      </w:r>
      <w:r>
        <w:rPr>
          <w:rFonts w:eastAsia="仿宋_GB2312"/>
          <w:kern w:val="0"/>
          <w:sz w:val="30"/>
          <w:szCs w:val="30"/>
          <w:lang w:val="zh-CN"/>
        </w:rPr>
        <w:t>“</w:t>
      </w:r>
      <w:r>
        <w:rPr>
          <w:rFonts w:hint="eastAsia" w:hAnsi="仿宋_GB2312" w:eastAsia="仿宋_GB2312"/>
          <w:kern w:val="0"/>
          <w:sz w:val="30"/>
          <w:szCs w:val="30"/>
          <w:lang w:val="zh-CN"/>
        </w:rPr>
        <w:t>志愿服务组织</w:t>
      </w:r>
      <w:r>
        <w:rPr>
          <w:rFonts w:eastAsia="仿宋_GB2312"/>
          <w:kern w:val="0"/>
          <w:sz w:val="30"/>
          <w:szCs w:val="30"/>
          <w:lang w:val="zh-CN"/>
        </w:rPr>
        <w:t>+</w:t>
      </w:r>
      <w:r>
        <w:rPr>
          <w:rFonts w:hint="eastAsia" w:hAnsi="仿宋_GB2312" w:eastAsia="仿宋_GB2312"/>
          <w:kern w:val="0"/>
          <w:sz w:val="30"/>
          <w:szCs w:val="30"/>
          <w:lang w:val="zh-CN"/>
        </w:rPr>
        <w:t>单位（或社区）</w:t>
      </w:r>
      <w:r>
        <w:rPr>
          <w:rFonts w:eastAsia="仿宋_GB2312"/>
          <w:kern w:val="0"/>
          <w:sz w:val="30"/>
          <w:szCs w:val="30"/>
          <w:lang w:val="zh-CN"/>
        </w:rPr>
        <w:t>+</w:t>
      </w:r>
      <w:r>
        <w:rPr>
          <w:rFonts w:hint="eastAsia" w:hAnsi="仿宋_GB2312" w:eastAsia="仿宋_GB2312"/>
          <w:kern w:val="0"/>
          <w:sz w:val="30"/>
          <w:szCs w:val="30"/>
          <w:lang w:val="zh-CN"/>
        </w:rPr>
        <w:t>残疾人</w:t>
      </w:r>
      <w:r>
        <w:rPr>
          <w:rFonts w:eastAsia="仿宋_GB2312"/>
          <w:kern w:val="0"/>
          <w:sz w:val="30"/>
          <w:szCs w:val="30"/>
          <w:lang w:val="zh-CN"/>
        </w:rPr>
        <w:t>”</w:t>
      </w:r>
      <w:r>
        <w:rPr>
          <w:rFonts w:hint="eastAsia" w:hAnsi="仿宋_GB2312" w:eastAsia="仿宋_GB2312"/>
          <w:kern w:val="0"/>
          <w:sz w:val="30"/>
          <w:szCs w:val="30"/>
          <w:lang w:val="zh-CN"/>
        </w:rPr>
        <w:t>的形式，长期有针对性地为视力残疾、听力残疾、言语残疾、肢体残疾、智力残疾、精神残疾、多重残疾等各类残疾人群体提供个性化的志愿服务。同时建立健全扶残助残志愿服务相关的规章制度，完善运行机制，切实提高扶残助残志愿服务的成效，推动扶残助残志愿服务长效运行。</w:t>
      </w:r>
    </w:p>
    <w:p>
      <w:pPr>
        <w:autoSpaceDE w:val="0"/>
        <w:autoSpaceDN w:val="0"/>
        <w:adjustRightInd w:val="0"/>
        <w:spacing w:line="480" w:lineRule="exact"/>
        <w:jc w:val="left"/>
        <w:rPr>
          <w:rFonts w:eastAsia="仿宋_GB2312"/>
          <w:kern w:val="0"/>
          <w:sz w:val="30"/>
          <w:szCs w:val="30"/>
          <w:lang w:val="zh-CN"/>
        </w:rPr>
      </w:pPr>
      <w:r>
        <w:rPr>
          <w:rFonts w:eastAsia="仿宋_GB2312"/>
          <w:kern w:val="0"/>
          <w:sz w:val="30"/>
          <w:szCs w:val="30"/>
        </w:rPr>
        <w:t xml:space="preserve">  </w:t>
      </w:r>
      <w:r>
        <w:rPr>
          <w:rFonts w:ascii="楷体_GB2312" w:eastAsia="楷体_GB2312"/>
          <w:kern w:val="0"/>
          <w:sz w:val="30"/>
          <w:szCs w:val="30"/>
        </w:rPr>
        <w:t xml:space="preserve">  </w:t>
      </w:r>
      <w:r>
        <w:rPr>
          <w:rFonts w:hint="eastAsia" w:ascii="楷体_GB2312" w:hAnsi="华文楷体" w:eastAsia="楷体_GB2312"/>
          <w:b/>
          <w:bCs/>
          <w:kern w:val="0"/>
          <w:sz w:val="30"/>
          <w:szCs w:val="30"/>
          <w:lang w:val="zh-CN"/>
        </w:rPr>
        <w:t>（五）努力完善志愿服务体系，积极组织和支持残疾人参与志愿服务活动。</w:t>
      </w:r>
      <w:r>
        <w:rPr>
          <w:rFonts w:hint="eastAsia" w:hAnsi="仿宋_GB2312" w:eastAsia="仿宋_GB2312"/>
          <w:kern w:val="0"/>
          <w:sz w:val="30"/>
          <w:szCs w:val="30"/>
          <w:lang w:val="zh-CN"/>
        </w:rPr>
        <w:t>要充分认识残疾人参与志愿服务的积极性和主动性，在残疾人中大力倡导</w:t>
      </w:r>
      <w:r>
        <w:rPr>
          <w:rFonts w:eastAsia="仿宋_GB2312"/>
          <w:kern w:val="0"/>
          <w:sz w:val="30"/>
          <w:szCs w:val="30"/>
          <w:lang w:val="zh-CN"/>
        </w:rPr>
        <w:t>“</w:t>
      </w:r>
      <w:r>
        <w:rPr>
          <w:rFonts w:hint="eastAsia" w:hAnsi="仿宋_GB2312" w:eastAsia="仿宋_GB2312"/>
          <w:kern w:val="0"/>
          <w:sz w:val="30"/>
          <w:szCs w:val="30"/>
          <w:lang w:val="zh-CN"/>
        </w:rPr>
        <w:t>奉献、友爱、互助、进步</w:t>
      </w:r>
      <w:r>
        <w:rPr>
          <w:rFonts w:eastAsia="仿宋_GB2312"/>
          <w:kern w:val="0"/>
          <w:sz w:val="30"/>
          <w:szCs w:val="30"/>
          <w:lang w:val="zh-CN"/>
        </w:rPr>
        <w:t>”</w:t>
      </w:r>
      <w:r>
        <w:rPr>
          <w:rFonts w:hint="eastAsia" w:hAnsi="仿宋_GB2312" w:eastAsia="仿宋_GB2312"/>
          <w:kern w:val="0"/>
          <w:sz w:val="30"/>
          <w:szCs w:val="30"/>
          <w:lang w:val="zh-CN"/>
        </w:rPr>
        <w:t>的志愿精神，不断鼓励和吸收有余力、有时间、有专长的残疾人参与志愿服务，奉献爱心、回报社会。</w:t>
      </w:r>
    </w:p>
    <w:p>
      <w:pPr>
        <w:autoSpaceDE w:val="0"/>
        <w:autoSpaceDN w:val="0"/>
        <w:adjustRightInd w:val="0"/>
        <w:spacing w:line="480" w:lineRule="exact"/>
        <w:jc w:val="left"/>
        <w:rPr>
          <w:rFonts w:eastAsia="黑体"/>
          <w:kern w:val="0"/>
          <w:sz w:val="30"/>
          <w:szCs w:val="30"/>
          <w:lang w:val="zh-CN"/>
        </w:rPr>
      </w:pPr>
      <w:r>
        <w:rPr>
          <w:rFonts w:eastAsia="仿宋_GB2312"/>
          <w:kern w:val="0"/>
          <w:sz w:val="30"/>
          <w:szCs w:val="30"/>
        </w:rPr>
        <w:t xml:space="preserve">    </w:t>
      </w:r>
      <w:r>
        <w:rPr>
          <w:rFonts w:hint="eastAsia" w:hAnsi="黑体" w:eastAsia="黑体"/>
          <w:kern w:val="0"/>
          <w:sz w:val="30"/>
          <w:szCs w:val="30"/>
          <w:lang w:val="zh-CN"/>
        </w:rPr>
        <w:t>四</w:t>
      </w:r>
      <w:r>
        <w:rPr>
          <w:rFonts w:hint="eastAsia" w:eastAsia="黑体"/>
          <w:kern w:val="0"/>
          <w:sz w:val="30"/>
          <w:szCs w:val="30"/>
        </w:rPr>
        <w:t>、</w:t>
      </w:r>
      <w:r>
        <w:rPr>
          <w:rFonts w:hint="eastAsia" w:hAnsi="黑体" w:eastAsia="黑体"/>
          <w:kern w:val="0"/>
          <w:sz w:val="30"/>
          <w:szCs w:val="30"/>
          <w:lang w:val="zh-CN"/>
        </w:rPr>
        <w:t>工作要求</w:t>
      </w:r>
    </w:p>
    <w:p>
      <w:pPr>
        <w:autoSpaceDE w:val="0"/>
        <w:autoSpaceDN w:val="0"/>
        <w:adjustRightInd w:val="0"/>
        <w:spacing w:line="480" w:lineRule="exact"/>
        <w:jc w:val="left"/>
        <w:rPr>
          <w:rFonts w:eastAsia="仿宋_GB2312"/>
          <w:kern w:val="0"/>
          <w:sz w:val="30"/>
          <w:szCs w:val="30"/>
          <w:lang w:val="zh-CN"/>
        </w:rPr>
      </w:pPr>
      <w:r>
        <w:rPr>
          <w:rFonts w:eastAsia="仿宋_GB2312"/>
          <w:kern w:val="0"/>
          <w:sz w:val="30"/>
          <w:szCs w:val="30"/>
        </w:rPr>
        <w:t xml:space="preserve">  </w:t>
      </w:r>
      <w:r>
        <w:rPr>
          <w:rFonts w:ascii="楷体_GB2312" w:eastAsia="楷体_GB2312"/>
          <w:kern w:val="0"/>
          <w:sz w:val="30"/>
          <w:szCs w:val="30"/>
        </w:rPr>
        <w:t xml:space="preserve">  </w:t>
      </w:r>
      <w:r>
        <w:rPr>
          <w:rFonts w:hint="eastAsia" w:ascii="楷体_GB2312" w:hAnsi="华文楷体" w:eastAsia="楷体_GB2312"/>
          <w:b/>
          <w:bCs/>
          <w:kern w:val="0"/>
          <w:sz w:val="30"/>
          <w:szCs w:val="30"/>
          <w:lang w:val="zh-CN"/>
        </w:rPr>
        <w:t>（一）加强宣传、营造氛围。</w:t>
      </w:r>
      <w:r>
        <w:rPr>
          <w:rFonts w:hint="eastAsia" w:hAnsi="仿宋_GB2312" w:eastAsia="仿宋_GB2312"/>
          <w:kern w:val="0"/>
          <w:sz w:val="30"/>
          <w:szCs w:val="30"/>
          <w:lang w:val="zh-CN"/>
        </w:rPr>
        <w:t>各级团组织、青年志愿者组织要在</w:t>
      </w:r>
      <w:r>
        <w:rPr>
          <w:rFonts w:eastAsia="仿宋_GB2312"/>
          <w:kern w:val="0"/>
          <w:sz w:val="30"/>
          <w:szCs w:val="30"/>
          <w:lang w:val="zh-CN"/>
        </w:rPr>
        <w:t>“</w:t>
      </w:r>
      <w:r>
        <w:rPr>
          <w:rFonts w:hint="eastAsia" w:hAnsi="仿宋_GB2312" w:eastAsia="仿宋_GB2312"/>
          <w:kern w:val="0"/>
          <w:sz w:val="30"/>
          <w:szCs w:val="30"/>
          <w:lang w:val="zh-CN"/>
        </w:rPr>
        <w:t>中国青年志愿者日</w:t>
      </w:r>
      <w:r>
        <w:rPr>
          <w:rFonts w:eastAsia="仿宋_GB2312"/>
          <w:kern w:val="0"/>
          <w:sz w:val="30"/>
          <w:szCs w:val="30"/>
          <w:lang w:val="zh-CN"/>
        </w:rPr>
        <w:t>”</w:t>
      </w:r>
      <w:r>
        <w:rPr>
          <w:rFonts w:hint="eastAsia" w:hAnsi="仿宋_GB2312" w:eastAsia="仿宋_GB2312"/>
          <w:kern w:val="0"/>
          <w:sz w:val="30"/>
          <w:szCs w:val="30"/>
          <w:lang w:val="zh-CN"/>
        </w:rPr>
        <w:t>到来之际，依据各自情况制定活动计划，并于</w:t>
      </w:r>
      <w:r>
        <w:rPr>
          <w:rFonts w:eastAsia="仿宋_GB2312"/>
          <w:kern w:val="0"/>
          <w:sz w:val="30"/>
          <w:szCs w:val="30"/>
          <w:lang w:val="zh-CN"/>
        </w:rPr>
        <w:t>3</w:t>
      </w:r>
      <w:r>
        <w:rPr>
          <w:rFonts w:hint="eastAsia" w:hAnsi="仿宋_GB2312" w:eastAsia="仿宋_GB2312"/>
          <w:kern w:val="0"/>
          <w:sz w:val="30"/>
          <w:szCs w:val="30"/>
          <w:lang w:val="zh-CN"/>
        </w:rPr>
        <w:t>月</w:t>
      </w:r>
      <w:r>
        <w:rPr>
          <w:rFonts w:eastAsia="仿宋_GB2312"/>
          <w:kern w:val="0"/>
          <w:sz w:val="30"/>
          <w:szCs w:val="30"/>
        </w:rPr>
        <w:t>4</w:t>
      </w:r>
      <w:r>
        <w:rPr>
          <w:rFonts w:hint="eastAsia" w:hAnsi="仿宋_GB2312" w:eastAsia="仿宋_GB2312"/>
          <w:kern w:val="0"/>
          <w:sz w:val="30"/>
          <w:szCs w:val="30"/>
          <w:lang w:val="zh-CN"/>
        </w:rPr>
        <w:t>日前上报团省委志愿者工作部，并充分利用当地主要报刊、网络、电视等媒体及时对活动开展情况进行全面报道，让广大青年更深层次地了解志愿服务精神、践行志愿服务，带动更多的爱心人士、志愿服务团队和普通学生加入志愿服务行业中。</w:t>
      </w:r>
    </w:p>
    <w:p>
      <w:pPr>
        <w:autoSpaceDE w:val="0"/>
        <w:autoSpaceDN w:val="0"/>
        <w:adjustRightInd w:val="0"/>
        <w:spacing w:line="480" w:lineRule="exact"/>
        <w:jc w:val="left"/>
        <w:rPr>
          <w:rFonts w:eastAsia="仿宋_GB2312"/>
          <w:kern w:val="0"/>
          <w:sz w:val="30"/>
          <w:szCs w:val="30"/>
          <w:lang w:val="zh-CN"/>
        </w:rPr>
      </w:pPr>
      <w:r>
        <w:rPr>
          <w:rFonts w:ascii="楷体_GB2312" w:eastAsia="楷体_GB2312"/>
          <w:kern w:val="0"/>
          <w:sz w:val="30"/>
          <w:szCs w:val="30"/>
        </w:rPr>
        <w:t xml:space="preserve">    </w:t>
      </w:r>
      <w:r>
        <w:rPr>
          <w:rFonts w:hint="eastAsia" w:ascii="楷体_GB2312" w:hAnsi="华文楷体" w:eastAsia="楷体_GB2312"/>
          <w:b/>
          <w:bCs/>
          <w:kern w:val="0"/>
          <w:sz w:val="30"/>
          <w:szCs w:val="30"/>
          <w:lang w:val="zh-CN"/>
        </w:rPr>
        <w:t>（二）精心策划、注重实效。</w:t>
      </w:r>
      <w:r>
        <w:rPr>
          <w:rFonts w:hint="eastAsia" w:hAnsi="仿宋_GB2312" w:eastAsia="仿宋_GB2312"/>
          <w:kern w:val="0"/>
          <w:sz w:val="30"/>
          <w:szCs w:val="30"/>
          <w:lang w:val="zh-CN"/>
        </w:rPr>
        <w:t>要按照以人为本、服务为先的要求，从残疾人的实际需要出发，精心设计项目，开展形式多样的活动，提供人性化、个性化的服务，让残疾人得到实实在在的关爱。要积极创新活动的内容形式和方法手段，不断增强活动的创造性，扩大工作的覆盖面和影响力，推动关爱残疾人志愿服务活动持续健康发展。</w:t>
      </w:r>
    </w:p>
    <w:p>
      <w:pPr>
        <w:autoSpaceDE w:val="0"/>
        <w:autoSpaceDN w:val="0"/>
        <w:adjustRightInd w:val="0"/>
        <w:spacing w:line="480" w:lineRule="exact"/>
        <w:jc w:val="left"/>
        <w:rPr>
          <w:rFonts w:eastAsia="仿宋_GB2312"/>
          <w:kern w:val="0"/>
          <w:sz w:val="30"/>
          <w:szCs w:val="30"/>
          <w:lang w:val="zh-CN"/>
        </w:rPr>
      </w:pPr>
      <w:r>
        <w:rPr>
          <w:rFonts w:eastAsia="仿宋_GB2312"/>
          <w:kern w:val="0"/>
          <w:sz w:val="30"/>
          <w:szCs w:val="30"/>
        </w:rPr>
        <w:t xml:space="preserve">   </w:t>
      </w:r>
      <w:r>
        <w:rPr>
          <w:rFonts w:ascii="楷体_GB2312" w:eastAsia="楷体_GB2312"/>
          <w:kern w:val="0"/>
          <w:sz w:val="30"/>
          <w:szCs w:val="30"/>
        </w:rPr>
        <w:t xml:space="preserve"> </w:t>
      </w:r>
      <w:r>
        <w:rPr>
          <w:rFonts w:hint="eastAsia" w:ascii="楷体_GB2312" w:hAnsi="华文楷体" w:eastAsia="楷体_GB2312"/>
          <w:b/>
          <w:bCs/>
          <w:kern w:val="0"/>
          <w:sz w:val="30"/>
          <w:szCs w:val="30"/>
          <w:lang w:val="zh-CN"/>
        </w:rPr>
        <w:t>（三）认真总结，建立档案。</w:t>
      </w:r>
      <w:r>
        <w:rPr>
          <w:rFonts w:hint="eastAsia" w:hAnsi="仿宋_GB2312" w:eastAsia="仿宋_GB2312"/>
          <w:kern w:val="0"/>
          <w:sz w:val="30"/>
          <w:szCs w:val="30"/>
          <w:lang w:val="zh-CN"/>
        </w:rPr>
        <w:t>要注重工作资料的收集、整理与保管，形成有序、完整、方便查找的工作档案。各级团委、青年志愿者协会在活动后要认真总结，并将总结材料和图片资料于</w:t>
      </w:r>
      <w:r>
        <w:rPr>
          <w:rFonts w:eastAsia="仿宋_GB2312"/>
          <w:kern w:val="0"/>
          <w:sz w:val="30"/>
          <w:szCs w:val="30"/>
          <w:lang w:val="zh-CN"/>
        </w:rPr>
        <w:t>3</w:t>
      </w:r>
      <w:r>
        <w:rPr>
          <w:rFonts w:hint="eastAsia" w:hAnsi="仿宋_GB2312" w:eastAsia="仿宋_GB2312"/>
          <w:kern w:val="0"/>
          <w:sz w:val="30"/>
          <w:szCs w:val="30"/>
          <w:lang w:val="zh-CN"/>
        </w:rPr>
        <w:t>月</w:t>
      </w:r>
      <w:r>
        <w:rPr>
          <w:rFonts w:eastAsia="仿宋_GB2312"/>
          <w:kern w:val="0"/>
          <w:sz w:val="30"/>
          <w:szCs w:val="30"/>
        </w:rPr>
        <w:t>10</w:t>
      </w:r>
      <w:r>
        <w:rPr>
          <w:rFonts w:hint="eastAsia" w:hAnsi="仿宋_GB2312" w:eastAsia="仿宋_GB2312"/>
          <w:kern w:val="0"/>
          <w:sz w:val="30"/>
          <w:szCs w:val="30"/>
        </w:rPr>
        <w:t>日</w:t>
      </w:r>
      <w:r>
        <w:rPr>
          <w:rFonts w:hint="eastAsia" w:hAnsi="仿宋_GB2312" w:eastAsia="仿宋_GB2312"/>
          <w:kern w:val="0"/>
          <w:sz w:val="30"/>
          <w:szCs w:val="30"/>
          <w:lang w:val="zh-CN"/>
        </w:rPr>
        <w:t>前报团省委志愿者工作部。</w:t>
      </w:r>
    </w:p>
    <w:p>
      <w:pPr>
        <w:autoSpaceDE w:val="0"/>
        <w:autoSpaceDN w:val="0"/>
        <w:adjustRightInd w:val="0"/>
        <w:spacing w:line="480" w:lineRule="exact"/>
        <w:jc w:val="left"/>
        <w:rPr>
          <w:rFonts w:eastAsia="仿宋_GB2312"/>
          <w:kern w:val="0"/>
          <w:sz w:val="30"/>
          <w:szCs w:val="30"/>
          <w:lang w:val="zh-CN"/>
        </w:rPr>
      </w:pPr>
      <w:r>
        <w:rPr>
          <w:rFonts w:eastAsia="仿宋_GB2312"/>
          <w:kern w:val="0"/>
          <w:sz w:val="30"/>
          <w:szCs w:val="30"/>
        </w:rPr>
        <w:t xml:space="preserve">    </w:t>
      </w:r>
      <w:r>
        <w:rPr>
          <w:rFonts w:hint="eastAsia" w:hAnsi="仿宋_GB2312" w:eastAsia="仿宋_GB2312"/>
          <w:kern w:val="0"/>
          <w:sz w:val="30"/>
          <w:szCs w:val="30"/>
          <w:lang w:val="zh-CN"/>
        </w:rPr>
        <w:t>联系人：林裕</w:t>
      </w:r>
      <w:r>
        <w:rPr>
          <w:rFonts w:eastAsia="仿宋_GB2312"/>
          <w:kern w:val="0"/>
          <w:sz w:val="30"/>
          <w:szCs w:val="30"/>
        </w:rPr>
        <w:t xml:space="preserve">   </w:t>
      </w:r>
      <w:r>
        <w:rPr>
          <w:rFonts w:hint="eastAsia" w:hAnsi="仿宋_GB2312" w:eastAsia="仿宋_GB2312"/>
          <w:kern w:val="0"/>
          <w:sz w:val="30"/>
          <w:szCs w:val="30"/>
          <w:lang w:val="zh-CN"/>
        </w:rPr>
        <w:t>林莹</w:t>
      </w:r>
      <w:r>
        <w:rPr>
          <w:rFonts w:eastAsia="仿宋_GB2312"/>
          <w:kern w:val="0"/>
          <w:sz w:val="30"/>
          <w:szCs w:val="30"/>
        </w:rPr>
        <w:t xml:space="preserve">   </w:t>
      </w:r>
    </w:p>
    <w:p>
      <w:pPr>
        <w:autoSpaceDE w:val="0"/>
        <w:autoSpaceDN w:val="0"/>
        <w:adjustRightInd w:val="0"/>
        <w:spacing w:line="480" w:lineRule="exact"/>
        <w:jc w:val="left"/>
        <w:rPr>
          <w:rFonts w:eastAsia="仿宋_GB2312"/>
          <w:kern w:val="0"/>
          <w:sz w:val="30"/>
          <w:szCs w:val="30"/>
          <w:lang w:val="zh-CN"/>
        </w:rPr>
      </w:pPr>
      <w:r>
        <w:rPr>
          <w:rFonts w:eastAsia="仿宋_GB2312"/>
          <w:kern w:val="0"/>
          <w:sz w:val="30"/>
          <w:szCs w:val="30"/>
        </w:rPr>
        <w:t xml:space="preserve">    </w:t>
      </w:r>
      <w:r>
        <w:rPr>
          <w:rFonts w:hint="eastAsia" w:hAnsi="仿宋_GB2312" w:eastAsia="仿宋_GB2312"/>
          <w:kern w:val="0"/>
          <w:sz w:val="30"/>
          <w:szCs w:val="30"/>
          <w:lang w:val="zh-CN"/>
        </w:rPr>
        <w:t>联系电话：</w:t>
      </w:r>
      <w:r>
        <w:rPr>
          <w:rFonts w:eastAsia="仿宋_GB2312"/>
          <w:kern w:val="0"/>
          <w:sz w:val="30"/>
          <w:szCs w:val="30"/>
        </w:rPr>
        <w:t>0591——87719872</w:t>
      </w:r>
    </w:p>
    <w:p>
      <w:pPr>
        <w:autoSpaceDE w:val="0"/>
        <w:autoSpaceDN w:val="0"/>
        <w:adjustRightInd w:val="0"/>
        <w:spacing w:line="480" w:lineRule="exact"/>
        <w:jc w:val="left"/>
        <w:rPr>
          <w:rFonts w:eastAsia="仿宋_GB2312"/>
          <w:kern w:val="0"/>
          <w:sz w:val="30"/>
          <w:szCs w:val="30"/>
          <w:lang w:val="zh-CN"/>
        </w:rPr>
      </w:pPr>
      <w:r>
        <w:rPr>
          <w:rFonts w:eastAsia="仿宋_GB2312"/>
          <w:kern w:val="0"/>
          <w:sz w:val="30"/>
          <w:szCs w:val="30"/>
        </w:rPr>
        <w:t xml:space="preserve">    </w:t>
      </w:r>
      <w:r>
        <w:rPr>
          <w:rFonts w:hint="eastAsia" w:hAnsi="仿宋_GB2312" w:eastAsia="仿宋_GB2312"/>
          <w:kern w:val="0"/>
          <w:sz w:val="30"/>
          <w:szCs w:val="30"/>
          <w:lang w:val="zh-CN"/>
        </w:rPr>
        <w:t>邮</w:t>
      </w:r>
      <w:r>
        <w:rPr>
          <w:rFonts w:eastAsia="仿宋_GB2312"/>
          <w:kern w:val="0"/>
          <w:sz w:val="30"/>
          <w:szCs w:val="30"/>
        </w:rPr>
        <w:t xml:space="preserve">  </w:t>
      </w:r>
      <w:r>
        <w:rPr>
          <w:rFonts w:hint="eastAsia" w:hAnsi="仿宋_GB2312" w:eastAsia="仿宋_GB2312"/>
          <w:kern w:val="0"/>
          <w:sz w:val="30"/>
          <w:szCs w:val="30"/>
          <w:lang w:val="zh-CN"/>
        </w:rPr>
        <w:t>箱：</w:t>
      </w:r>
      <w:r>
        <w:rPr>
          <w:rFonts w:eastAsia="仿宋_GB2312"/>
          <w:kern w:val="0"/>
          <w:sz w:val="30"/>
          <w:szCs w:val="30"/>
        </w:rPr>
        <w:t>54120500@163.com</w:t>
      </w:r>
    </w:p>
    <w:p>
      <w:pPr>
        <w:autoSpaceDE w:val="0"/>
        <w:autoSpaceDN w:val="0"/>
        <w:adjustRightInd w:val="0"/>
        <w:spacing w:line="480" w:lineRule="exact"/>
        <w:jc w:val="left"/>
        <w:rPr>
          <w:rFonts w:eastAsia="仿宋_GB2312"/>
          <w:kern w:val="0"/>
          <w:sz w:val="30"/>
          <w:szCs w:val="30"/>
          <w:lang w:val="zh-CN"/>
        </w:rPr>
      </w:pPr>
    </w:p>
    <w:p>
      <w:pPr>
        <w:autoSpaceDE w:val="0"/>
        <w:autoSpaceDN w:val="0"/>
        <w:adjustRightInd w:val="0"/>
        <w:spacing w:line="480" w:lineRule="exact"/>
        <w:jc w:val="left"/>
        <w:rPr>
          <w:rFonts w:eastAsia="仿宋_GB2312"/>
          <w:kern w:val="0"/>
          <w:sz w:val="30"/>
          <w:szCs w:val="30"/>
          <w:lang w:val="zh-CN"/>
        </w:rPr>
      </w:pPr>
    </w:p>
    <w:p>
      <w:pPr>
        <w:autoSpaceDE w:val="0"/>
        <w:autoSpaceDN w:val="0"/>
        <w:adjustRightInd w:val="0"/>
        <w:spacing w:line="480" w:lineRule="exact"/>
        <w:jc w:val="left"/>
        <w:rPr>
          <w:rFonts w:eastAsia="仿宋_GB2312"/>
          <w:kern w:val="0"/>
          <w:sz w:val="30"/>
          <w:szCs w:val="30"/>
          <w:lang w:val="zh-CN"/>
        </w:rPr>
      </w:pPr>
    </w:p>
    <w:p>
      <w:pPr>
        <w:autoSpaceDE w:val="0"/>
        <w:autoSpaceDN w:val="0"/>
        <w:adjustRightInd w:val="0"/>
        <w:spacing w:line="480" w:lineRule="exact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 xml:space="preserve">                       </w:t>
      </w:r>
      <w:r>
        <w:rPr>
          <w:rFonts w:hint="eastAsia" w:hAnsi="仿宋_GB2312" w:eastAsia="仿宋_GB2312"/>
          <w:kern w:val="0"/>
          <w:sz w:val="30"/>
          <w:szCs w:val="30"/>
          <w:lang w:val="zh-CN"/>
        </w:rPr>
        <w:t>共青团福建省委员会办公室</w:t>
      </w:r>
      <w:r>
        <w:rPr>
          <w:rFonts w:eastAsia="仿宋_GB2312"/>
          <w:kern w:val="0"/>
          <w:sz w:val="30"/>
          <w:szCs w:val="30"/>
          <w:lang w:val="zh-CN"/>
        </w:rPr>
        <w:t xml:space="preserve">    </w:t>
      </w:r>
      <w:r>
        <w:rPr>
          <w:rFonts w:eastAsia="仿宋_GB2312"/>
          <w:kern w:val="0"/>
          <w:sz w:val="30"/>
          <w:szCs w:val="30"/>
        </w:rPr>
        <w:t xml:space="preserve">                                              </w:t>
      </w:r>
    </w:p>
    <w:p>
      <w:pPr>
        <w:autoSpaceDE w:val="0"/>
        <w:autoSpaceDN w:val="0"/>
        <w:adjustRightInd w:val="0"/>
        <w:spacing w:line="480" w:lineRule="exact"/>
        <w:jc w:val="left"/>
        <w:rPr>
          <w:rFonts w:eastAsia="仿宋_GB2312"/>
          <w:kern w:val="0"/>
          <w:sz w:val="30"/>
          <w:szCs w:val="30"/>
          <w:lang w:val="zh-CN"/>
        </w:rPr>
      </w:pPr>
      <w:r>
        <w:rPr>
          <w:rFonts w:eastAsia="仿宋_GB2312"/>
          <w:kern w:val="0"/>
          <w:sz w:val="30"/>
          <w:szCs w:val="30"/>
        </w:rPr>
        <w:t xml:space="preserve">                              </w:t>
      </w:r>
      <w:r>
        <w:rPr>
          <w:rFonts w:eastAsia="仿宋_GB2312"/>
          <w:kern w:val="0"/>
          <w:sz w:val="30"/>
          <w:szCs w:val="30"/>
          <w:lang w:val="zh-CN"/>
        </w:rPr>
        <w:t>2014</w:t>
      </w:r>
      <w:r>
        <w:rPr>
          <w:rFonts w:hint="eastAsia" w:hAnsi="仿宋_GB2312" w:eastAsia="仿宋_GB2312"/>
          <w:kern w:val="0"/>
          <w:sz w:val="30"/>
          <w:szCs w:val="30"/>
          <w:lang w:val="zh-CN"/>
        </w:rPr>
        <w:t>年</w:t>
      </w:r>
      <w:r>
        <w:rPr>
          <w:rFonts w:eastAsia="仿宋_GB2312"/>
          <w:kern w:val="0"/>
          <w:sz w:val="30"/>
          <w:szCs w:val="30"/>
          <w:lang w:val="zh-CN"/>
        </w:rPr>
        <w:t>2</w:t>
      </w:r>
      <w:r>
        <w:rPr>
          <w:rFonts w:hint="eastAsia" w:hAnsi="仿宋_GB2312" w:eastAsia="仿宋_GB2312"/>
          <w:kern w:val="0"/>
          <w:sz w:val="30"/>
          <w:szCs w:val="30"/>
          <w:lang w:val="zh-CN"/>
        </w:rPr>
        <w:t>月</w:t>
      </w:r>
      <w:r>
        <w:rPr>
          <w:rFonts w:eastAsia="仿宋_GB2312"/>
          <w:kern w:val="0"/>
          <w:sz w:val="30"/>
          <w:szCs w:val="30"/>
          <w:lang w:val="zh-CN"/>
        </w:rPr>
        <w:t>2</w:t>
      </w:r>
      <w:r>
        <w:rPr>
          <w:rFonts w:eastAsia="仿宋_GB2312"/>
          <w:kern w:val="0"/>
          <w:sz w:val="30"/>
          <w:szCs w:val="30"/>
        </w:rPr>
        <w:t>4</w:t>
      </w:r>
      <w:r>
        <w:rPr>
          <w:rFonts w:hint="eastAsia" w:hAnsi="仿宋_GB2312" w:eastAsia="仿宋_GB2312"/>
          <w:kern w:val="0"/>
          <w:sz w:val="30"/>
          <w:szCs w:val="30"/>
          <w:lang w:val="zh-CN"/>
        </w:rPr>
        <w:t>日</w:t>
      </w:r>
      <w:r>
        <w:rPr>
          <w:rFonts w:eastAsia="仿宋_GB2312"/>
          <w:kern w:val="0"/>
          <w:sz w:val="30"/>
          <w:szCs w:val="30"/>
          <w:lang w:val="zh-CN"/>
        </w:rPr>
        <w:t xml:space="preserve">      </w:t>
      </w:r>
    </w:p>
    <w:p>
      <w:pPr>
        <w:autoSpaceDE w:val="0"/>
        <w:autoSpaceDN w:val="0"/>
        <w:adjustRightInd w:val="0"/>
        <w:spacing w:line="600" w:lineRule="exact"/>
        <w:jc w:val="left"/>
        <w:rPr>
          <w:rFonts w:eastAsia="仿宋_GB2312"/>
          <w:kern w:val="0"/>
          <w:sz w:val="30"/>
          <w:szCs w:val="30"/>
          <w:lang w:val="zh-CN"/>
        </w:rPr>
      </w:pPr>
    </w:p>
    <w:p>
      <w:pPr>
        <w:autoSpaceDE w:val="0"/>
        <w:autoSpaceDN w:val="0"/>
        <w:adjustRightInd w:val="0"/>
        <w:spacing w:line="600" w:lineRule="exact"/>
        <w:jc w:val="left"/>
        <w:rPr>
          <w:rFonts w:eastAsia="仿宋_GB2312"/>
          <w:kern w:val="0"/>
          <w:sz w:val="30"/>
          <w:szCs w:val="30"/>
          <w:lang w:val="zh-CN"/>
        </w:rPr>
      </w:pPr>
    </w:p>
    <w:p>
      <w:pPr>
        <w:autoSpaceDE w:val="0"/>
        <w:autoSpaceDN w:val="0"/>
        <w:adjustRightInd w:val="0"/>
        <w:spacing w:line="600" w:lineRule="exact"/>
        <w:jc w:val="left"/>
        <w:rPr>
          <w:rFonts w:eastAsia="仿宋_GB2312"/>
          <w:kern w:val="0"/>
          <w:sz w:val="30"/>
          <w:szCs w:val="30"/>
          <w:lang w:val="zh-CN"/>
        </w:rPr>
      </w:pPr>
    </w:p>
    <w:p>
      <w:pPr>
        <w:autoSpaceDE w:val="0"/>
        <w:autoSpaceDN w:val="0"/>
        <w:adjustRightInd w:val="0"/>
        <w:spacing w:line="600" w:lineRule="exact"/>
        <w:jc w:val="left"/>
        <w:rPr>
          <w:rFonts w:eastAsia="仿宋_GB2312"/>
          <w:kern w:val="0"/>
          <w:sz w:val="30"/>
          <w:szCs w:val="30"/>
          <w:lang w:val="zh-CN"/>
        </w:rPr>
      </w:pPr>
    </w:p>
    <w:p>
      <w:pPr>
        <w:autoSpaceDE w:val="0"/>
        <w:autoSpaceDN w:val="0"/>
        <w:adjustRightInd w:val="0"/>
        <w:spacing w:line="600" w:lineRule="exact"/>
        <w:jc w:val="left"/>
        <w:rPr>
          <w:rFonts w:eastAsia="仿宋_GB2312"/>
          <w:kern w:val="0"/>
          <w:sz w:val="30"/>
          <w:szCs w:val="30"/>
          <w:lang w:val="zh-CN"/>
        </w:rPr>
      </w:pPr>
    </w:p>
    <w:p>
      <w:pPr>
        <w:rPr>
          <w:sz w:val="30"/>
          <w:szCs w:val="30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- 1 -</w:t>
    </w:r>
    <w:r>
      <w:rPr>
        <w:rStyle w:val="7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008326C6"/>
    <w:rsid w:val="00081DE5"/>
    <w:rsid w:val="00082336"/>
    <w:rsid w:val="00084AAE"/>
    <w:rsid w:val="0009635E"/>
    <w:rsid w:val="000A5A0C"/>
    <w:rsid w:val="0027032F"/>
    <w:rsid w:val="00423FED"/>
    <w:rsid w:val="00453756"/>
    <w:rsid w:val="004864F5"/>
    <w:rsid w:val="00507768"/>
    <w:rsid w:val="005A35E9"/>
    <w:rsid w:val="005D507A"/>
    <w:rsid w:val="00821496"/>
    <w:rsid w:val="00823889"/>
    <w:rsid w:val="008326C6"/>
    <w:rsid w:val="00991A83"/>
    <w:rsid w:val="009E05E0"/>
    <w:rsid w:val="00AC562C"/>
    <w:rsid w:val="00BE2736"/>
    <w:rsid w:val="00C507A7"/>
    <w:rsid w:val="00D25250"/>
    <w:rsid w:val="00D55D95"/>
    <w:rsid w:val="00DB0BA9"/>
    <w:rsid w:val="00E111E6"/>
    <w:rsid w:val="00E421A6"/>
    <w:rsid w:val="00EA1EBE"/>
    <w:rsid w:val="00EF12A4"/>
    <w:rsid w:val="14A5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locked/>
    <w:uiPriority w:val="99"/>
    <w:rPr>
      <w:b/>
    </w:rPr>
  </w:style>
  <w:style w:type="character" w:styleId="7">
    <w:name w:val="page number"/>
    <w:basedOn w:val="5"/>
    <w:uiPriority w:val="99"/>
    <w:rPr>
      <w:rFonts w:cs="Times New Roman"/>
    </w:rPr>
  </w:style>
  <w:style w:type="character" w:styleId="8">
    <w:name w:val="Hyperlink"/>
    <w:basedOn w:val="5"/>
    <w:uiPriority w:val="99"/>
    <w:rPr>
      <w:rFonts w:cs="Times New Roman"/>
      <w:color w:val="0000FF"/>
      <w:u w:val="single"/>
    </w:rPr>
  </w:style>
  <w:style w:type="paragraph" w:customStyle="1" w:styleId="9">
    <w:name w:val="p18"/>
    <w:basedOn w:val="1"/>
    <w:uiPriority w:val="99"/>
    <w:pPr>
      <w:widowControl/>
      <w:jc w:val="center"/>
    </w:pPr>
    <w:rPr>
      <w:rFonts w:ascii="宋体" w:hAnsi="宋体"/>
      <w:sz w:val="36"/>
      <w:szCs w:val="20"/>
    </w:rPr>
  </w:style>
  <w:style w:type="character" w:customStyle="1" w:styleId="10">
    <w:name w:val="Header Char"/>
    <w:basedOn w:val="5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Footer Char"/>
    <w:basedOn w:val="5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Lenovo</Company>
  <Pages>4</Pages>
  <Words>356</Words>
  <Characters>2032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2014-03-05T04:26:00Z</dcterms:created>
  <dc:creator>lenovo</dc:creator>
  <cp:lastModifiedBy>1</cp:lastModifiedBy>
  <dcterms:modified xsi:type="dcterms:W3CDTF">2023-06-30T12:15:45Z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3B05BC1C720D4C6E95FF5E7EA85FB056_13</vt:lpwstr>
  </property>
</Properties>
</file>