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（党总支）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“学习强国”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学习平台注册使用情况统计表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679"/>
        <w:gridCol w:w="1156"/>
        <w:gridCol w:w="1215"/>
        <w:gridCol w:w="1215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教职工、学生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党员人数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注册使用人数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使用率（%）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填报人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56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u w:val="none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u w:val="none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B5014"/>
    <w:rsid w:val="08ED0682"/>
    <w:rsid w:val="2B9B5014"/>
    <w:rsid w:val="368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2019-03-07T10:18:00Z</dcterms:created>
  <dc:creator>塍焯嘛嘛</dc:creator>
  <cp:lastModifiedBy>塍焯嘛嘛</cp:lastModifiedBy>
  <dcterms:modified xsi:type="dcterms:W3CDTF">2019-03-07T11:02:38Z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