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61641">
      <w:pPr>
        <w:pStyle w:val="15"/>
        <w:rPr>
          <w:color w:val="auto"/>
        </w:rPr>
      </w:pPr>
    </w:p>
    <w:p w14:paraId="2F67B7DC">
      <w:pPr>
        <w:pStyle w:val="15"/>
        <w:rPr>
          <w:color w:val="auto"/>
        </w:rPr>
      </w:pPr>
    </w:p>
    <w:p w14:paraId="054C0242">
      <w:pPr>
        <w:pStyle w:val="15"/>
        <w:rPr>
          <w:color w:val="auto"/>
        </w:rPr>
      </w:pPr>
    </w:p>
    <w:p w14:paraId="7BBEFAB2">
      <w:pPr>
        <w:pStyle w:val="15"/>
        <w:rPr>
          <w:color w:val="auto"/>
        </w:rPr>
      </w:pPr>
    </w:p>
    <w:p w14:paraId="0EADD111">
      <w:pPr>
        <w:pStyle w:val="15"/>
        <w:rPr>
          <w:rFonts w:hint="eastAsia"/>
          <w:color w:val="auto"/>
          <w:lang w:val="en-US" w:eastAsia="zh-Hans"/>
        </w:rPr>
      </w:pPr>
      <w:r>
        <w:rPr>
          <w:color w:val="auto"/>
        </w:rPr>
        <w:br w:type="textWrapping"/>
      </w:r>
    </w:p>
    <w:p w14:paraId="46A8B6DD">
      <w:pPr>
        <w:pStyle w:val="15"/>
        <w:jc w:val="center"/>
        <w:outlineLvl w:val="0"/>
        <w:rPr>
          <w:b/>
          <w:color w:val="auto"/>
          <w:sz w:val="56"/>
          <w:szCs w:val="22"/>
        </w:rPr>
      </w:pPr>
    </w:p>
    <w:p w14:paraId="344E51F6">
      <w:pPr>
        <w:pStyle w:val="15"/>
        <w:jc w:val="center"/>
        <w:outlineLvl w:val="0"/>
        <w:rPr>
          <w:color w:val="auto"/>
          <w:sz w:val="28"/>
          <w:szCs w:val="28"/>
        </w:rPr>
      </w:pPr>
      <w:r>
        <w:rPr>
          <w:b/>
          <w:color w:val="auto"/>
          <w:sz w:val="72"/>
          <w:szCs w:val="28"/>
        </w:rPr>
        <w:t>单一来源采购文件</w:t>
      </w:r>
    </w:p>
    <w:p w14:paraId="5CB62BE4">
      <w:pPr>
        <w:pStyle w:val="15"/>
        <w:jc w:val="center"/>
        <w:outlineLvl w:val="2"/>
        <w:rPr>
          <w:b/>
          <w:color w:val="auto"/>
          <w:sz w:val="28"/>
        </w:rPr>
      </w:pPr>
    </w:p>
    <w:p w14:paraId="298C7051">
      <w:pPr>
        <w:pStyle w:val="15"/>
        <w:jc w:val="center"/>
        <w:outlineLvl w:val="2"/>
        <w:rPr>
          <w:b/>
          <w:color w:val="auto"/>
          <w:sz w:val="28"/>
        </w:rPr>
      </w:pPr>
    </w:p>
    <w:p w14:paraId="452481C7">
      <w:pPr>
        <w:pStyle w:val="15"/>
        <w:jc w:val="center"/>
        <w:outlineLvl w:val="2"/>
        <w:rPr>
          <w:b/>
          <w:color w:val="auto"/>
          <w:sz w:val="28"/>
        </w:rPr>
      </w:pPr>
    </w:p>
    <w:p w14:paraId="361A5700">
      <w:pPr>
        <w:pStyle w:val="15"/>
        <w:jc w:val="center"/>
        <w:outlineLvl w:val="2"/>
        <w:rPr>
          <w:rFonts w:hint="eastAsia" w:eastAsiaTheme="minorEastAsia"/>
          <w:color w:val="auto"/>
          <w:lang w:eastAsia="zh-CN"/>
        </w:rPr>
      </w:pPr>
      <w:r>
        <w:rPr>
          <w:b/>
          <w:color w:val="auto"/>
          <w:sz w:val="28"/>
        </w:rPr>
        <w:t>项目名称：</w:t>
      </w:r>
      <w:r>
        <w:rPr>
          <w:rFonts w:hint="eastAsia"/>
          <w:b/>
          <w:color w:val="auto"/>
          <w:sz w:val="28"/>
          <w:lang w:eastAsia="zh-CN"/>
        </w:rPr>
        <w:t>泉州师范学院主校区电梯维保服务采购项目</w:t>
      </w:r>
    </w:p>
    <w:p w14:paraId="5F561245">
      <w:pPr>
        <w:pStyle w:val="15"/>
        <w:jc w:val="center"/>
        <w:outlineLvl w:val="2"/>
        <w:rPr>
          <w:rFonts w:hint="eastAsia" w:eastAsiaTheme="minorEastAsia"/>
          <w:color w:val="auto"/>
          <w:lang w:eastAsia="zh-CN"/>
        </w:rPr>
      </w:pPr>
      <w:r>
        <w:rPr>
          <w:b/>
          <w:color w:val="auto"/>
          <w:sz w:val="28"/>
        </w:rPr>
        <w:t>项目编号：</w:t>
      </w:r>
      <w:r>
        <w:rPr>
          <w:rFonts w:hint="eastAsia"/>
          <w:b/>
          <w:color w:val="auto"/>
          <w:sz w:val="28"/>
          <w:lang w:eastAsia="zh-CN"/>
        </w:rPr>
        <w:t>2025-FZSD081</w:t>
      </w:r>
    </w:p>
    <w:p w14:paraId="7C355858">
      <w:pPr>
        <w:pStyle w:val="15"/>
        <w:jc w:val="center"/>
        <w:outlineLvl w:val="2"/>
        <w:rPr>
          <w:b/>
          <w:color w:val="auto"/>
          <w:sz w:val="28"/>
        </w:rPr>
      </w:pPr>
    </w:p>
    <w:p w14:paraId="26716BE6">
      <w:pPr>
        <w:pStyle w:val="15"/>
        <w:jc w:val="center"/>
        <w:outlineLvl w:val="2"/>
        <w:rPr>
          <w:b/>
          <w:color w:val="auto"/>
          <w:sz w:val="28"/>
        </w:rPr>
      </w:pPr>
    </w:p>
    <w:p w14:paraId="2FA73676">
      <w:pPr>
        <w:pStyle w:val="15"/>
        <w:jc w:val="center"/>
        <w:outlineLvl w:val="2"/>
        <w:rPr>
          <w:b/>
          <w:color w:val="auto"/>
          <w:sz w:val="28"/>
        </w:rPr>
      </w:pPr>
    </w:p>
    <w:p w14:paraId="753F00F1">
      <w:pPr>
        <w:pStyle w:val="15"/>
        <w:jc w:val="center"/>
        <w:outlineLvl w:val="2"/>
        <w:rPr>
          <w:rFonts w:hint="eastAsia" w:eastAsiaTheme="minorEastAsia"/>
          <w:color w:val="auto"/>
          <w:lang w:eastAsia="zh-CN"/>
        </w:rPr>
      </w:pPr>
      <w:r>
        <w:rPr>
          <w:b/>
          <w:color w:val="auto"/>
          <w:sz w:val="28"/>
        </w:rPr>
        <w:t>采购人：</w:t>
      </w:r>
      <w:r>
        <w:rPr>
          <w:rFonts w:hint="eastAsia"/>
          <w:b/>
          <w:color w:val="auto"/>
          <w:sz w:val="28"/>
          <w:lang w:eastAsia="zh-CN"/>
        </w:rPr>
        <w:t>泉州师范学院</w:t>
      </w:r>
    </w:p>
    <w:p w14:paraId="4372971E">
      <w:pPr>
        <w:pStyle w:val="15"/>
        <w:jc w:val="center"/>
        <w:outlineLvl w:val="2"/>
        <w:rPr>
          <w:color w:val="auto"/>
        </w:rPr>
      </w:pPr>
      <w:r>
        <w:rPr>
          <w:b/>
          <w:color w:val="auto"/>
          <w:sz w:val="28"/>
        </w:rPr>
        <w:t>代理机构：福建中实招标有限公司</w:t>
      </w:r>
    </w:p>
    <w:p w14:paraId="73F16CED">
      <w:pPr>
        <w:pStyle w:val="15"/>
        <w:jc w:val="center"/>
        <w:outlineLvl w:val="2"/>
        <w:rPr>
          <w:color w:val="auto"/>
        </w:rPr>
      </w:pPr>
      <w:r>
        <w:rPr>
          <w:b/>
          <w:color w:val="auto"/>
          <w:sz w:val="28"/>
        </w:rPr>
        <w:t>编制时间：202</w:t>
      </w:r>
      <w:r>
        <w:rPr>
          <w:rFonts w:hint="eastAsia"/>
          <w:b/>
          <w:color w:val="auto"/>
          <w:sz w:val="28"/>
          <w:lang w:val="en-US" w:eastAsia="zh-CN"/>
        </w:rPr>
        <w:t>5</w:t>
      </w:r>
      <w:r>
        <w:rPr>
          <w:b/>
          <w:color w:val="auto"/>
          <w:sz w:val="28"/>
        </w:rPr>
        <w:t>年</w:t>
      </w:r>
      <w:r>
        <w:rPr>
          <w:rFonts w:hint="eastAsia"/>
          <w:b/>
          <w:color w:val="auto"/>
          <w:sz w:val="28"/>
          <w:lang w:val="en-US" w:eastAsia="zh-CN"/>
        </w:rPr>
        <w:t>4</w:t>
      </w:r>
      <w:r>
        <w:rPr>
          <w:b/>
          <w:color w:val="auto"/>
          <w:sz w:val="28"/>
        </w:rPr>
        <w:t>月</w:t>
      </w:r>
    </w:p>
    <w:p w14:paraId="57F2BA2B">
      <w:pPr>
        <w:pStyle w:val="15"/>
        <w:rPr>
          <w:color w:val="auto"/>
        </w:rPr>
      </w:pPr>
      <w:r>
        <w:rPr>
          <w:color w:val="auto"/>
        </w:rPr>
        <w:br w:type="textWrapping"/>
      </w:r>
      <w:r>
        <w:rPr>
          <w:color w:val="auto"/>
        </w:rPr>
        <w:br w:type="page"/>
      </w:r>
    </w:p>
    <w:p w14:paraId="0D066A3D">
      <w:pPr>
        <w:pStyle w:val="15"/>
        <w:jc w:val="center"/>
        <w:outlineLvl w:val="1"/>
        <w:rPr>
          <w:rFonts w:hint="eastAsia" w:ascii="宋体" w:hAnsi="宋体" w:eastAsia="宋体" w:cs="宋体"/>
          <w:color w:val="auto"/>
          <w:sz w:val="32"/>
          <w:szCs w:val="32"/>
        </w:rPr>
      </w:pPr>
      <w:r>
        <w:rPr>
          <w:rFonts w:hint="eastAsia" w:ascii="宋体" w:hAnsi="宋体" w:eastAsia="宋体" w:cs="宋体"/>
          <w:b/>
          <w:color w:val="auto"/>
          <w:sz w:val="32"/>
          <w:szCs w:val="32"/>
        </w:rPr>
        <w:t>第一章协商邀请</w:t>
      </w:r>
    </w:p>
    <w:p w14:paraId="1FBBFFBB">
      <w:pPr>
        <w:pStyle w:val="15"/>
        <w:ind w:left="0" w:leftChars="0" w:firstLine="42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福建中实招标有限公司采用单一来源采购方式组织</w:t>
      </w:r>
      <w:r>
        <w:rPr>
          <w:rFonts w:hint="eastAsia" w:ascii="宋体" w:hAnsi="宋体" w:eastAsia="宋体" w:cs="宋体"/>
          <w:color w:val="auto"/>
          <w:sz w:val="21"/>
          <w:szCs w:val="21"/>
          <w:lang w:eastAsia="zh-CN"/>
        </w:rPr>
        <w:t>泉州师范学院主校区电梯维保服务采购项目</w:t>
      </w:r>
      <w:r>
        <w:rPr>
          <w:rFonts w:hint="eastAsia" w:ascii="宋体" w:hAnsi="宋体" w:eastAsia="宋体" w:cs="宋体"/>
          <w:color w:val="auto"/>
          <w:sz w:val="21"/>
          <w:szCs w:val="21"/>
        </w:rPr>
        <w:t>（以下简称：“本项目或者采购项目”）的采购活动，特邀请下列供应商参加本项目特定采购包的协商。现将本项目有关事项告知如下：</w:t>
      </w:r>
    </w:p>
    <w:p w14:paraId="428F1CE4">
      <w:pPr>
        <w:pStyle w:val="15"/>
        <w:ind w:left="0" w:leftChars="0" w:firstLine="420" w:firstLineChars="0"/>
        <w:jc w:val="left"/>
        <w:outlineLvl w:val="2"/>
        <w:rPr>
          <w:rFonts w:hint="eastAsia" w:ascii="宋体" w:hAnsi="宋体" w:eastAsia="宋体" w:cs="宋体"/>
          <w:color w:val="auto"/>
          <w:sz w:val="21"/>
          <w:szCs w:val="21"/>
          <w:lang w:eastAsia="zh-CN"/>
        </w:rPr>
      </w:pPr>
      <w:r>
        <w:rPr>
          <w:rFonts w:hint="eastAsia" w:ascii="宋体" w:hAnsi="宋体" w:eastAsia="宋体" w:cs="宋体"/>
          <w:b/>
          <w:color w:val="auto"/>
          <w:sz w:val="21"/>
          <w:szCs w:val="21"/>
        </w:rPr>
        <w:t>1、项目编号：</w:t>
      </w:r>
      <w:r>
        <w:rPr>
          <w:rFonts w:hint="eastAsia" w:ascii="宋体" w:hAnsi="宋体" w:eastAsia="宋体" w:cs="宋体"/>
          <w:b/>
          <w:color w:val="auto"/>
          <w:sz w:val="21"/>
          <w:szCs w:val="21"/>
          <w:lang w:eastAsia="zh-CN"/>
        </w:rPr>
        <w:t>2025-FZSD081</w:t>
      </w:r>
    </w:p>
    <w:p w14:paraId="17FF2A2A">
      <w:pPr>
        <w:pStyle w:val="15"/>
        <w:ind w:left="0" w:leftChars="0" w:firstLine="420" w:firstLineChars="0"/>
        <w:jc w:val="left"/>
        <w:outlineLvl w:val="2"/>
        <w:rPr>
          <w:rFonts w:hint="eastAsia" w:ascii="宋体" w:hAnsi="宋体" w:eastAsia="宋体" w:cs="宋体"/>
          <w:color w:val="auto"/>
          <w:sz w:val="21"/>
          <w:szCs w:val="21"/>
          <w:lang w:eastAsia="zh-CN"/>
        </w:rPr>
      </w:pPr>
      <w:r>
        <w:rPr>
          <w:rFonts w:hint="eastAsia" w:ascii="宋体" w:hAnsi="宋体" w:eastAsia="宋体" w:cs="宋体"/>
          <w:b/>
          <w:color w:val="auto"/>
          <w:sz w:val="21"/>
          <w:szCs w:val="21"/>
        </w:rPr>
        <w:t>2、项目名称：</w:t>
      </w:r>
      <w:r>
        <w:rPr>
          <w:rFonts w:hint="eastAsia" w:ascii="宋体" w:hAnsi="宋体" w:eastAsia="宋体" w:cs="宋体"/>
          <w:b/>
          <w:color w:val="auto"/>
          <w:sz w:val="21"/>
          <w:szCs w:val="21"/>
          <w:lang w:eastAsia="zh-CN"/>
        </w:rPr>
        <w:t>泉州师范学院主校区电梯维保服务采购项目</w:t>
      </w:r>
    </w:p>
    <w:p w14:paraId="6551E5C3">
      <w:pPr>
        <w:pStyle w:val="15"/>
        <w:ind w:left="0" w:leftChars="0" w:firstLine="420" w:firstLineChars="0"/>
        <w:jc w:val="left"/>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3、采购内容及要求：详见采购标的一览表及采购文件第四章。</w:t>
      </w:r>
    </w:p>
    <w:p w14:paraId="08879865">
      <w:pPr>
        <w:pStyle w:val="15"/>
        <w:ind w:left="0" w:leftChars="0" w:firstLine="420" w:firstLineChars="0"/>
        <w:jc w:val="left"/>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4、邀请参加本项目协商的供应商名单如下：</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75"/>
        <w:gridCol w:w="2997"/>
        <w:gridCol w:w="3835"/>
      </w:tblGrid>
      <w:tr w14:paraId="181031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75" w:type="dxa"/>
          </w:tcPr>
          <w:p w14:paraId="2D5719A6">
            <w:pPr>
              <w:pStyle w:val="15"/>
              <w:jc w:val="center"/>
              <w:rPr>
                <w:rFonts w:hint="eastAsia" w:ascii="宋体" w:hAnsi="宋体" w:eastAsia="宋体" w:cs="宋体"/>
                <w:color w:val="auto"/>
                <w:sz w:val="21"/>
                <w:szCs w:val="21"/>
              </w:rPr>
            </w:pPr>
            <w:r>
              <w:rPr>
                <w:rFonts w:hint="eastAsia" w:ascii="宋体" w:hAnsi="宋体" w:eastAsia="宋体" w:cs="宋体"/>
                <w:color w:val="auto"/>
                <w:sz w:val="21"/>
                <w:szCs w:val="21"/>
              </w:rPr>
              <w:t>采购包</w:t>
            </w:r>
          </w:p>
        </w:tc>
        <w:tc>
          <w:tcPr>
            <w:tcW w:w="2997" w:type="dxa"/>
          </w:tcPr>
          <w:p w14:paraId="3A4110DF">
            <w:pPr>
              <w:pStyle w:val="15"/>
              <w:jc w:val="center"/>
              <w:rPr>
                <w:rFonts w:hint="eastAsia" w:ascii="宋体" w:hAnsi="宋体" w:eastAsia="宋体" w:cs="宋体"/>
                <w:color w:val="auto"/>
                <w:sz w:val="21"/>
                <w:szCs w:val="21"/>
              </w:rPr>
            </w:pPr>
            <w:r>
              <w:rPr>
                <w:rFonts w:hint="eastAsia" w:ascii="宋体" w:hAnsi="宋体" w:eastAsia="宋体" w:cs="宋体"/>
                <w:color w:val="auto"/>
                <w:sz w:val="21"/>
                <w:szCs w:val="21"/>
              </w:rPr>
              <w:t>统一社会信用代码</w:t>
            </w:r>
          </w:p>
        </w:tc>
        <w:tc>
          <w:tcPr>
            <w:tcW w:w="3835" w:type="dxa"/>
          </w:tcPr>
          <w:p w14:paraId="658348A5">
            <w:pPr>
              <w:pStyle w:val="15"/>
              <w:jc w:val="center"/>
              <w:rPr>
                <w:rFonts w:hint="eastAsia" w:ascii="宋体" w:hAnsi="宋体" w:eastAsia="宋体" w:cs="宋体"/>
                <w:color w:val="auto"/>
                <w:sz w:val="21"/>
                <w:szCs w:val="21"/>
              </w:rPr>
            </w:pPr>
            <w:r>
              <w:rPr>
                <w:rFonts w:hint="eastAsia" w:ascii="宋体" w:hAnsi="宋体" w:eastAsia="宋体" w:cs="宋体"/>
                <w:color w:val="auto"/>
                <w:sz w:val="21"/>
                <w:szCs w:val="21"/>
              </w:rPr>
              <w:t>供应商名称</w:t>
            </w:r>
          </w:p>
        </w:tc>
      </w:tr>
      <w:tr w14:paraId="4773CA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75" w:type="dxa"/>
          </w:tcPr>
          <w:p w14:paraId="72059AAE">
            <w:pPr>
              <w:pStyle w:val="15"/>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997" w:type="dxa"/>
          </w:tcPr>
          <w:p w14:paraId="37D8AA3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91350200X120036470</w:t>
            </w:r>
          </w:p>
        </w:tc>
        <w:tc>
          <w:tcPr>
            <w:tcW w:w="3835" w:type="dxa"/>
          </w:tcPr>
          <w:p w14:paraId="0382B137">
            <w:pPr>
              <w:jc w:val="center"/>
              <w:rPr>
                <w:rFonts w:hint="eastAsia" w:ascii="宋体" w:hAnsi="宋体" w:eastAsia="宋体" w:cs="宋体"/>
                <w:color w:val="auto"/>
                <w:sz w:val="21"/>
                <w:szCs w:val="21"/>
              </w:rPr>
            </w:pPr>
            <w:r>
              <w:rPr>
                <w:rFonts w:hint="eastAsia" w:ascii="Calibri" w:hAnsi="Calibri" w:eastAsia="宋体" w:cs="Times New Roman"/>
                <w:color w:val="auto"/>
              </w:rPr>
              <w:t>广州奥的斯电梯有限公司厦门分公司</w:t>
            </w:r>
          </w:p>
        </w:tc>
      </w:tr>
      <w:tr w14:paraId="736006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75" w:type="dxa"/>
          </w:tcPr>
          <w:p w14:paraId="3B830C8B">
            <w:pPr>
              <w:pStyle w:val="15"/>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2997" w:type="dxa"/>
          </w:tcPr>
          <w:p w14:paraId="1351008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913500007729035417</w:t>
            </w:r>
          </w:p>
        </w:tc>
        <w:tc>
          <w:tcPr>
            <w:tcW w:w="3835" w:type="dxa"/>
          </w:tcPr>
          <w:p w14:paraId="58BA34FE">
            <w:pPr>
              <w:pStyle w:val="15"/>
              <w:jc w:val="center"/>
              <w:rPr>
                <w:rFonts w:hint="eastAsia" w:ascii="宋体" w:hAnsi="宋体" w:eastAsia="宋体" w:cs="宋体"/>
                <w:color w:val="auto"/>
                <w:sz w:val="21"/>
                <w:szCs w:val="21"/>
              </w:rPr>
            </w:pPr>
            <w:r>
              <w:rPr>
                <w:rFonts w:hint="eastAsia"/>
                <w:color w:val="auto"/>
              </w:rPr>
              <w:t>华升富士达电梯有限公司福建分公司</w:t>
            </w:r>
          </w:p>
        </w:tc>
      </w:tr>
      <w:tr w14:paraId="7751AA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75" w:type="dxa"/>
          </w:tcPr>
          <w:p w14:paraId="0479A681">
            <w:pPr>
              <w:pStyle w:val="15"/>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2997" w:type="dxa"/>
          </w:tcPr>
          <w:p w14:paraId="00C4A9F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913502007692801796</w:t>
            </w:r>
          </w:p>
        </w:tc>
        <w:tc>
          <w:tcPr>
            <w:tcW w:w="3835" w:type="dxa"/>
          </w:tcPr>
          <w:p w14:paraId="59E531E3">
            <w:pPr>
              <w:pStyle w:val="15"/>
              <w:jc w:val="center"/>
              <w:rPr>
                <w:rFonts w:hint="eastAsia" w:ascii="宋体" w:hAnsi="宋体" w:eastAsia="宋体" w:cs="宋体"/>
                <w:color w:val="auto"/>
                <w:sz w:val="21"/>
                <w:szCs w:val="21"/>
              </w:rPr>
            </w:pPr>
            <w:r>
              <w:rPr>
                <w:rFonts w:hint="eastAsia"/>
                <w:color w:val="auto"/>
              </w:rPr>
              <w:t>通力电梯有限公司厦门分公司</w:t>
            </w:r>
          </w:p>
        </w:tc>
      </w:tr>
      <w:tr w14:paraId="209A21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75" w:type="dxa"/>
          </w:tcPr>
          <w:p w14:paraId="021A7D99">
            <w:pPr>
              <w:pStyle w:val="15"/>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2997" w:type="dxa"/>
          </w:tcPr>
          <w:p w14:paraId="03A89AA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91350100310776031F</w:t>
            </w:r>
          </w:p>
        </w:tc>
        <w:tc>
          <w:tcPr>
            <w:tcW w:w="3835" w:type="dxa"/>
          </w:tcPr>
          <w:p w14:paraId="442BA3D6">
            <w:pPr>
              <w:pStyle w:val="15"/>
              <w:jc w:val="center"/>
              <w:rPr>
                <w:rFonts w:hint="eastAsia" w:ascii="宋体" w:hAnsi="宋体" w:eastAsia="宋体" w:cs="宋体"/>
                <w:color w:val="auto"/>
                <w:sz w:val="21"/>
                <w:szCs w:val="21"/>
              </w:rPr>
            </w:pPr>
            <w:r>
              <w:rPr>
                <w:rFonts w:hint="eastAsia"/>
                <w:color w:val="auto"/>
              </w:rPr>
              <w:t>杭州西奥电梯有限公司福建分公司</w:t>
            </w:r>
          </w:p>
        </w:tc>
      </w:tr>
      <w:tr w14:paraId="2E59B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475" w:type="dxa"/>
          </w:tcPr>
          <w:p w14:paraId="229DA0FA">
            <w:pPr>
              <w:pStyle w:val="15"/>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2997" w:type="dxa"/>
          </w:tcPr>
          <w:p w14:paraId="4B06B81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91350503733632822L</w:t>
            </w:r>
          </w:p>
        </w:tc>
        <w:tc>
          <w:tcPr>
            <w:tcW w:w="3835" w:type="dxa"/>
          </w:tcPr>
          <w:p w14:paraId="638BF3F0">
            <w:pPr>
              <w:pStyle w:val="15"/>
              <w:jc w:val="center"/>
              <w:rPr>
                <w:rFonts w:hint="eastAsia" w:ascii="宋体" w:hAnsi="宋体" w:eastAsia="宋体" w:cs="宋体"/>
                <w:color w:val="auto"/>
                <w:sz w:val="21"/>
                <w:szCs w:val="21"/>
              </w:rPr>
            </w:pPr>
            <w:r>
              <w:rPr>
                <w:rFonts w:hint="eastAsia"/>
                <w:color w:val="auto"/>
              </w:rPr>
              <w:t>福建省华银机电设备有限公司</w:t>
            </w:r>
          </w:p>
        </w:tc>
      </w:tr>
    </w:tbl>
    <w:p w14:paraId="5F454A29">
      <w:pPr>
        <w:pStyle w:val="15"/>
        <w:ind w:left="0" w:leftChars="0" w:firstLine="420" w:firstLineChars="0"/>
        <w:jc w:val="left"/>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5、供应商的资格要求</w:t>
      </w:r>
    </w:p>
    <w:p w14:paraId="7D780E80">
      <w:pPr>
        <w:pStyle w:val="15"/>
        <w:ind w:left="0" w:leftChars="0" w:firstLine="42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5.1、法定条件：具备《中华人民共和国政府采购法》第二十二条第一款规定的条件。</w:t>
      </w:r>
    </w:p>
    <w:p w14:paraId="4E2D46D2">
      <w:pPr>
        <w:pStyle w:val="15"/>
        <w:ind w:left="0" w:leftChars="0" w:firstLine="420" w:firstLineChars="0"/>
        <w:jc w:val="both"/>
        <w:rPr>
          <w:rFonts w:hint="eastAsia" w:ascii="宋体" w:hAnsi="宋体" w:eastAsia="宋体" w:cs="宋体"/>
          <w:color w:val="auto"/>
          <w:sz w:val="21"/>
          <w:szCs w:val="21"/>
        </w:rPr>
      </w:pPr>
      <w:r>
        <w:rPr>
          <w:rFonts w:hint="eastAsia" w:ascii="宋体" w:hAnsi="宋体" w:eastAsia="宋体" w:cs="宋体"/>
          <w:color w:val="auto"/>
          <w:sz w:val="21"/>
          <w:szCs w:val="21"/>
        </w:rPr>
        <w:t>5.2、特定条件：</w:t>
      </w:r>
    </w:p>
    <w:p w14:paraId="06E81D62">
      <w:pPr>
        <w:pStyle w:val="15"/>
        <w:ind w:left="0" w:leftChars="0" w:firstLine="42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采购包1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采购包2、采购包3、采购包4、采购包5</w:t>
      </w:r>
      <w:r>
        <w:rPr>
          <w:rFonts w:hint="eastAsia" w:ascii="宋体" w:hAnsi="宋体" w:eastAsia="宋体" w:cs="宋体"/>
          <w:color w:val="auto"/>
          <w:sz w:val="21"/>
          <w:szCs w:val="21"/>
        </w:rPr>
        <w:t>：</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50"/>
        <w:gridCol w:w="6256"/>
      </w:tblGrid>
      <w:tr w14:paraId="25DCE1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50" w:type="dxa"/>
          </w:tcPr>
          <w:p w14:paraId="1F4DE032">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资格审查要求概况</w:t>
            </w:r>
          </w:p>
        </w:tc>
        <w:tc>
          <w:tcPr>
            <w:tcW w:w="6256" w:type="dxa"/>
          </w:tcPr>
          <w:p w14:paraId="54235768">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评审点具体描述</w:t>
            </w:r>
          </w:p>
        </w:tc>
      </w:tr>
      <w:tr w14:paraId="688102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50" w:type="dxa"/>
          </w:tcPr>
          <w:p w14:paraId="080A09B9">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资格承诺函</w:t>
            </w:r>
          </w:p>
        </w:tc>
        <w:tc>
          <w:tcPr>
            <w:tcW w:w="6256" w:type="dxa"/>
          </w:tcPr>
          <w:p w14:paraId="40F6EF1C">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3FD8B7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50" w:type="dxa"/>
          </w:tcPr>
          <w:p w14:paraId="76B60DC7">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文件规定的其他资格证明文件</w:t>
            </w:r>
          </w:p>
        </w:tc>
        <w:tc>
          <w:tcPr>
            <w:tcW w:w="6256" w:type="dxa"/>
          </w:tcPr>
          <w:p w14:paraId="43876330">
            <w:pPr>
              <w:pStyle w:val="15"/>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1.供应商应为电梯制造单位或电梯制造单位的下属分公司，或电梯制造单位委托的依法取得许可的单位，需提供相关证明。</w:t>
            </w:r>
          </w:p>
          <w:p w14:paraId="1A0A557B">
            <w:pPr>
              <w:pStyle w:val="15"/>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2.分公司参与投标的，需提供总公司授权函。</w:t>
            </w:r>
          </w:p>
        </w:tc>
      </w:tr>
    </w:tbl>
    <w:p w14:paraId="7554BC15">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5.3、列入失信被执行人、重大税收违法案件当事人名单、政府采购严重违法失信行为记录名单及其他不符合《中华人民共和国政府采购法》第二十二条规定条件的供应商，不得参加协商，否则响应文件无效。</w:t>
      </w:r>
    </w:p>
    <w:p w14:paraId="22A1AF5C">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5.4、本项目不接受联合体参加，不允许成交供应商进行分包、转包。</w:t>
      </w:r>
    </w:p>
    <w:p w14:paraId="12586179">
      <w:pPr>
        <w:pStyle w:val="15"/>
        <w:ind w:left="0" w:leftChars="0" w:firstLine="422" w:firstLineChars="200"/>
        <w:jc w:val="left"/>
        <w:outlineLvl w:val="2"/>
        <w:rPr>
          <w:rFonts w:hint="eastAsia" w:ascii="宋体" w:hAnsi="宋体" w:eastAsia="宋体" w:cs="宋体"/>
          <w:b/>
          <w:color w:val="auto"/>
          <w:sz w:val="21"/>
          <w:szCs w:val="21"/>
        </w:rPr>
      </w:pPr>
      <w:r>
        <w:rPr>
          <w:rFonts w:hint="eastAsia" w:ascii="宋体" w:hAnsi="宋体" w:eastAsia="宋体" w:cs="宋体"/>
          <w:b/>
          <w:color w:val="auto"/>
          <w:sz w:val="21"/>
          <w:szCs w:val="21"/>
        </w:rPr>
        <w:t>6、采购文件的获取：</w:t>
      </w:r>
    </w:p>
    <w:p w14:paraId="4D26FCBB">
      <w:pPr>
        <w:pStyle w:val="15"/>
        <w:ind w:left="0" w:leftChars="0" w:firstLine="420" w:firstLineChars="200"/>
        <w:jc w:val="left"/>
        <w:outlineLvl w:val="2"/>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6.1</w:t>
      </w:r>
      <w:r>
        <w:rPr>
          <w:rFonts w:hint="eastAsia" w:ascii="宋体" w:hAnsi="宋体" w:eastAsia="宋体" w:cs="宋体"/>
          <w:b w:val="0"/>
          <w:bCs/>
          <w:color w:val="auto"/>
          <w:sz w:val="21"/>
          <w:szCs w:val="21"/>
          <w:lang w:val="en-US" w:eastAsia="zh-CN"/>
        </w:rPr>
        <w:t>采购</w:t>
      </w:r>
      <w:r>
        <w:rPr>
          <w:rFonts w:hint="eastAsia" w:ascii="宋体" w:hAnsi="宋体" w:eastAsia="宋体" w:cs="宋体"/>
          <w:b w:val="0"/>
          <w:bCs/>
          <w:color w:val="auto"/>
          <w:sz w:val="21"/>
          <w:szCs w:val="21"/>
        </w:rPr>
        <w:t>文件获取期限：202</w:t>
      </w:r>
      <w:r>
        <w:rPr>
          <w:rFonts w:hint="eastAsia" w:ascii="宋体" w:hAnsi="宋体" w:eastAsia="宋体" w:cs="宋体"/>
          <w:b w:val="0"/>
          <w:bCs/>
          <w:color w:val="auto"/>
          <w:sz w:val="21"/>
          <w:szCs w:val="21"/>
          <w:lang w:val="en-US" w:eastAsia="zh-CN"/>
        </w:rPr>
        <w:t>5</w:t>
      </w:r>
      <w:r>
        <w:rPr>
          <w:rFonts w:hint="eastAsia" w:ascii="宋体" w:hAnsi="宋体" w:eastAsia="宋体" w:cs="宋体"/>
          <w:b w:val="0"/>
          <w:bCs/>
          <w:color w:val="auto"/>
          <w:sz w:val="21"/>
          <w:szCs w:val="21"/>
        </w:rPr>
        <w:t>年</w:t>
      </w:r>
      <w:r>
        <w:rPr>
          <w:rFonts w:hint="eastAsia" w:ascii="宋体" w:hAnsi="宋体" w:eastAsia="宋体" w:cs="宋体"/>
          <w:b w:val="0"/>
          <w:bCs/>
          <w:color w:val="auto"/>
          <w:sz w:val="21"/>
          <w:szCs w:val="21"/>
          <w:lang w:val="en-US" w:eastAsia="zh-CN"/>
        </w:rPr>
        <w:t>4</w:t>
      </w:r>
      <w:r>
        <w:rPr>
          <w:rFonts w:hint="eastAsia" w:ascii="宋体" w:hAnsi="宋体" w:eastAsia="宋体" w:cs="宋体"/>
          <w:b w:val="0"/>
          <w:bCs/>
          <w:color w:val="auto"/>
          <w:sz w:val="21"/>
          <w:szCs w:val="21"/>
        </w:rPr>
        <w:t>月</w:t>
      </w:r>
      <w:r>
        <w:rPr>
          <w:rFonts w:hint="eastAsia" w:ascii="宋体" w:hAnsi="宋体" w:eastAsia="宋体" w:cs="宋体"/>
          <w:b w:val="0"/>
          <w:bCs/>
          <w:color w:val="auto"/>
          <w:sz w:val="21"/>
          <w:szCs w:val="21"/>
          <w:lang w:val="en-US" w:eastAsia="zh-CN"/>
        </w:rPr>
        <w:t>27</w:t>
      </w:r>
      <w:r>
        <w:rPr>
          <w:rFonts w:hint="eastAsia" w:ascii="宋体" w:hAnsi="宋体" w:eastAsia="宋体" w:cs="宋体"/>
          <w:b w:val="0"/>
          <w:bCs/>
          <w:color w:val="auto"/>
          <w:sz w:val="21"/>
          <w:szCs w:val="21"/>
        </w:rPr>
        <w:t>日至202</w:t>
      </w:r>
      <w:r>
        <w:rPr>
          <w:rFonts w:hint="eastAsia" w:ascii="宋体" w:hAnsi="宋体" w:eastAsia="宋体" w:cs="宋体"/>
          <w:b w:val="0"/>
          <w:bCs/>
          <w:color w:val="auto"/>
          <w:sz w:val="21"/>
          <w:szCs w:val="21"/>
          <w:lang w:val="en-US" w:eastAsia="zh-CN"/>
        </w:rPr>
        <w:t>5</w:t>
      </w:r>
      <w:r>
        <w:rPr>
          <w:rFonts w:hint="eastAsia" w:ascii="宋体" w:hAnsi="宋体" w:eastAsia="宋体" w:cs="宋体"/>
          <w:b w:val="0"/>
          <w:bCs/>
          <w:color w:val="auto"/>
          <w:sz w:val="21"/>
          <w:szCs w:val="21"/>
        </w:rPr>
        <w:t>年</w:t>
      </w:r>
      <w:r>
        <w:rPr>
          <w:rFonts w:hint="eastAsia" w:ascii="宋体" w:hAnsi="宋体" w:eastAsia="宋体" w:cs="宋体"/>
          <w:b w:val="0"/>
          <w:bCs/>
          <w:color w:val="auto"/>
          <w:sz w:val="21"/>
          <w:szCs w:val="21"/>
          <w:lang w:val="en-US" w:eastAsia="zh-CN"/>
        </w:rPr>
        <w:t>5</w:t>
      </w:r>
      <w:r>
        <w:rPr>
          <w:rFonts w:hint="eastAsia" w:ascii="宋体" w:hAnsi="宋体" w:eastAsia="宋体" w:cs="宋体"/>
          <w:b w:val="0"/>
          <w:bCs/>
          <w:color w:val="auto"/>
          <w:sz w:val="21"/>
          <w:szCs w:val="21"/>
        </w:rPr>
        <w:t>月</w:t>
      </w:r>
      <w:r>
        <w:rPr>
          <w:rFonts w:hint="eastAsia" w:ascii="宋体" w:hAnsi="宋体" w:eastAsia="宋体" w:cs="宋体"/>
          <w:b w:val="0"/>
          <w:bCs/>
          <w:color w:val="auto"/>
          <w:sz w:val="21"/>
          <w:szCs w:val="21"/>
          <w:lang w:val="en-US" w:eastAsia="zh-CN"/>
        </w:rPr>
        <w:t>6</w:t>
      </w:r>
      <w:r>
        <w:rPr>
          <w:rFonts w:hint="eastAsia" w:ascii="宋体" w:hAnsi="宋体" w:eastAsia="宋体" w:cs="宋体"/>
          <w:b w:val="0"/>
          <w:bCs/>
          <w:color w:val="auto"/>
          <w:sz w:val="21"/>
          <w:szCs w:val="21"/>
        </w:rPr>
        <w:t>日(公休、节假日除外)，每天上午8:00～12:00，下午1</w:t>
      </w:r>
      <w:r>
        <w:rPr>
          <w:rFonts w:hint="eastAsia" w:ascii="宋体" w:hAnsi="宋体" w:eastAsia="宋体" w:cs="宋体"/>
          <w:b w:val="0"/>
          <w:bCs/>
          <w:color w:val="auto"/>
          <w:sz w:val="21"/>
          <w:szCs w:val="21"/>
          <w:lang w:val="en-US" w:eastAsia="zh-CN"/>
        </w:rPr>
        <w:t>4</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rPr>
        <w:t>0～1</w:t>
      </w:r>
      <w:r>
        <w:rPr>
          <w:rFonts w:hint="eastAsia" w:ascii="宋体" w:hAnsi="宋体" w:eastAsia="宋体" w:cs="宋体"/>
          <w:b w:val="0"/>
          <w:bCs/>
          <w:color w:val="auto"/>
          <w:sz w:val="21"/>
          <w:szCs w:val="21"/>
          <w:lang w:val="en-US" w:eastAsia="zh-CN"/>
        </w:rPr>
        <w:t>7</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val="en-US" w:eastAsia="zh-CN"/>
        </w:rPr>
        <w:t>3</w:t>
      </w:r>
      <w:r>
        <w:rPr>
          <w:rFonts w:hint="eastAsia" w:ascii="宋体" w:hAnsi="宋体" w:eastAsia="宋体" w:cs="宋体"/>
          <w:b w:val="0"/>
          <w:bCs/>
          <w:color w:val="auto"/>
          <w:sz w:val="21"/>
          <w:szCs w:val="21"/>
        </w:rPr>
        <w:t>0。递交</w:t>
      </w:r>
      <w:r>
        <w:rPr>
          <w:rFonts w:hint="eastAsia" w:ascii="宋体" w:hAnsi="宋体" w:eastAsia="宋体" w:cs="宋体"/>
          <w:b w:val="0"/>
          <w:bCs/>
          <w:color w:val="auto"/>
          <w:sz w:val="21"/>
          <w:szCs w:val="21"/>
          <w:lang w:eastAsia="zh-CN"/>
        </w:rPr>
        <w:t>响应文件</w:t>
      </w:r>
      <w:r>
        <w:rPr>
          <w:rFonts w:hint="eastAsia" w:ascii="宋体" w:hAnsi="宋体" w:eastAsia="宋体" w:cs="宋体"/>
          <w:b w:val="0"/>
          <w:bCs/>
          <w:color w:val="auto"/>
          <w:sz w:val="21"/>
          <w:szCs w:val="21"/>
        </w:rPr>
        <w:t>时</w:t>
      </w:r>
      <w:r>
        <w:rPr>
          <w:rFonts w:hint="eastAsia" w:ascii="宋体" w:hAnsi="宋体" w:eastAsia="宋体" w:cs="宋体"/>
          <w:b w:val="0"/>
          <w:bCs/>
          <w:color w:val="auto"/>
          <w:sz w:val="21"/>
          <w:szCs w:val="21"/>
          <w:lang w:eastAsia="zh-CN"/>
        </w:rPr>
        <w:t>供应商</w:t>
      </w:r>
      <w:r>
        <w:rPr>
          <w:rFonts w:hint="eastAsia" w:ascii="宋体" w:hAnsi="宋体" w:eastAsia="宋体" w:cs="宋体"/>
          <w:b w:val="0"/>
          <w:bCs/>
          <w:color w:val="auto"/>
          <w:sz w:val="21"/>
          <w:szCs w:val="21"/>
        </w:rPr>
        <w:t>的名称须与购买</w:t>
      </w:r>
      <w:r>
        <w:rPr>
          <w:rFonts w:hint="eastAsia" w:ascii="宋体" w:hAnsi="宋体" w:eastAsia="宋体" w:cs="宋体"/>
          <w:b w:val="0"/>
          <w:bCs/>
          <w:color w:val="auto"/>
          <w:sz w:val="21"/>
          <w:szCs w:val="21"/>
          <w:lang w:eastAsia="zh-CN"/>
        </w:rPr>
        <w:t>单一来源采购文件</w:t>
      </w:r>
      <w:r>
        <w:rPr>
          <w:rFonts w:hint="eastAsia" w:ascii="宋体" w:hAnsi="宋体" w:eastAsia="宋体" w:cs="宋体"/>
          <w:b w:val="0"/>
          <w:bCs/>
          <w:color w:val="auto"/>
          <w:sz w:val="21"/>
          <w:szCs w:val="21"/>
        </w:rPr>
        <w:t>的名称相一致，除能提供工商管理部门出具的单位名称变更证明外，否则代理机构将拒绝接收</w:t>
      </w:r>
      <w:r>
        <w:rPr>
          <w:rFonts w:hint="eastAsia" w:ascii="宋体" w:hAnsi="宋体" w:eastAsia="宋体" w:cs="宋体"/>
          <w:b w:val="0"/>
          <w:bCs/>
          <w:color w:val="auto"/>
          <w:sz w:val="21"/>
          <w:szCs w:val="21"/>
          <w:lang w:eastAsia="zh-CN"/>
        </w:rPr>
        <w:t>响应文件</w:t>
      </w:r>
      <w:r>
        <w:rPr>
          <w:rFonts w:hint="eastAsia" w:ascii="宋体" w:hAnsi="宋体" w:eastAsia="宋体" w:cs="宋体"/>
          <w:b w:val="0"/>
          <w:bCs/>
          <w:color w:val="auto"/>
          <w:sz w:val="21"/>
          <w:szCs w:val="21"/>
        </w:rPr>
        <w:t>。</w:t>
      </w:r>
    </w:p>
    <w:p w14:paraId="2B1A9D85">
      <w:pPr>
        <w:pStyle w:val="15"/>
        <w:ind w:left="0" w:leftChars="0" w:firstLine="420" w:firstLineChars="200"/>
        <w:jc w:val="left"/>
        <w:outlineLvl w:val="2"/>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6.2供应商应在</w:t>
      </w:r>
      <w:r>
        <w:rPr>
          <w:rFonts w:hint="eastAsia" w:ascii="宋体" w:hAnsi="宋体" w:eastAsia="宋体" w:cs="宋体"/>
          <w:b w:val="0"/>
          <w:bCs/>
          <w:color w:val="auto"/>
          <w:sz w:val="21"/>
          <w:szCs w:val="21"/>
          <w:lang w:eastAsia="zh-CN"/>
        </w:rPr>
        <w:t>单一来源采购文件</w:t>
      </w:r>
      <w:r>
        <w:rPr>
          <w:rFonts w:hint="eastAsia" w:ascii="宋体" w:hAnsi="宋体" w:eastAsia="宋体" w:cs="宋体"/>
          <w:b w:val="0"/>
          <w:bCs/>
          <w:color w:val="auto"/>
          <w:sz w:val="21"/>
          <w:szCs w:val="21"/>
        </w:rPr>
        <w:t>获取期限内获取</w:t>
      </w:r>
      <w:r>
        <w:rPr>
          <w:rFonts w:hint="eastAsia" w:ascii="宋体" w:hAnsi="宋体" w:eastAsia="宋体" w:cs="宋体"/>
          <w:b w:val="0"/>
          <w:bCs/>
          <w:color w:val="auto"/>
          <w:sz w:val="21"/>
          <w:szCs w:val="21"/>
          <w:lang w:eastAsia="zh-CN"/>
        </w:rPr>
        <w:t>单一来源采购文件</w:t>
      </w:r>
      <w:r>
        <w:rPr>
          <w:rFonts w:hint="eastAsia" w:ascii="宋体" w:hAnsi="宋体" w:eastAsia="宋体" w:cs="宋体"/>
          <w:b w:val="0"/>
          <w:bCs/>
          <w:color w:val="auto"/>
          <w:sz w:val="21"/>
          <w:szCs w:val="21"/>
        </w:rPr>
        <w:t>，否则投标将被拒绝。</w:t>
      </w:r>
    </w:p>
    <w:p w14:paraId="01A9BFEE">
      <w:pPr>
        <w:pStyle w:val="15"/>
        <w:ind w:left="0" w:leftChars="0" w:firstLine="420" w:firstLineChars="200"/>
        <w:jc w:val="left"/>
        <w:outlineLvl w:val="2"/>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6.3获取地点：福建省泉州市丰泽区东海泰禾广场13栋2212。</w:t>
      </w:r>
    </w:p>
    <w:p w14:paraId="4D2D3462">
      <w:pPr>
        <w:pStyle w:val="15"/>
        <w:ind w:left="0" w:leftChars="0" w:firstLine="420" w:firstLineChars="200"/>
        <w:jc w:val="left"/>
        <w:outlineLvl w:val="2"/>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6.4获取方式：通过邮件办理，将报名供应商相关信息（公司名称、联系人、公司电话、手机、传真、电子邮箱、公司地址、参与投标的项目名称及</w:t>
      </w:r>
      <w:r>
        <w:rPr>
          <w:rFonts w:hint="eastAsia" w:ascii="宋体" w:hAnsi="宋体" w:eastAsia="宋体" w:cs="宋体"/>
          <w:b w:val="0"/>
          <w:bCs/>
          <w:color w:val="auto"/>
          <w:sz w:val="21"/>
          <w:szCs w:val="21"/>
          <w:lang w:eastAsia="zh-CN"/>
        </w:rPr>
        <w:t>单一来源采购文件</w:t>
      </w:r>
      <w:r>
        <w:rPr>
          <w:rFonts w:hint="eastAsia" w:ascii="宋体" w:hAnsi="宋体" w:eastAsia="宋体" w:cs="宋体"/>
          <w:b w:val="0"/>
          <w:bCs/>
          <w:color w:val="auto"/>
          <w:sz w:val="21"/>
          <w:szCs w:val="21"/>
        </w:rPr>
        <w:t>编号）填写清楚发邮件至我司。邮箱：2578254106@qq.com。</w:t>
      </w:r>
    </w:p>
    <w:p w14:paraId="5AE8FCAD">
      <w:pPr>
        <w:pStyle w:val="15"/>
        <w:ind w:left="0" w:leftChars="0" w:firstLine="420" w:firstLineChars="200"/>
        <w:jc w:val="left"/>
        <w:outlineLvl w:val="2"/>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6.4</w:t>
      </w:r>
      <w:r>
        <w:rPr>
          <w:rFonts w:hint="eastAsia" w:ascii="宋体" w:hAnsi="宋体" w:eastAsia="宋体" w:cs="宋体"/>
          <w:b w:val="0"/>
          <w:bCs/>
          <w:color w:val="auto"/>
          <w:sz w:val="21"/>
          <w:szCs w:val="21"/>
          <w:lang w:eastAsia="zh-CN"/>
        </w:rPr>
        <w:t>单一来源采购文件</w:t>
      </w:r>
      <w:r>
        <w:rPr>
          <w:rFonts w:hint="eastAsia" w:ascii="宋体" w:hAnsi="宋体" w:eastAsia="宋体" w:cs="宋体"/>
          <w:b w:val="0"/>
          <w:bCs/>
          <w:color w:val="auto"/>
          <w:sz w:val="21"/>
          <w:szCs w:val="21"/>
        </w:rPr>
        <w:t>售价：0元。</w:t>
      </w:r>
    </w:p>
    <w:p w14:paraId="284F1647">
      <w:pPr>
        <w:pStyle w:val="15"/>
        <w:ind w:left="0" w:leftChars="0" w:firstLine="422" w:firstLineChars="200"/>
        <w:jc w:val="left"/>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7、提交响应文件截止时间及提交响应文件地点：</w:t>
      </w:r>
    </w:p>
    <w:p w14:paraId="1AD46771">
      <w:pPr>
        <w:pStyle w:val="15"/>
        <w:snapToGrid w:val="0"/>
        <w:spacing w:line="276" w:lineRule="auto"/>
        <w:ind w:firstLine="420" w:firstLineChars="200"/>
        <w:jc w:val="both"/>
        <w:rPr>
          <w:rFonts w:hint="default" w:ascii="宋体" w:hAnsi="宋体" w:eastAsia="宋体" w:cs="宋体"/>
          <w:bCs/>
          <w:color w:val="auto"/>
          <w:sz w:val="21"/>
          <w:szCs w:val="21"/>
        </w:rPr>
      </w:pPr>
      <w:r>
        <w:rPr>
          <w:rFonts w:ascii="宋体" w:hAnsi="宋体" w:eastAsia="宋体" w:cs="宋体"/>
          <w:bCs/>
          <w:color w:val="auto"/>
          <w:sz w:val="21"/>
          <w:szCs w:val="21"/>
          <w:lang w:eastAsia="zh-CN"/>
        </w:rPr>
        <w:t>7</w:t>
      </w:r>
      <w:r>
        <w:rPr>
          <w:rFonts w:ascii="宋体" w:hAnsi="宋体" w:eastAsia="宋体" w:cs="宋体"/>
          <w:bCs/>
          <w:color w:val="auto"/>
          <w:sz w:val="21"/>
          <w:szCs w:val="21"/>
        </w:rPr>
        <w:t>.1</w:t>
      </w:r>
      <w:r>
        <w:rPr>
          <w:rFonts w:hint="eastAsia" w:ascii="宋体" w:hAnsi="宋体" w:eastAsia="宋体" w:cs="宋体"/>
          <w:bCs/>
          <w:color w:val="auto"/>
          <w:sz w:val="21"/>
          <w:szCs w:val="21"/>
          <w:lang w:val="en-US" w:eastAsia="zh-CN"/>
        </w:rPr>
        <w:t>提交响应文件</w:t>
      </w:r>
      <w:r>
        <w:rPr>
          <w:rFonts w:ascii="宋体" w:hAnsi="宋体" w:eastAsia="宋体" w:cs="宋体"/>
          <w:bCs/>
          <w:color w:val="auto"/>
          <w:sz w:val="21"/>
          <w:szCs w:val="21"/>
        </w:rPr>
        <w:t>截止时间：202</w:t>
      </w:r>
      <w:r>
        <w:rPr>
          <w:rFonts w:hint="eastAsia" w:ascii="宋体" w:hAnsi="宋体" w:eastAsia="宋体" w:cs="宋体"/>
          <w:bCs/>
          <w:color w:val="auto"/>
          <w:sz w:val="21"/>
          <w:szCs w:val="21"/>
          <w:lang w:val="en-US" w:eastAsia="zh-CN"/>
        </w:rPr>
        <w:t>5</w:t>
      </w:r>
      <w:r>
        <w:rPr>
          <w:rFonts w:ascii="宋体" w:hAnsi="宋体" w:eastAsia="宋体" w:cs="宋体"/>
          <w:bCs/>
          <w:color w:val="auto"/>
          <w:sz w:val="21"/>
          <w:szCs w:val="21"/>
        </w:rPr>
        <w:t>年</w:t>
      </w:r>
      <w:r>
        <w:rPr>
          <w:rFonts w:hint="eastAsia" w:ascii="宋体" w:hAnsi="宋体" w:eastAsia="宋体" w:cs="宋体"/>
          <w:bCs/>
          <w:color w:val="auto"/>
          <w:sz w:val="21"/>
          <w:szCs w:val="21"/>
          <w:lang w:val="en-US" w:eastAsia="zh-CN"/>
        </w:rPr>
        <w:t>5</w:t>
      </w:r>
      <w:r>
        <w:rPr>
          <w:rFonts w:ascii="宋体" w:hAnsi="宋体" w:eastAsia="宋体" w:cs="宋体"/>
          <w:bCs/>
          <w:color w:val="auto"/>
          <w:sz w:val="21"/>
          <w:szCs w:val="21"/>
        </w:rPr>
        <w:t>月</w:t>
      </w:r>
      <w:r>
        <w:rPr>
          <w:rFonts w:hint="eastAsia" w:ascii="宋体" w:hAnsi="宋体" w:eastAsia="宋体" w:cs="宋体"/>
          <w:bCs/>
          <w:color w:val="auto"/>
          <w:sz w:val="21"/>
          <w:szCs w:val="21"/>
          <w:lang w:val="en-US" w:eastAsia="zh-CN"/>
        </w:rPr>
        <w:t>7</w:t>
      </w:r>
      <w:r>
        <w:rPr>
          <w:rFonts w:ascii="宋体" w:hAnsi="宋体" w:eastAsia="宋体" w:cs="宋体"/>
          <w:bCs/>
          <w:color w:val="auto"/>
          <w:sz w:val="21"/>
          <w:szCs w:val="21"/>
        </w:rPr>
        <w:t>日</w:t>
      </w:r>
      <w:r>
        <w:rPr>
          <w:rFonts w:hint="eastAsia" w:ascii="宋体" w:hAnsi="宋体" w:eastAsia="宋体" w:cs="宋体"/>
          <w:bCs/>
          <w:color w:val="auto"/>
          <w:sz w:val="21"/>
          <w:szCs w:val="21"/>
          <w:lang w:val="en-US" w:eastAsia="zh-CN"/>
        </w:rPr>
        <w:t>09：30</w:t>
      </w:r>
      <w:r>
        <w:rPr>
          <w:rFonts w:ascii="宋体" w:hAnsi="宋体" w:eastAsia="宋体" w:cs="宋体"/>
          <w:bCs/>
          <w:color w:val="auto"/>
          <w:sz w:val="21"/>
          <w:szCs w:val="21"/>
        </w:rPr>
        <w:t>（北京时间）。</w:t>
      </w:r>
    </w:p>
    <w:p w14:paraId="7FEEA4A3">
      <w:pPr>
        <w:pStyle w:val="15"/>
        <w:snapToGrid w:val="0"/>
        <w:spacing w:line="276" w:lineRule="auto"/>
        <w:ind w:firstLine="420" w:firstLineChars="200"/>
        <w:jc w:val="both"/>
        <w:rPr>
          <w:rFonts w:hint="default" w:ascii="宋体" w:hAnsi="宋体" w:eastAsia="宋体" w:cs="宋体"/>
          <w:bCs/>
          <w:color w:val="auto"/>
          <w:sz w:val="21"/>
          <w:szCs w:val="21"/>
        </w:rPr>
      </w:pPr>
      <w:r>
        <w:rPr>
          <w:rFonts w:ascii="宋体" w:hAnsi="宋体" w:eastAsia="宋体" w:cs="宋体"/>
          <w:bCs/>
          <w:color w:val="auto"/>
          <w:sz w:val="21"/>
          <w:szCs w:val="21"/>
          <w:lang w:eastAsia="zh-CN"/>
        </w:rPr>
        <w:t>7</w:t>
      </w:r>
      <w:r>
        <w:rPr>
          <w:rFonts w:ascii="宋体" w:hAnsi="宋体" w:eastAsia="宋体" w:cs="宋体"/>
          <w:bCs/>
          <w:color w:val="auto"/>
          <w:sz w:val="21"/>
          <w:szCs w:val="21"/>
        </w:rPr>
        <w:t>.2</w:t>
      </w:r>
      <w:r>
        <w:rPr>
          <w:rFonts w:hint="eastAsia" w:ascii="宋体" w:hAnsi="宋体" w:eastAsia="宋体" w:cs="宋体"/>
          <w:bCs/>
          <w:color w:val="auto"/>
          <w:sz w:val="21"/>
          <w:szCs w:val="21"/>
          <w:lang w:val="en-US" w:eastAsia="zh-CN"/>
        </w:rPr>
        <w:t>供应商</w:t>
      </w:r>
      <w:r>
        <w:rPr>
          <w:rFonts w:ascii="宋体" w:hAnsi="宋体" w:eastAsia="宋体" w:cs="宋体"/>
          <w:bCs/>
          <w:color w:val="auto"/>
          <w:sz w:val="21"/>
          <w:szCs w:val="21"/>
        </w:rPr>
        <w:t>应在</w:t>
      </w:r>
      <w:r>
        <w:rPr>
          <w:rFonts w:hint="eastAsia" w:ascii="宋体" w:hAnsi="宋体" w:eastAsia="宋体" w:cs="宋体"/>
          <w:bCs/>
          <w:color w:val="auto"/>
          <w:sz w:val="21"/>
          <w:szCs w:val="21"/>
          <w:lang w:val="en-US" w:eastAsia="zh-CN"/>
        </w:rPr>
        <w:t>提交响应文件</w:t>
      </w:r>
      <w:r>
        <w:rPr>
          <w:rFonts w:ascii="宋体" w:hAnsi="宋体" w:eastAsia="宋体" w:cs="宋体"/>
          <w:bCs/>
          <w:color w:val="auto"/>
          <w:sz w:val="21"/>
          <w:szCs w:val="21"/>
        </w:rPr>
        <w:t>截止时间前将密封的</w:t>
      </w:r>
      <w:r>
        <w:rPr>
          <w:rFonts w:hint="eastAsia" w:ascii="宋体" w:hAnsi="宋体" w:eastAsia="宋体" w:cs="宋体"/>
          <w:bCs/>
          <w:color w:val="auto"/>
          <w:sz w:val="21"/>
          <w:szCs w:val="21"/>
          <w:lang w:val="en-US" w:eastAsia="zh-CN"/>
        </w:rPr>
        <w:t>响应</w:t>
      </w:r>
      <w:r>
        <w:rPr>
          <w:rFonts w:ascii="宋体" w:hAnsi="宋体" w:eastAsia="宋体" w:cs="宋体"/>
          <w:bCs/>
          <w:color w:val="auto"/>
          <w:sz w:val="21"/>
          <w:szCs w:val="21"/>
        </w:rPr>
        <w:t>文件送达，否则投标将被拒绝。</w:t>
      </w:r>
    </w:p>
    <w:p w14:paraId="3E99759F">
      <w:pPr>
        <w:pStyle w:val="15"/>
        <w:ind w:left="0" w:leftChars="0" w:firstLine="422" w:firstLineChars="200"/>
        <w:jc w:val="left"/>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8、协商时间及协商地点：</w:t>
      </w:r>
    </w:p>
    <w:p w14:paraId="250DC002">
      <w:pPr>
        <w:pStyle w:val="15"/>
        <w:snapToGrid w:val="0"/>
        <w:spacing w:line="276" w:lineRule="auto"/>
        <w:ind w:firstLine="420" w:firstLineChars="200"/>
        <w:jc w:val="both"/>
        <w:rPr>
          <w:rFonts w:hint="default" w:ascii="宋体" w:hAnsi="宋体" w:eastAsia="宋体" w:cs="宋体"/>
          <w:bCs/>
          <w:color w:val="auto"/>
          <w:sz w:val="21"/>
          <w:szCs w:val="21"/>
        </w:rPr>
      </w:pPr>
      <w:r>
        <w:rPr>
          <w:rFonts w:hint="eastAsia" w:ascii="宋体" w:hAnsi="宋体" w:eastAsia="宋体" w:cs="宋体"/>
          <w:color w:val="auto"/>
          <w:sz w:val="21"/>
          <w:szCs w:val="21"/>
        </w:rPr>
        <w:t>协商</w:t>
      </w:r>
      <w:r>
        <w:rPr>
          <w:rFonts w:ascii="宋体" w:hAnsi="宋体" w:eastAsia="宋体" w:cs="宋体"/>
          <w:bCs/>
          <w:color w:val="auto"/>
          <w:sz w:val="21"/>
          <w:szCs w:val="21"/>
          <w:lang w:eastAsia="zh-CN"/>
        </w:rPr>
        <w:t>时间：</w:t>
      </w:r>
      <w:r>
        <w:rPr>
          <w:rFonts w:ascii="宋体" w:hAnsi="宋体" w:eastAsia="宋体" w:cs="宋体"/>
          <w:bCs/>
          <w:color w:val="auto"/>
          <w:sz w:val="21"/>
          <w:szCs w:val="21"/>
        </w:rPr>
        <w:t>202</w:t>
      </w:r>
      <w:r>
        <w:rPr>
          <w:rFonts w:hint="eastAsia" w:ascii="宋体" w:hAnsi="宋体" w:eastAsia="宋体" w:cs="宋体"/>
          <w:bCs/>
          <w:color w:val="auto"/>
          <w:sz w:val="21"/>
          <w:szCs w:val="21"/>
          <w:lang w:val="en-US" w:eastAsia="zh-CN"/>
        </w:rPr>
        <w:t>5</w:t>
      </w:r>
      <w:r>
        <w:rPr>
          <w:rFonts w:ascii="宋体" w:hAnsi="宋体" w:eastAsia="宋体" w:cs="宋体"/>
          <w:bCs/>
          <w:color w:val="auto"/>
          <w:sz w:val="21"/>
          <w:szCs w:val="21"/>
        </w:rPr>
        <w:t>年</w:t>
      </w:r>
      <w:r>
        <w:rPr>
          <w:rFonts w:hint="eastAsia" w:ascii="宋体" w:hAnsi="宋体" w:eastAsia="宋体" w:cs="宋体"/>
          <w:bCs/>
          <w:color w:val="auto"/>
          <w:sz w:val="21"/>
          <w:szCs w:val="21"/>
          <w:lang w:val="en-US" w:eastAsia="zh-CN"/>
        </w:rPr>
        <w:t>5</w:t>
      </w:r>
      <w:r>
        <w:rPr>
          <w:rFonts w:ascii="宋体" w:hAnsi="宋体" w:eastAsia="宋体" w:cs="宋体"/>
          <w:bCs/>
          <w:color w:val="auto"/>
          <w:sz w:val="21"/>
          <w:szCs w:val="21"/>
        </w:rPr>
        <w:t>月</w:t>
      </w:r>
      <w:r>
        <w:rPr>
          <w:rFonts w:hint="eastAsia" w:ascii="宋体" w:hAnsi="宋体" w:eastAsia="宋体" w:cs="宋体"/>
          <w:bCs/>
          <w:color w:val="auto"/>
          <w:sz w:val="21"/>
          <w:szCs w:val="21"/>
          <w:lang w:val="en-US" w:eastAsia="zh-CN"/>
        </w:rPr>
        <w:t>7</w:t>
      </w:r>
      <w:r>
        <w:rPr>
          <w:rFonts w:ascii="宋体" w:hAnsi="宋体" w:eastAsia="宋体" w:cs="宋体"/>
          <w:bCs/>
          <w:color w:val="auto"/>
          <w:sz w:val="21"/>
          <w:szCs w:val="21"/>
        </w:rPr>
        <w:t>日</w:t>
      </w:r>
      <w:r>
        <w:rPr>
          <w:rFonts w:hint="eastAsia" w:ascii="宋体" w:hAnsi="宋体" w:eastAsia="宋体" w:cs="宋体"/>
          <w:bCs/>
          <w:color w:val="auto"/>
          <w:sz w:val="21"/>
          <w:szCs w:val="21"/>
          <w:lang w:val="en-US" w:eastAsia="zh-CN"/>
        </w:rPr>
        <w:t>09：30</w:t>
      </w:r>
      <w:bookmarkStart w:id="0" w:name="_GoBack"/>
      <w:bookmarkEnd w:id="0"/>
      <w:r>
        <w:rPr>
          <w:rFonts w:ascii="宋体" w:hAnsi="宋体" w:eastAsia="宋体" w:cs="宋体"/>
          <w:bCs/>
          <w:color w:val="auto"/>
          <w:sz w:val="21"/>
          <w:szCs w:val="21"/>
        </w:rPr>
        <w:t>（北京时间）。</w:t>
      </w:r>
    </w:p>
    <w:p w14:paraId="480A887E">
      <w:pPr>
        <w:pStyle w:val="15"/>
        <w:snapToGrid w:val="0"/>
        <w:spacing w:line="276" w:lineRule="auto"/>
        <w:ind w:firstLine="420" w:firstLineChars="200"/>
        <w:jc w:val="both"/>
        <w:rPr>
          <w:rFonts w:hint="default" w:ascii="宋体" w:hAnsi="宋体" w:eastAsia="宋体" w:cs="宋体"/>
          <w:bCs/>
          <w:color w:val="auto"/>
          <w:sz w:val="21"/>
          <w:szCs w:val="21"/>
          <w:lang w:eastAsia="zh-CN"/>
        </w:rPr>
      </w:pPr>
      <w:r>
        <w:rPr>
          <w:rFonts w:hint="eastAsia" w:ascii="宋体" w:hAnsi="宋体" w:eastAsia="宋体" w:cs="宋体"/>
          <w:color w:val="auto"/>
          <w:sz w:val="21"/>
          <w:szCs w:val="21"/>
        </w:rPr>
        <w:t>协商</w:t>
      </w:r>
      <w:r>
        <w:rPr>
          <w:rFonts w:ascii="宋体" w:hAnsi="宋体" w:eastAsia="宋体" w:cs="宋体"/>
          <w:bCs/>
          <w:color w:val="auto"/>
          <w:sz w:val="21"/>
          <w:szCs w:val="21"/>
          <w:lang w:eastAsia="zh-CN"/>
        </w:rPr>
        <w:t>地点：福建省泉州市丰泽区东海泰禾广场13栋2212福建中实招标有限公司。</w:t>
      </w:r>
    </w:p>
    <w:p w14:paraId="2E5AF851">
      <w:pPr>
        <w:pStyle w:val="15"/>
        <w:ind w:left="0" w:leftChars="0" w:firstLine="422" w:firstLineChars="200"/>
        <w:jc w:val="left"/>
        <w:outlineLvl w:val="2"/>
        <w:rPr>
          <w:rFonts w:hint="eastAsia" w:ascii="宋体" w:hAnsi="宋体" w:eastAsia="宋体" w:cs="宋体"/>
          <w:b/>
          <w:color w:val="auto"/>
          <w:sz w:val="21"/>
          <w:szCs w:val="21"/>
        </w:rPr>
      </w:pPr>
      <w:r>
        <w:rPr>
          <w:rFonts w:hint="eastAsia" w:ascii="宋体" w:hAnsi="宋体" w:eastAsia="宋体" w:cs="宋体"/>
          <w:b/>
          <w:color w:val="auto"/>
          <w:sz w:val="21"/>
          <w:szCs w:val="21"/>
        </w:rPr>
        <w:t>9、以上如有变更，我公司将通过下列媒体通知，请各潜在</w:t>
      </w:r>
      <w:r>
        <w:rPr>
          <w:rFonts w:hint="eastAsia" w:ascii="宋体" w:hAnsi="宋体" w:eastAsia="宋体" w:cs="宋体"/>
          <w:b/>
          <w:color w:val="auto"/>
          <w:sz w:val="21"/>
          <w:szCs w:val="21"/>
          <w:lang w:eastAsia="zh-CN"/>
        </w:rPr>
        <w:t>供应商</w:t>
      </w:r>
      <w:r>
        <w:rPr>
          <w:rFonts w:hint="eastAsia" w:ascii="宋体" w:hAnsi="宋体" w:eastAsia="宋体" w:cs="宋体"/>
          <w:b/>
          <w:color w:val="auto"/>
          <w:sz w:val="21"/>
          <w:szCs w:val="21"/>
        </w:rPr>
        <w:t>及时关注：</w:t>
      </w:r>
    </w:p>
    <w:p w14:paraId="1DEA8CBD">
      <w:pPr>
        <w:pStyle w:val="15"/>
        <w:ind w:left="0" w:leftChars="0" w:firstLine="422" w:firstLineChars="200"/>
        <w:jc w:val="left"/>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工采通电子招投标交易平台（https://easy-prt.com）</w:t>
      </w:r>
    </w:p>
    <w:p w14:paraId="0BEB125E">
      <w:pPr>
        <w:pStyle w:val="15"/>
        <w:ind w:left="0" w:leftChars="0" w:firstLine="422" w:firstLineChars="200"/>
        <w:jc w:val="left"/>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10、联系方式</w:t>
      </w:r>
    </w:p>
    <w:p w14:paraId="45236A1C">
      <w:pPr>
        <w:pStyle w:val="15"/>
        <w:ind w:left="0" w:leftChars="0" w:firstLine="422" w:firstLineChars="200"/>
        <w:jc w:val="left"/>
        <w:outlineLvl w:val="2"/>
        <w:rPr>
          <w:rFonts w:hint="eastAsia" w:ascii="宋体" w:hAnsi="宋体" w:eastAsia="宋体" w:cs="宋体"/>
          <w:color w:val="auto"/>
          <w:sz w:val="21"/>
          <w:szCs w:val="21"/>
          <w:lang w:eastAsia="zh-CN"/>
        </w:rPr>
      </w:pPr>
      <w:r>
        <w:rPr>
          <w:rFonts w:hint="eastAsia" w:ascii="宋体" w:hAnsi="宋体" w:eastAsia="宋体" w:cs="宋体"/>
          <w:b/>
          <w:color w:val="auto"/>
          <w:sz w:val="21"/>
          <w:szCs w:val="21"/>
        </w:rPr>
        <w:t>采购人：</w:t>
      </w:r>
      <w:r>
        <w:rPr>
          <w:rFonts w:hint="eastAsia" w:ascii="宋体" w:hAnsi="宋体" w:eastAsia="宋体" w:cs="宋体"/>
          <w:b/>
          <w:color w:val="auto"/>
          <w:sz w:val="21"/>
          <w:szCs w:val="21"/>
          <w:lang w:eastAsia="zh-CN"/>
        </w:rPr>
        <w:t>泉州师范学院</w:t>
      </w:r>
    </w:p>
    <w:p w14:paraId="195C8B51">
      <w:pPr>
        <w:pStyle w:val="15"/>
        <w:snapToGrid w:val="0"/>
        <w:spacing w:line="276" w:lineRule="auto"/>
        <w:ind w:firstLine="420" w:firstLineChars="200"/>
        <w:rPr>
          <w:rFonts w:hint="eastAsia" w:ascii="宋体" w:hAnsi="宋体" w:eastAsia="宋体" w:cs="宋体"/>
          <w:bCs/>
          <w:color w:val="auto"/>
          <w:sz w:val="21"/>
          <w:szCs w:val="21"/>
          <w:lang w:eastAsia="zh-CN"/>
        </w:rPr>
      </w:pPr>
      <w:r>
        <w:rPr>
          <w:rFonts w:ascii="宋体" w:hAnsi="宋体" w:eastAsia="宋体" w:cs="宋体"/>
          <w:bCs/>
          <w:color w:val="auto"/>
          <w:sz w:val="21"/>
          <w:szCs w:val="21"/>
        </w:rPr>
        <w:t>地址：</w:t>
      </w:r>
      <w:r>
        <w:rPr>
          <w:rFonts w:hint="eastAsia" w:ascii="宋体" w:hAnsi="宋体" w:eastAsia="宋体" w:cs="宋体"/>
          <w:color w:val="auto"/>
          <w:lang w:eastAsia="zh-CN"/>
        </w:rPr>
        <w:t>福建省泉州市丰泽区东海大街398号</w:t>
      </w:r>
    </w:p>
    <w:p w14:paraId="2A171E05">
      <w:pPr>
        <w:pStyle w:val="15"/>
        <w:snapToGrid w:val="0"/>
        <w:spacing w:line="276" w:lineRule="auto"/>
        <w:ind w:firstLine="420" w:firstLineChars="200"/>
        <w:rPr>
          <w:rFonts w:hint="eastAsia" w:ascii="宋体" w:hAnsi="宋体" w:eastAsia="宋体" w:cs="宋体"/>
          <w:bCs/>
          <w:color w:val="auto"/>
          <w:sz w:val="21"/>
          <w:szCs w:val="21"/>
          <w:lang w:val="en-US" w:eastAsia="zh-CN"/>
        </w:rPr>
      </w:pPr>
      <w:r>
        <w:rPr>
          <w:rFonts w:ascii="宋体" w:hAnsi="宋体" w:eastAsia="宋体" w:cs="宋体"/>
          <w:bCs/>
          <w:color w:val="auto"/>
          <w:sz w:val="21"/>
          <w:szCs w:val="21"/>
        </w:rPr>
        <w:t>邮编：3</w:t>
      </w:r>
      <w:r>
        <w:rPr>
          <w:rFonts w:hint="eastAsia" w:ascii="宋体" w:hAnsi="宋体" w:eastAsia="宋体" w:cs="宋体"/>
          <w:bCs/>
          <w:color w:val="auto"/>
          <w:sz w:val="21"/>
          <w:szCs w:val="21"/>
          <w:lang w:val="en-US" w:eastAsia="zh-CN"/>
        </w:rPr>
        <w:t>62</w:t>
      </w:r>
      <w:r>
        <w:rPr>
          <w:rFonts w:ascii="宋体" w:hAnsi="宋体" w:eastAsia="宋体" w:cs="宋体"/>
          <w:bCs/>
          <w:color w:val="auto"/>
          <w:sz w:val="21"/>
          <w:szCs w:val="21"/>
        </w:rPr>
        <w:t>00</w:t>
      </w:r>
      <w:r>
        <w:rPr>
          <w:rFonts w:hint="eastAsia" w:ascii="宋体" w:hAnsi="宋体" w:eastAsia="宋体" w:cs="宋体"/>
          <w:bCs/>
          <w:color w:val="auto"/>
          <w:sz w:val="21"/>
          <w:szCs w:val="21"/>
          <w:lang w:val="en-US" w:eastAsia="zh-CN"/>
        </w:rPr>
        <w:t>0</w:t>
      </w:r>
    </w:p>
    <w:p w14:paraId="1BA3B606">
      <w:pPr>
        <w:pStyle w:val="15"/>
        <w:snapToGrid w:val="0"/>
        <w:spacing w:line="276" w:lineRule="auto"/>
        <w:ind w:firstLine="420" w:firstLineChars="200"/>
        <w:rPr>
          <w:rFonts w:hint="default" w:ascii="宋体" w:hAnsi="宋体" w:eastAsia="宋体" w:cs="宋体"/>
          <w:bCs/>
          <w:color w:val="auto"/>
          <w:sz w:val="21"/>
          <w:szCs w:val="21"/>
          <w:lang w:eastAsia="zh-CN"/>
        </w:rPr>
      </w:pPr>
      <w:r>
        <w:rPr>
          <w:rFonts w:ascii="宋体" w:hAnsi="宋体" w:eastAsia="宋体" w:cs="宋体"/>
          <w:bCs/>
          <w:color w:val="auto"/>
          <w:sz w:val="21"/>
          <w:szCs w:val="21"/>
        </w:rPr>
        <w:t>联系人：</w:t>
      </w:r>
      <w:r>
        <w:rPr>
          <w:rFonts w:hint="eastAsia" w:ascii="宋体" w:hAnsi="宋体" w:eastAsia="宋体" w:cs="宋体"/>
          <w:bCs/>
          <w:color w:val="auto"/>
          <w:sz w:val="21"/>
          <w:szCs w:val="21"/>
          <w:lang w:eastAsia="zh-CN"/>
        </w:rPr>
        <w:t>陈老师</w:t>
      </w:r>
    </w:p>
    <w:p w14:paraId="3FD15613">
      <w:pPr>
        <w:pStyle w:val="15"/>
        <w:snapToGrid w:val="0"/>
        <w:spacing w:line="276" w:lineRule="auto"/>
        <w:ind w:firstLine="420" w:firstLineChars="200"/>
        <w:rPr>
          <w:rFonts w:hint="default" w:ascii="宋体" w:hAnsi="宋体" w:cs="宋体" w:eastAsiaTheme="minorEastAsia"/>
          <w:bCs/>
          <w:color w:val="auto"/>
          <w:sz w:val="21"/>
          <w:szCs w:val="21"/>
          <w:lang w:val="en-US" w:eastAsia="zh-CN"/>
        </w:rPr>
      </w:pPr>
      <w:r>
        <w:rPr>
          <w:rFonts w:ascii="宋体" w:hAnsi="宋体" w:eastAsia="宋体" w:cs="宋体"/>
          <w:bCs/>
          <w:color w:val="auto"/>
          <w:sz w:val="21"/>
          <w:szCs w:val="21"/>
        </w:rPr>
        <w:t>联系电话：</w:t>
      </w:r>
      <w:r>
        <w:rPr>
          <w:rFonts w:ascii="宋体" w:hAnsi="宋体" w:cs="宋体"/>
          <w:color w:val="auto"/>
        </w:rPr>
        <w:t>0595-22</w:t>
      </w:r>
      <w:r>
        <w:rPr>
          <w:rFonts w:hint="eastAsia" w:ascii="宋体" w:hAnsi="宋体" w:cs="宋体"/>
          <w:color w:val="auto"/>
          <w:lang w:val="en-US" w:eastAsia="zh-CN"/>
        </w:rPr>
        <w:t>919532</w:t>
      </w:r>
    </w:p>
    <w:p w14:paraId="71D98D1C">
      <w:pPr>
        <w:pStyle w:val="15"/>
        <w:ind w:left="0" w:leftChars="0" w:firstLine="420" w:firstLineChars="200"/>
        <w:jc w:val="left"/>
        <w:rPr>
          <w:rFonts w:hint="eastAsia" w:ascii="宋体" w:hAnsi="宋体" w:eastAsia="宋体" w:cs="宋体"/>
          <w:color w:val="auto"/>
          <w:sz w:val="21"/>
          <w:szCs w:val="21"/>
        </w:rPr>
      </w:pPr>
    </w:p>
    <w:p w14:paraId="4575517E">
      <w:pPr>
        <w:pStyle w:val="15"/>
        <w:ind w:left="0" w:leftChars="0" w:firstLine="422" w:firstLineChars="200"/>
        <w:jc w:val="left"/>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代理机构：福建中实招标有限公司</w:t>
      </w:r>
    </w:p>
    <w:p w14:paraId="7F62526F">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地址：福州市鼓楼区温泉街道华林路201号华林大厦10层02室</w:t>
      </w:r>
    </w:p>
    <w:p w14:paraId="3F2A85F2">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邮编：350003</w:t>
      </w:r>
    </w:p>
    <w:p w14:paraId="6196E8F5">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联系人：郑玲、胡文姬、梁宇</w:t>
      </w:r>
    </w:p>
    <w:p w14:paraId="0AD7D5BB">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联系电话：0591-87767686-8612</w:t>
      </w:r>
    </w:p>
    <w:p w14:paraId="69D27BE4">
      <w:pPr>
        <w:pStyle w:val="15"/>
        <w:ind w:left="0" w:leftChars="0" w:firstLine="422" w:firstLineChars="200"/>
        <w:jc w:val="left"/>
        <w:outlineLvl w:val="2"/>
        <w:rPr>
          <w:rFonts w:hint="eastAsia" w:ascii="宋体" w:hAnsi="宋体" w:eastAsia="宋体" w:cs="宋体"/>
          <w:b/>
          <w:color w:val="auto"/>
          <w:sz w:val="21"/>
          <w:szCs w:val="21"/>
        </w:rPr>
      </w:pPr>
      <w:r>
        <w:rPr>
          <w:rFonts w:hint="eastAsia" w:ascii="宋体" w:hAnsi="宋体" w:eastAsia="宋体" w:cs="宋体"/>
          <w:b/>
          <w:color w:val="auto"/>
          <w:sz w:val="21"/>
          <w:szCs w:val="21"/>
        </w:rPr>
        <w:t>附1：账户信息</w:t>
      </w:r>
    </w:p>
    <w:p w14:paraId="3FB74C50">
      <w:pPr>
        <w:pStyle w:val="15"/>
        <w:ind w:left="0" w:leftChars="0" w:firstLine="420" w:firstLineChars="200"/>
        <w:jc w:val="left"/>
        <w:outlineLvl w:val="2"/>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开户名称：福建中实招标有限公司</w:t>
      </w:r>
    </w:p>
    <w:p w14:paraId="03E93416">
      <w:pPr>
        <w:pStyle w:val="15"/>
        <w:ind w:left="0" w:leftChars="0" w:firstLine="420" w:firstLineChars="200"/>
        <w:jc w:val="left"/>
        <w:outlineLvl w:val="2"/>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开户银行：交通银行福州华林支行</w:t>
      </w:r>
    </w:p>
    <w:p w14:paraId="779A3E2C">
      <w:pPr>
        <w:pStyle w:val="15"/>
        <w:ind w:left="0" w:leftChars="0" w:firstLine="420" w:firstLineChars="200"/>
        <w:jc w:val="left"/>
        <w:outlineLvl w:val="2"/>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银行账号：351008040018000752005</w:t>
      </w:r>
    </w:p>
    <w:p w14:paraId="1FF83C16">
      <w:pPr>
        <w:pStyle w:val="15"/>
        <w:ind w:left="0" w:leftChars="0" w:firstLine="422" w:firstLineChars="200"/>
        <w:jc w:val="left"/>
        <w:outlineLvl w:val="2"/>
        <w:rPr>
          <w:rFonts w:hint="eastAsia" w:ascii="宋体" w:hAnsi="宋体" w:eastAsia="宋体" w:cs="宋体"/>
          <w:b/>
          <w:color w:val="auto"/>
          <w:sz w:val="21"/>
          <w:szCs w:val="21"/>
        </w:rPr>
      </w:pPr>
    </w:p>
    <w:p w14:paraId="3383C153">
      <w:pPr>
        <w:pStyle w:val="15"/>
        <w:ind w:left="0" w:leftChars="0" w:firstLine="422" w:firstLineChars="200"/>
        <w:jc w:val="left"/>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附2：采购标的一览表</w:t>
      </w:r>
    </w:p>
    <w:p w14:paraId="33AEB0F3">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采购包1：</w:t>
      </w:r>
    </w:p>
    <w:p w14:paraId="04BDEBD4">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采购包预算金额（元）:</w:t>
      </w:r>
      <w:r>
        <w:rPr>
          <w:rFonts w:hint="eastAsia" w:ascii="宋体" w:hAnsi="宋体" w:eastAsia="宋体" w:cs="宋体"/>
          <w:color w:val="auto"/>
          <w:sz w:val="21"/>
          <w:szCs w:val="21"/>
          <w:lang w:val="en-US" w:eastAsia="zh-CN"/>
        </w:rPr>
        <w:t>312000</w:t>
      </w:r>
      <w:r>
        <w:rPr>
          <w:rFonts w:hint="eastAsia" w:ascii="宋体" w:hAnsi="宋体" w:eastAsia="宋体" w:cs="宋体"/>
          <w:color w:val="auto"/>
          <w:sz w:val="21"/>
          <w:szCs w:val="21"/>
        </w:rPr>
        <w:t>.00</w:t>
      </w:r>
    </w:p>
    <w:p w14:paraId="21BE0F9E">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采购包最高限价（元）:</w:t>
      </w:r>
      <w:r>
        <w:rPr>
          <w:rFonts w:hint="eastAsia" w:ascii="宋体" w:hAnsi="宋体" w:eastAsia="宋体" w:cs="宋体"/>
          <w:color w:val="auto"/>
          <w:sz w:val="21"/>
          <w:szCs w:val="21"/>
          <w:lang w:val="en-US" w:eastAsia="zh-CN"/>
        </w:rPr>
        <w:t>312000</w:t>
      </w:r>
      <w:r>
        <w:rPr>
          <w:rFonts w:hint="eastAsia" w:ascii="宋体" w:hAnsi="宋体" w:eastAsia="宋体" w:cs="宋体"/>
          <w:color w:val="auto"/>
          <w:sz w:val="21"/>
          <w:szCs w:val="21"/>
        </w:rPr>
        <w:t>.00</w:t>
      </w:r>
    </w:p>
    <w:p w14:paraId="46E3933D">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采购包保证金金额（元）:0.00</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2"/>
        <w:gridCol w:w="2038"/>
        <w:gridCol w:w="775"/>
        <w:gridCol w:w="1476"/>
        <w:gridCol w:w="1173"/>
        <w:gridCol w:w="1174"/>
        <w:gridCol w:w="1174"/>
      </w:tblGrid>
      <w:tr w14:paraId="21F0B1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2" w:type="dxa"/>
          </w:tcPr>
          <w:p w14:paraId="14D050A0">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038" w:type="dxa"/>
          </w:tcPr>
          <w:p w14:paraId="10F742AC">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标的名称</w:t>
            </w:r>
          </w:p>
        </w:tc>
        <w:tc>
          <w:tcPr>
            <w:tcW w:w="775" w:type="dxa"/>
          </w:tcPr>
          <w:p w14:paraId="4F54287E">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1476" w:type="dxa"/>
          </w:tcPr>
          <w:p w14:paraId="50F1E8B3">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标的金额（元）</w:t>
            </w:r>
          </w:p>
        </w:tc>
        <w:tc>
          <w:tcPr>
            <w:tcW w:w="1173" w:type="dxa"/>
          </w:tcPr>
          <w:p w14:paraId="46AF5FDE">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计量单位</w:t>
            </w:r>
          </w:p>
        </w:tc>
        <w:tc>
          <w:tcPr>
            <w:tcW w:w="1174" w:type="dxa"/>
          </w:tcPr>
          <w:p w14:paraId="2206D8DF">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所属行业</w:t>
            </w:r>
          </w:p>
        </w:tc>
        <w:tc>
          <w:tcPr>
            <w:tcW w:w="1174" w:type="dxa"/>
          </w:tcPr>
          <w:p w14:paraId="452C7308">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是否允许进口产品</w:t>
            </w:r>
          </w:p>
        </w:tc>
      </w:tr>
      <w:tr w14:paraId="479F2C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2" w:type="dxa"/>
          </w:tcPr>
          <w:p w14:paraId="5056E9C4">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038" w:type="dxa"/>
          </w:tcPr>
          <w:p w14:paraId="137166FF">
            <w:pPr>
              <w:pStyle w:val="15"/>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泉州师范学院主校区电梯维保服务采购项目（奥的斯电梯）</w:t>
            </w:r>
          </w:p>
        </w:tc>
        <w:tc>
          <w:tcPr>
            <w:tcW w:w="775" w:type="dxa"/>
          </w:tcPr>
          <w:p w14:paraId="0B48BC47">
            <w:pPr>
              <w:pStyle w:val="15"/>
              <w:jc w:val="righ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476" w:type="dxa"/>
          </w:tcPr>
          <w:p w14:paraId="770606B9">
            <w:pPr>
              <w:pStyle w:val="15"/>
              <w:jc w:val="righ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312000</w:t>
            </w:r>
          </w:p>
        </w:tc>
        <w:tc>
          <w:tcPr>
            <w:tcW w:w="1173" w:type="dxa"/>
          </w:tcPr>
          <w:p w14:paraId="385B9CC8">
            <w:pPr>
              <w:pStyle w:val="15"/>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年</w:t>
            </w:r>
          </w:p>
        </w:tc>
        <w:tc>
          <w:tcPr>
            <w:tcW w:w="1174" w:type="dxa"/>
          </w:tcPr>
          <w:p w14:paraId="58BBCA6A">
            <w:pPr>
              <w:pStyle w:val="15"/>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其他未列明行业</w:t>
            </w:r>
          </w:p>
        </w:tc>
        <w:tc>
          <w:tcPr>
            <w:tcW w:w="1174" w:type="dxa"/>
          </w:tcPr>
          <w:p w14:paraId="7FBCE997">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否</w:t>
            </w:r>
          </w:p>
        </w:tc>
      </w:tr>
    </w:tbl>
    <w:p w14:paraId="6BC1E5F9">
      <w:pPr>
        <w:pStyle w:val="15"/>
        <w:ind w:left="420" w:leftChars="20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采购包</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p>
    <w:p w14:paraId="4D6AA867">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采购包预算金额（元）:</w:t>
      </w:r>
      <w:r>
        <w:rPr>
          <w:rFonts w:hint="eastAsia" w:ascii="宋体" w:hAnsi="宋体" w:eastAsia="宋体" w:cs="宋体"/>
          <w:color w:val="auto"/>
          <w:sz w:val="21"/>
          <w:szCs w:val="21"/>
          <w:lang w:val="en-US" w:eastAsia="zh-CN"/>
        </w:rPr>
        <w:t>52800</w:t>
      </w:r>
      <w:r>
        <w:rPr>
          <w:rFonts w:hint="eastAsia" w:ascii="宋体" w:hAnsi="宋体" w:eastAsia="宋体" w:cs="宋体"/>
          <w:color w:val="auto"/>
          <w:sz w:val="21"/>
          <w:szCs w:val="21"/>
        </w:rPr>
        <w:t>.00</w:t>
      </w:r>
    </w:p>
    <w:p w14:paraId="30D5D6A4">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采购包最高限价（元）:</w:t>
      </w:r>
      <w:r>
        <w:rPr>
          <w:rFonts w:hint="eastAsia" w:ascii="宋体" w:hAnsi="宋体" w:eastAsia="宋体" w:cs="宋体"/>
          <w:color w:val="auto"/>
          <w:sz w:val="21"/>
          <w:szCs w:val="21"/>
          <w:lang w:val="en-US" w:eastAsia="zh-CN"/>
        </w:rPr>
        <w:t>52800</w:t>
      </w:r>
      <w:r>
        <w:rPr>
          <w:rFonts w:hint="eastAsia" w:ascii="宋体" w:hAnsi="宋体" w:eastAsia="宋体" w:cs="宋体"/>
          <w:color w:val="auto"/>
          <w:sz w:val="21"/>
          <w:szCs w:val="21"/>
        </w:rPr>
        <w:t>.00</w:t>
      </w:r>
    </w:p>
    <w:p w14:paraId="055F70ED">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采购包保证金金额（元）:0.00</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2"/>
        <w:gridCol w:w="2038"/>
        <w:gridCol w:w="775"/>
        <w:gridCol w:w="1476"/>
        <w:gridCol w:w="1173"/>
        <w:gridCol w:w="1174"/>
        <w:gridCol w:w="1174"/>
      </w:tblGrid>
      <w:tr w14:paraId="16A8FD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2" w:type="dxa"/>
          </w:tcPr>
          <w:p w14:paraId="21513140">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038" w:type="dxa"/>
          </w:tcPr>
          <w:p w14:paraId="7AEF05A0">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标的名称</w:t>
            </w:r>
          </w:p>
        </w:tc>
        <w:tc>
          <w:tcPr>
            <w:tcW w:w="775" w:type="dxa"/>
          </w:tcPr>
          <w:p w14:paraId="2DBCE455">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1476" w:type="dxa"/>
          </w:tcPr>
          <w:p w14:paraId="34C1D8B7">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标的金额（元）</w:t>
            </w:r>
          </w:p>
        </w:tc>
        <w:tc>
          <w:tcPr>
            <w:tcW w:w="1173" w:type="dxa"/>
          </w:tcPr>
          <w:p w14:paraId="36E467F7">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计量单位</w:t>
            </w:r>
          </w:p>
        </w:tc>
        <w:tc>
          <w:tcPr>
            <w:tcW w:w="1174" w:type="dxa"/>
          </w:tcPr>
          <w:p w14:paraId="3F4CCA00">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所属行业</w:t>
            </w:r>
          </w:p>
        </w:tc>
        <w:tc>
          <w:tcPr>
            <w:tcW w:w="1174" w:type="dxa"/>
          </w:tcPr>
          <w:p w14:paraId="6CD90168">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是否允许进口产品</w:t>
            </w:r>
          </w:p>
        </w:tc>
      </w:tr>
      <w:tr w14:paraId="7BD956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2" w:type="dxa"/>
          </w:tcPr>
          <w:p w14:paraId="4E25D6CD">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038" w:type="dxa"/>
          </w:tcPr>
          <w:p w14:paraId="51AE04DF">
            <w:pPr>
              <w:pStyle w:val="15"/>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泉州师范学院主校区电梯维保服务采购项目（富士达电梯）</w:t>
            </w:r>
          </w:p>
        </w:tc>
        <w:tc>
          <w:tcPr>
            <w:tcW w:w="775" w:type="dxa"/>
          </w:tcPr>
          <w:p w14:paraId="6B2662FD">
            <w:pPr>
              <w:pStyle w:val="15"/>
              <w:jc w:val="righ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476" w:type="dxa"/>
          </w:tcPr>
          <w:p w14:paraId="1837B8F3">
            <w:pPr>
              <w:pStyle w:val="15"/>
              <w:jc w:val="righ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52800</w:t>
            </w:r>
          </w:p>
        </w:tc>
        <w:tc>
          <w:tcPr>
            <w:tcW w:w="1173" w:type="dxa"/>
          </w:tcPr>
          <w:p w14:paraId="51709348">
            <w:pPr>
              <w:pStyle w:val="15"/>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年</w:t>
            </w:r>
          </w:p>
        </w:tc>
        <w:tc>
          <w:tcPr>
            <w:tcW w:w="1174" w:type="dxa"/>
          </w:tcPr>
          <w:p w14:paraId="24FDB3EB">
            <w:pPr>
              <w:pStyle w:val="15"/>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其他未列明行业</w:t>
            </w:r>
          </w:p>
        </w:tc>
        <w:tc>
          <w:tcPr>
            <w:tcW w:w="1174" w:type="dxa"/>
          </w:tcPr>
          <w:p w14:paraId="1A297FF7">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否</w:t>
            </w:r>
          </w:p>
        </w:tc>
      </w:tr>
    </w:tbl>
    <w:p w14:paraId="1768A8AD">
      <w:pPr>
        <w:pStyle w:val="15"/>
        <w:ind w:left="420" w:leftChars="20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采购包</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w:t>
      </w:r>
    </w:p>
    <w:p w14:paraId="3FF838C4">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采购包预算金额（元）:</w:t>
      </w:r>
      <w:r>
        <w:rPr>
          <w:rFonts w:hint="eastAsia" w:ascii="宋体" w:hAnsi="宋体" w:eastAsia="宋体" w:cs="宋体"/>
          <w:color w:val="auto"/>
          <w:sz w:val="21"/>
          <w:szCs w:val="21"/>
          <w:lang w:val="en-US" w:eastAsia="zh-CN"/>
        </w:rPr>
        <w:t>77040</w:t>
      </w:r>
      <w:r>
        <w:rPr>
          <w:rFonts w:hint="eastAsia" w:ascii="宋体" w:hAnsi="宋体" w:eastAsia="宋体" w:cs="宋体"/>
          <w:color w:val="auto"/>
          <w:sz w:val="21"/>
          <w:szCs w:val="21"/>
        </w:rPr>
        <w:t>.00</w:t>
      </w:r>
    </w:p>
    <w:p w14:paraId="5EE53BA8">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采购包最高限价（元）:</w:t>
      </w:r>
      <w:r>
        <w:rPr>
          <w:rFonts w:hint="eastAsia" w:ascii="宋体" w:hAnsi="宋体" w:eastAsia="宋体" w:cs="宋体"/>
          <w:color w:val="auto"/>
          <w:sz w:val="21"/>
          <w:szCs w:val="21"/>
          <w:lang w:val="en-US" w:eastAsia="zh-CN"/>
        </w:rPr>
        <w:t>77040</w:t>
      </w:r>
      <w:r>
        <w:rPr>
          <w:rFonts w:hint="eastAsia" w:ascii="宋体" w:hAnsi="宋体" w:eastAsia="宋体" w:cs="宋体"/>
          <w:color w:val="auto"/>
          <w:sz w:val="21"/>
          <w:szCs w:val="21"/>
        </w:rPr>
        <w:t>.00</w:t>
      </w:r>
    </w:p>
    <w:p w14:paraId="4C39EDA7">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采购包保证金金额（元）:0.00</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2"/>
        <w:gridCol w:w="2038"/>
        <w:gridCol w:w="775"/>
        <w:gridCol w:w="1476"/>
        <w:gridCol w:w="1173"/>
        <w:gridCol w:w="1174"/>
        <w:gridCol w:w="1174"/>
      </w:tblGrid>
      <w:tr w14:paraId="711C4F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2" w:type="dxa"/>
          </w:tcPr>
          <w:p w14:paraId="7912FB91">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038" w:type="dxa"/>
          </w:tcPr>
          <w:p w14:paraId="16E107EF">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标的名称</w:t>
            </w:r>
          </w:p>
        </w:tc>
        <w:tc>
          <w:tcPr>
            <w:tcW w:w="775" w:type="dxa"/>
          </w:tcPr>
          <w:p w14:paraId="054B43A4">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1476" w:type="dxa"/>
          </w:tcPr>
          <w:p w14:paraId="4D7858B7">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标的金额（元）</w:t>
            </w:r>
          </w:p>
        </w:tc>
        <w:tc>
          <w:tcPr>
            <w:tcW w:w="1173" w:type="dxa"/>
          </w:tcPr>
          <w:p w14:paraId="5AC5F7D7">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计量单位</w:t>
            </w:r>
          </w:p>
        </w:tc>
        <w:tc>
          <w:tcPr>
            <w:tcW w:w="1174" w:type="dxa"/>
          </w:tcPr>
          <w:p w14:paraId="7F5D7498">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所属行业</w:t>
            </w:r>
          </w:p>
        </w:tc>
        <w:tc>
          <w:tcPr>
            <w:tcW w:w="1174" w:type="dxa"/>
          </w:tcPr>
          <w:p w14:paraId="56B3EFD0">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是否允许进口产品</w:t>
            </w:r>
          </w:p>
        </w:tc>
      </w:tr>
      <w:tr w14:paraId="449EA3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2" w:type="dxa"/>
          </w:tcPr>
          <w:p w14:paraId="51954125">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038" w:type="dxa"/>
          </w:tcPr>
          <w:p w14:paraId="4BAA911B">
            <w:pPr>
              <w:pStyle w:val="15"/>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泉州师范学院主校区电梯维保服务采购项目（</w:t>
            </w:r>
            <w:r>
              <w:rPr>
                <w:rFonts w:hint="eastAsia" w:ascii="Times New Roman" w:eastAsia="宋体"/>
                <w:color w:val="auto"/>
                <w:lang w:val="en-US" w:eastAsia="zh-CN"/>
              </w:rPr>
              <w:t>通力</w:t>
            </w:r>
            <w:r>
              <w:rPr>
                <w:rFonts w:hint="eastAsia" w:ascii="宋体" w:hAnsi="宋体" w:eastAsia="宋体" w:cs="宋体"/>
                <w:color w:val="auto"/>
                <w:sz w:val="21"/>
                <w:szCs w:val="21"/>
                <w:lang w:eastAsia="zh-CN"/>
              </w:rPr>
              <w:t>电梯）</w:t>
            </w:r>
          </w:p>
        </w:tc>
        <w:tc>
          <w:tcPr>
            <w:tcW w:w="775" w:type="dxa"/>
          </w:tcPr>
          <w:p w14:paraId="0DB0A6C2">
            <w:pPr>
              <w:pStyle w:val="15"/>
              <w:jc w:val="righ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476" w:type="dxa"/>
          </w:tcPr>
          <w:p w14:paraId="2283CC9D">
            <w:pPr>
              <w:pStyle w:val="15"/>
              <w:jc w:val="righ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77040</w:t>
            </w:r>
          </w:p>
        </w:tc>
        <w:tc>
          <w:tcPr>
            <w:tcW w:w="1173" w:type="dxa"/>
          </w:tcPr>
          <w:p w14:paraId="0A6D51FF">
            <w:pPr>
              <w:pStyle w:val="15"/>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年</w:t>
            </w:r>
          </w:p>
        </w:tc>
        <w:tc>
          <w:tcPr>
            <w:tcW w:w="1174" w:type="dxa"/>
          </w:tcPr>
          <w:p w14:paraId="6A7EAED1">
            <w:pPr>
              <w:pStyle w:val="15"/>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其他未列明行业</w:t>
            </w:r>
          </w:p>
        </w:tc>
        <w:tc>
          <w:tcPr>
            <w:tcW w:w="1174" w:type="dxa"/>
          </w:tcPr>
          <w:p w14:paraId="64A608C5">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否</w:t>
            </w:r>
          </w:p>
        </w:tc>
      </w:tr>
    </w:tbl>
    <w:p w14:paraId="7E2B2A03">
      <w:pPr>
        <w:pStyle w:val="15"/>
        <w:ind w:left="420" w:leftChars="20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采购包</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w:t>
      </w:r>
    </w:p>
    <w:p w14:paraId="1D4BA862">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采购包预算金额（元）:</w:t>
      </w:r>
      <w:r>
        <w:rPr>
          <w:rFonts w:hint="eastAsia" w:ascii="宋体" w:hAnsi="宋体" w:eastAsia="宋体" w:cs="宋体"/>
          <w:color w:val="auto"/>
          <w:sz w:val="21"/>
          <w:szCs w:val="21"/>
          <w:lang w:val="en-US" w:eastAsia="zh-CN"/>
        </w:rPr>
        <w:t>31680</w:t>
      </w:r>
      <w:r>
        <w:rPr>
          <w:rFonts w:hint="eastAsia" w:ascii="宋体" w:hAnsi="宋体" w:eastAsia="宋体" w:cs="宋体"/>
          <w:color w:val="auto"/>
          <w:sz w:val="21"/>
          <w:szCs w:val="21"/>
        </w:rPr>
        <w:t>.00</w:t>
      </w:r>
    </w:p>
    <w:p w14:paraId="5D03D91C">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采购包最高限价（元）:</w:t>
      </w:r>
      <w:r>
        <w:rPr>
          <w:rFonts w:hint="eastAsia" w:ascii="宋体" w:hAnsi="宋体" w:eastAsia="宋体" w:cs="宋体"/>
          <w:color w:val="auto"/>
          <w:sz w:val="21"/>
          <w:szCs w:val="21"/>
          <w:lang w:val="en-US" w:eastAsia="zh-CN"/>
        </w:rPr>
        <w:t>31680</w:t>
      </w:r>
      <w:r>
        <w:rPr>
          <w:rFonts w:hint="eastAsia" w:ascii="宋体" w:hAnsi="宋体" w:eastAsia="宋体" w:cs="宋体"/>
          <w:color w:val="auto"/>
          <w:sz w:val="21"/>
          <w:szCs w:val="21"/>
        </w:rPr>
        <w:t>.00</w:t>
      </w:r>
    </w:p>
    <w:p w14:paraId="715DCA65">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采购包保证金金额（元）:0.00</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2"/>
        <w:gridCol w:w="2038"/>
        <w:gridCol w:w="775"/>
        <w:gridCol w:w="1476"/>
        <w:gridCol w:w="1173"/>
        <w:gridCol w:w="1174"/>
        <w:gridCol w:w="1174"/>
      </w:tblGrid>
      <w:tr w14:paraId="75520B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12" w:type="dxa"/>
          </w:tcPr>
          <w:p w14:paraId="7A79C774">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038" w:type="dxa"/>
          </w:tcPr>
          <w:p w14:paraId="18C91345">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标的名称</w:t>
            </w:r>
          </w:p>
        </w:tc>
        <w:tc>
          <w:tcPr>
            <w:tcW w:w="775" w:type="dxa"/>
          </w:tcPr>
          <w:p w14:paraId="5BACBC6A">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1476" w:type="dxa"/>
          </w:tcPr>
          <w:p w14:paraId="04E25E5E">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标的金额（元）</w:t>
            </w:r>
          </w:p>
        </w:tc>
        <w:tc>
          <w:tcPr>
            <w:tcW w:w="1173" w:type="dxa"/>
          </w:tcPr>
          <w:p w14:paraId="6E7EA9A6">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计量单位</w:t>
            </w:r>
          </w:p>
        </w:tc>
        <w:tc>
          <w:tcPr>
            <w:tcW w:w="1174" w:type="dxa"/>
          </w:tcPr>
          <w:p w14:paraId="5F9A96EC">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所属行业</w:t>
            </w:r>
          </w:p>
        </w:tc>
        <w:tc>
          <w:tcPr>
            <w:tcW w:w="1174" w:type="dxa"/>
          </w:tcPr>
          <w:p w14:paraId="4670093C">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是否允许进口产品</w:t>
            </w:r>
          </w:p>
        </w:tc>
      </w:tr>
      <w:tr w14:paraId="6460D1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2" w:type="dxa"/>
          </w:tcPr>
          <w:p w14:paraId="205136DD">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038" w:type="dxa"/>
          </w:tcPr>
          <w:p w14:paraId="2A4EB017">
            <w:pPr>
              <w:pStyle w:val="15"/>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泉州师范学院主校区电梯维保服务采购项目（</w:t>
            </w:r>
            <w:r>
              <w:rPr>
                <w:rFonts w:hint="eastAsia" w:ascii="Times New Roman" w:eastAsia="宋体"/>
                <w:color w:val="auto"/>
                <w:lang w:val="en-US" w:eastAsia="zh-CN"/>
              </w:rPr>
              <w:t>德奥</w:t>
            </w:r>
            <w:r>
              <w:rPr>
                <w:rFonts w:hint="eastAsia" w:ascii="宋体" w:hAnsi="宋体" w:eastAsia="宋体" w:cs="宋体"/>
                <w:color w:val="auto"/>
                <w:sz w:val="21"/>
                <w:szCs w:val="21"/>
                <w:lang w:eastAsia="zh-CN"/>
              </w:rPr>
              <w:t>电梯）</w:t>
            </w:r>
          </w:p>
        </w:tc>
        <w:tc>
          <w:tcPr>
            <w:tcW w:w="775" w:type="dxa"/>
          </w:tcPr>
          <w:p w14:paraId="09A32182">
            <w:pPr>
              <w:pStyle w:val="15"/>
              <w:jc w:val="righ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476" w:type="dxa"/>
          </w:tcPr>
          <w:p w14:paraId="5BFC8C08">
            <w:pPr>
              <w:pStyle w:val="15"/>
              <w:jc w:val="righ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31680</w:t>
            </w:r>
          </w:p>
        </w:tc>
        <w:tc>
          <w:tcPr>
            <w:tcW w:w="1173" w:type="dxa"/>
          </w:tcPr>
          <w:p w14:paraId="13A68E2E">
            <w:pPr>
              <w:pStyle w:val="15"/>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年</w:t>
            </w:r>
          </w:p>
        </w:tc>
        <w:tc>
          <w:tcPr>
            <w:tcW w:w="1174" w:type="dxa"/>
          </w:tcPr>
          <w:p w14:paraId="7C587686">
            <w:pPr>
              <w:pStyle w:val="15"/>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其他未列明行业</w:t>
            </w:r>
          </w:p>
        </w:tc>
        <w:tc>
          <w:tcPr>
            <w:tcW w:w="1174" w:type="dxa"/>
          </w:tcPr>
          <w:p w14:paraId="39CDCB2F">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否</w:t>
            </w:r>
          </w:p>
        </w:tc>
      </w:tr>
    </w:tbl>
    <w:p w14:paraId="24D757B6">
      <w:pPr>
        <w:pStyle w:val="15"/>
        <w:ind w:left="420" w:leftChars="200" w:firstLine="0" w:firstLineChars="0"/>
        <w:jc w:val="left"/>
        <w:rPr>
          <w:rFonts w:hint="eastAsia" w:ascii="宋体" w:hAnsi="宋体" w:eastAsia="宋体" w:cs="宋体"/>
          <w:color w:val="auto"/>
          <w:sz w:val="21"/>
          <w:szCs w:val="21"/>
        </w:rPr>
      </w:pPr>
      <w:r>
        <w:rPr>
          <w:rFonts w:hint="eastAsia" w:ascii="宋体" w:hAnsi="宋体" w:eastAsia="宋体" w:cs="宋体"/>
          <w:color w:val="auto"/>
          <w:sz w:val="21"/>
          <w:szCs w:val="21"/>
        </w:rPr>
        <w:t>采购包</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p>
    <w:p w14:paraId="14AE95C2">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采购包预算金额（元）:</w:t>
      </w:r>
      <w:r>
        <w:rPr>
          <w:rFonts w:hint="eastAsia" w:ascii="宋体" w:hAnsi="宋体" w:eastAsia="宋体" w:cs="宋体"/>
          <w:color w:val="auto"/>
          <w:sz w:val="21"/>
          <w:szCs w:val="21"/>
          <w:lang w:val="en-US" w:eastAsia="zh-CN"/>
        </w:rPr>
        <w:t>20640</w:t>
      </w:r>
      <w:r>
        <w:rPr>
          <w:rFonts w:hint="eastAsia" w:ascii="宋体" w:hAnsi="宋体" w:eastAsia="宋体" w:cs="宋体"/>
          <w:color w:val="auto"/>
          <w:sz w:val="21"/>
          <w:szCs w:val="21"/>
        </w:rPr>
        <w:t>.00</w:t>
      </w:r>
    </w:p>
    <w:p w14:paraId="17384E83">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采购包最高限价（元）:</w:t>
      </w:r>
      <w:r>
        <w:rPr>
          <w:rFonts w:hint="eastAsia" w:ascii="宋体" w:hAnsi="宋体" w:eastAsia="宋体" w:cs="宋体"/>
          <w:color w:val="auto"/>
          <w:sz w:val="21"/>
          <w:szCs w:val="21"/>
          <w:lang w:val="en-US" w:eastAsia="zh-CN"/>
        </w:rPr>
        <w:t>20640</w:t>
      </w:r>
      <w:r>
        <w:rPr>
          <w:rFonts w:hint="eastAsia" w:ascii="宋体" w:hAnsi="宋体" w:eastAsia="宋体" w:cs="宋体"/>
          <w:color w:val="auto"/>
          <w:sz w:val="21"/>
          <w:szCs w:val="21"/>
        </w:rPr>
        <w:t>.00</w:t>
      </w:r>
    </w:p>
    <w:p w14:paraId="6AB9A4AB">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采购包保证金金额（元）:0.00</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2"/>
        <w:gridCol w:w="2038"/>
        <w:gridCol w:w="775"/>
        <w:gridCol w:w="1476"/>
        <w:gridCol w:w="1173"/>
        <w:gridCol w:w="1174"/>
        <w:gridCol w:w="1174"/>
      </w:tblGrid>
      <w:tr w14:paraId="6213F9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2" w:type="dxa"/>
          </w:tcPr>
          <w:p w14:paraId="49175146">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2038" w:type="dxa"/>
          </w:tcPr>
          <w:p w14:paraId="69C53CFA">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标的名称</w:t>
            </w:r>
          </w:p>
        </w:tc>
        <w:tc>
          <w:tcPr>
            <w:tcW w:w="775" w:type="dxa"/>
          </w:tcPr>
          <w:p w14:paraId="441A1065">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数量</w:t>
            </w:r>
          </w:p>
        </w:tc>
        <w:tc>
          <w:tcPr>
            <w:tcW w:w="1476" w:type="dxa"/>
          </w:tcPr>
          <w:p w14:paraId="7AB69287">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标的金额（元）</w:t>
            </w:r>
          </w:p>
        </w:tc>
        <w:tc>
          <w:tcPr>
            <w:tcW w:w="1173" w:type="dxa"/>
          </w:tcPr>
          <w:p w14:paraId="12BBB072">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计量单位</w:t>
            </w:r>
          </w:p>
        </w:tc>
        <w:tc>
          <w:tcPr>
            <w:tcW w:w="1174" w:type="dxa"/>
          </w:tcPr>
          <w:p w14:paraId="0EDCD45B">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所属行业</w:t>
            </w:r>
          </w:p>
        </w:tc>
        <w:tc>
          <w:tcPr>
            <w:tcW w:w="1174" w:type="dxa"/>
          </w:tcPr>
          <w:p w14:paraId="5A9301E8">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是否允许进口产品</w:t>
            </w:r>
          </w:p>
        </w:tc>
      </w:tr>
      <w:tr w14:paraId="39C9EF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2" w:type="dxa"/>
          </w:tcPr>
          <w:p w14:paraId="34E0D116">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038" w:type="dxa"/>
          </w:tcPr>
          <w:p w14:paraId="0B722102">
            <w:pPr>
              <w:pStyle w:val="15"/>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泉州师范学院主校区电梯维保服务采购项目（</w:t>
            </w:r>
            <w:r>
              <w:rPr>
                <w:rFonts w:hint="eastAsia" w:ascii="Times New Roman" w:eastAsia="宋体"/>
                <w:color w:val="auto"/>
                <w:lang w:val="en-US" w:eastAsia="zh-CN"/>
              </w:rPr>
              <w:t>西奥</w:t>
            </w:r>
            <w:r>
              <w:rPr>
                <w:rFonts w:hint="eastAsia" w:ascii="宋体" w:hAnsi="宋体" w:eastAsia="宋体" w:cs="宋体"/>
                <w:color w:val="auto"/>
                <w:sz w:val="21"/>
                <w:szCs w:val="21"/>
                <w:lang w:eastAsia="zh-CN"/>
              </w:rPr>
              <w:t>电梯）</w:t>
            </w:r>
          </w:p>
        </w:tc>
        <w:tc>
          <w:tcPr>
            <w:tcW w:w="775" w:type="dxa"/>
          </w:tcPr>
          <w:p w14:paraId="11D3A1D5">
            <w:pPr>
              <w:pStyle w:val="15"/>
              <w:jc w:val="righ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476" w:type="dxa"/>
          </w:tcPr>
          <w:p w14:paraId="67043316">
            <w:pPr>
              <w:pStyle w:val="15"/>
              <w:jc w:val="righ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20640</w:t>
            </w:r>
          </w:p>
        </w:tc>
        <w:tc>
          <w:tcPr>
            <w:tcW w:w="1173" w:type="dxa"/>
          </w:tcPr>
          <w:p w14:paraId="7AFD9140">
            <w:pPr>
              <w:pStyle w:val="15"/>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年</w:t>
            </w:r>
          </w:p>
        </w:tc>
        <w:tc>
          <w:tcPr>
            <w:tcW w:w="1174" w:type="dxa"/>
          </w:tcPr>
          <w:p w14:paraId="54C56334">
            <w:pPr>
              <w:pStyle w:val="15"/>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其他未列明行业</w:t>
            </w:r>
          </w:p>
        </w:tc>
        <w:tc>
          <w:tcPr>
            <w:tcW w:w="1174" w:type="dxa"/>
          </w:tcPr>
          <w:p w14:paraId="08A4666E">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否</w:t>
            </w:r>
          </w:p>
        </w:tc>
      </w:tr>
    </w:tbl>
    <w:p w14:paraId="43DBCD22">
      <w:pPr>
        <w:pStyle w:val="15"/>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14:paraId="5C4E6D18">
      <w:pPr>
        <w:pStyle w:val="15"/>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第二章协商须知前附表</w:t>
      </w:r>
    </w:p>
    <w:p w14:paraId="39F9F4A9">
      <w:pPr>
        <w:pStyle w:val="15"/>
        <w:ind w:firstLine="480"/>
        <w:jc w:val="center"/>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一、协商须知前附表1</w:t>
      </w:r>
    </w:p>
    <w:p w14:paraId="043678F9">
      <w:pPr>
        <w:pStyle w:val="15"/>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rPr>
        <w:t>本须知前附表的项号与采购文件内容如有矛盾，应以本须知前附表为准。</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37"/>
        <w:gridCol w:w="1238"/>
        <w:gridCol w:w="6647"/>
      </w:tblGrid>
      <w:tr w14:paraId="6A5CAB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14:paraId="41E68E9F">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238" w:type="dxa"/>
          </w:tcPr>
          <w:p w14:paraId="636249F8">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采购文件（第三章）</w:t>
            </w:r>
          </w:p>
        </w:tc>
        <w:tc>
          <w:tcPr>
            <w:tcW w:w="6647" w:type="dxa"/>
          </w:tcPr>
          <w:p w14:paraId="626A978D">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编列内容</w:t>
            </w:r>
          </w:p>
        </w:tc>
      </w:tr>
      <w:tr w14:paraId="5D1593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14:paraId="684B0451">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38" w:type="dxa"/>
          </w:tcPr>
          <w:p w14:paraId="76EB674F">
            <w:pPr>
              <w:rPr>
                <w:rFonts w:hint="eastAsia" w:ascii="宋体" w:hAnsi="宋体" w:eastAsia="宋体" w:cs="宋体"/>
                <w:color w:val="auto"/>
                <w:sz w:val="21"/>
                <w:szCs w:val="21"/>
              </w:rPr>
            </w:pPr>
          </w:p>
        </w:tc>
        <w:tc>
          <w:tcPr>
            <w:tcW w:w="6647" w:type="dxa"/>
          </w:tcPr>
          <w:p w14:paraId="54659B9D">
            <w:pPr>
              <w:pStyle w:val="15"/>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项目编号：</w:t>
            </w:r>
            <w:r>
              <w:rPr>
                <w:rFonts w:hint="eastAsia" w:ascii="宋体" w:hAnsi="宋体" w:eastAsia="宋体" w:cs="宋体"/>
                <w:color w:val="auto"/>
                <w:sz w:val="21"/>
                <w:szCs w:val="21"/>
                <w:lang w:eastAsia="zh-CN"/>
              </w:rPr>
              <w:t>2025-FZSD081</w:t>
            </w:r>
          </w:p>
          <w:p w14:paraId="4A2187FB">
            <w:pPr>
              <w:pStyle w:val="15"/>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项目名称：</w:t>
            </w:r>
            <w:r>
              <w:rPr>
                <w:rFonts w:hint="eastAsia" w:ascii="宋体" w:hAnsi="宋体" w:eastAsia="宋体" w:cs="宋体"/>
                <w:color w:val="auto"/>
                <w:sz w:val="21"/>
                <w:szCs w:val="21"/>
                <w:lang w:eastAsia="zh-CN"/>
              </w:rPr>
              <w:t>泉州师范学院主校区电梯维保服务采购项目</w:t>
            </w:r>
          </w:p>
          <w:p w14:paraId="3B2E36EB">
            <w:pPr>
              <w:pStyle w:val="15"/>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采购人名称：</w:t>
            </w:r>
            <w:r>
              <w:rPr>
                <w:rFonts w:hint="eastAsia" w:ascii="宋体" w:hAnsi="宋体" w:eastAsia="宋体" w:cs="宋体"/>
                <w:color w:val="auto"/>
                <w:sz w:val="21"/>
                <w:szCs w:val="21"/>
                <w:lang w:eastAsia="zh-CN"/>
              </w:rPr>
              <w:t>泉州师范学院</w:t>
            </w:r>
          </w:p>
          <w:p w14:paraId="79F8819B">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项目内容：详见采购标的一览表及采购文件第四章。</w:t>
            </w:r>
          </w:p>
        </w:tc>
      </w:tr>
      <w:tr w14:paraId="3F888C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14:paraId="169300B4">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238" w:type="dxa"/>
          </w:tcPr>
          <w:p w14:paraId="2D11397D">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6647" w:type="dxa"/>
          </w:tcPr>
          <w:p w14:paraId="7FA1D649">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资格要求：</w:t>
            </w:r>
          </w:p>
          <w:p w14:paraId="47FE58F1">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1、详见第一章《协商邀请》；</w:t>
            </w:r>
          </w:p>
          <w:p w14:paraId="2D6E65AA">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2、在专家论证阶段是否已审核过供应商资格：</w:t>
            </w:r>
          </w:p>
          <w:p w14:paraId="1B813B17">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否</w:t>
            </w:r>
          </w:p>
          <w:p w14:paraId="01027892">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注：在专家论证阶段已审核过供应商资格的，在协商阶段协商小组无须重复审查；但供应商自身资格条件出现变化的须作出说明，并向协商小组补充提供相关材料，由协商小组重新进行审查。</w:t>
            </w:r>
          </w:p>
          <w:p w14:paraId="03161B57">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采购包1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采购包2、采购包3、采购包4、采购包5</w:t>
            </w:r>
            <w:r>
              <w:rPr>
                <w:rFonts w:hint="eastAsia" w:ascii="宋体" w:hAnsi="宋体" w:eastAsia="宋体" w:cs="宋体"/>
                <w:color w:val="auto"/>
                <w:sz w:val="21"/>
                <w:szCs w:val="21"/>
              </w:rPr>
              <w:t>：</w:t>
            </w:r>
          </w:p>
          <w:tbl>
            <w:tblPr>
              <w:tblStyle w:val="11"/>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94"/>
              <w:gridCol w:w="1425"/>
              <w:gridCol w:w="4406"/>
            </w:tblGrid>
            <w:tr w14:paraId="7FE727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2" w:type="pct"/>
                </w:tcPr>
                <w:p w14:paraId="5B35D5C9">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109" w:type="pct"/>
                </w:tcPr>
                <w:p w14:paraId="4E4928BE">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资格审查要求概况</w:t>
                  </w:r>
                </w:p>
              </w:tc>
              <w:tc>
                <w:tcPr>
                  <w:tcW w:w="3428" w:type="pct"/>
                </w:tcPr>
                <w:p w14:paraId="6FC74959">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评审点具体描述</w:t>
                  </w:r>
                </w:p>
              </w:tc>
            </w:tr>
            <w:tr w14:paraId="1C0626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2" w:type="pct"/>
                </w:tcPr>
                <w:p w14:paraId="70E2E328">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109" w:type="pct"/>
                </w:tcPr>
                <w:p w14:paraId="4928EDD9">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协商响应申明函</w:t>
                  </w:r>
                </w:p>
              </w:tc>
              <w:tc>
                <w:tcPr>
                  <w:tcW w:w="3428" w:type="pct"/>
                </w:tcPr>
                <w:p w14:paraId="05FAC55C">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详见声明函</w:t>
                  </w:r>
                </w:p>
              </w:tc>
            </w:tr>
            <w:tr w14:paraId="2527CC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2" w:type="pct"/>
                </w:tcPr>
                <w:p w14:paraId="6EE8F0A4">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109" w:type="pct"/>
                </w:tcPr>
                <w:p w14:paraId="63A0153F">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单位负责人授权书</w:t>
                  </w:r>
                </w:p>
              </w:tc>
              <w:tc>
                <w:tcPr>
                  <w:tcW w:w="3428" w:type="pct"/>
                </w:tcPr>
                <w:p w14:paraId="03C21819">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14:paraId="6CF1D5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2" w:type="pct"/>
                </w:tcPr>
                <w:p w14:paraId="7B563359">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109" w:type="pct"/>
                </w:tcPr>
                <w:p w14:paraId="7A6F8B25">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营业执照等证明文件</w:t>
                  </w:r>
                </w:p>
              </w:tc>
              <w:tc>
                <w:tcPr>
                  <w:tcW w:w="3428" w:type="pct"/>
                </w:tcPr>
                <w:p w14:paraId="5737D60E">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7AD562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2" w:type="pct"/>
                </w:tcPr>
                <w:p w14:paraId="366B9EAF">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109" w:type="pct"/>
                </w:tcPr>
                <w:p w14:paraId="4834507E">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提供财务状况报告（财务报告、或资信证明）</w:t>
                  </w:r>
                </w:p>
              </w:tc>
              <w:tc>
                <w:tcPr>
                  <w:tcW w:w="3428" w:type="pct"/>
                </w:tcPr>
                <w:p w14:paraId="29604C26">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14:paraId="11C36D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2" w:type="pct"/>
                </w:tcPr>
                <w:p w14:paraId="31F626A5">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109" w:type="pct"/>
                </w:tcPr>
                <w:p w14:paraId="3698003C">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依法缴纳税收的证明材料</w:t>
                  </w:r>
                </w:p>
              </w:tc>
              <w:tc>
                <w:tcPr>
                  <w:tcW w:w="3428" w:type="pct"/>
                </w:tcPr>
                <w:p w14:paraId="31AC9DCC">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①供应商提供的税收缴纳凭据复印件应符合下列规定：a.提交响应文件截止时间前（不含提交响应文件截止时间的当月）已依法缴纳税收的供应商，提供提交响应文件截止时间前六个月（不含提交响应文件截止时间的当月）中任一月份的税收缴纳凭据复印件。b.提交响应文件截止时间的当月成立的供应商,视同满足本项资格条件要求。c.若为依法免税范围的供应商，提供依法免税证明材料的，视同满足本项资格条件要求。</w:t>
                  </w:r>
                </w:p>
              </w:tc>
            </w:tr>
            <w:tr w14:paraId="7C0F2F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2" w:type="pct"/>
                </w:tcPr>
                <w:p w14:paraId="634FC7EE">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109" w:type="pct"/>
                </w:tcPr>
                <w:p w14:paraId="0E919784">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依法缴纳社会保障资金的证明材料</w:t>
                  </w:r>
                </w:p>
              </w:tc>
              <w:tc>
                <w:tcPr>
                  <w:tcW w:w="3428" w:type="pct"/>
                </w:tcPr>
                <w:p w14:paraId="5139F110">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①供应商提供的社会保障资金缴纳凭据复印件应符合下列规定：a.提交响应文件截止时间前（不含提交响应文件截止时间的当月）已依法缴纳社会保障资金的供应商，提供提交响应文件截止时间前六个月（不含提交响应文件截止时间的当月）中任一月份的社会保障资金缴纳凭据复印件。b.提交响应文件截止时间的当月成立的供应商，视同满足本项资格条件要求。c.若为依法不需要缴纳或暂缓缴纳社会保障资金的供应商，提供依法不需要缴纳或暂缓缴纳社会保障资金证明材料的，视同满足本项资格条件要求。</w:t>
                  </w:r>
                </w:p>
              </w:tc>
            </w:tr>
            <w:tr w14:paraId="029B8A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2" w:type="pct"/>
                </w:tcPr>
                <w:p w14:paraId="481D1E5C">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109" w:type="pct"/>
                </w:tcPr>
                <w:p w14:paraId="7D420185">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具备履行合同所必需设备和专业技术能力的声明函(若有)</w:t>
                  </w:r>
                </w:p>
              </w:tc>
              <w:tc>
                <w:tcPr>
                  <w:tcW w:w="3428" w:type="pct"/>
                </w:tcPr>
                <w:p w14:paraId="1EFAC9F3">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14:paraId="3AE14A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2" w:type="pct"/>
                </w:tcPr>
                <w:p w14:paraId="1BB9EFC2">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109" w:type="pct"/>
                </w:tcPr>
                <w:p w14:paraId="53F5B051">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参加采购活动前三年内在经营活动中没有重大违法记录的声明</w:t>
                  </w:r>
                </w:p>
              </w:tc>
              <w:tc>
                <w:tcPr>
                  <w:tcW w:w="3428" w:type="pct"/>
                </w:tcPr>
                <w:p w14:paraId="450D2B52">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1F3262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2" w:type="pct"/>
                </w:tcPr>
                <w:p w14:paraId="1A6E2079">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109" w:type="pct"/>
                </w:tcPr>
                <w:p w14:paraId="19866761">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信用信息查询结果</w:t>
                  </w:r>
                </w:p>
              </w:tc>
              <w:tc>
                <w:tcPr>
                  <w:tcW w:w="3428" w:type="pct"/>
                </w:tcPr>
                <w:p w14:paraId="6F1EA017">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①信用记录查询的截止时点：信用记录查询的截止时点为本项目提交响应文件截止时间当日。②信用记录查询渠道：信用中国（www.creditchina.gov.cn）、中国政府采购网（www.ccgp.gov.cn）。③信用记录的查询：由协商小组通过上述网站查询并打印供应商的信用记录。④经查询，供应商参加本项目采购活动(响应截止时间)前三年内被列入失信被执行人名单、重大税收违法案件当事人名单、政府采购严重违法失信行为记录名单及其他重大违法记录且相关信用惩戒期限未满的，其资格审查不合格。</w:t>
                  </w:r>
                </w:p>
              </w:tc>
            </w:tr>
            <w:tr w14:paraId="2077BF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2" w:type="pct"/>
                </w:tcPr>
                <w:p w14:paraId="61E36E82">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109" w:type="pct"/>
                </w:tcPr>
                <w:p w14:paraId="0372869D">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中小企业声明函（以资格条件落实中小企业扶持政策时适用）</w:t>
                  </w:r>
                </w:p>
              </w:tc>
              <w:tc>
                <w:tcPr>
                  <w:tcW w:w="3428" w:type="pct"/>
                </w:tcPr>
                <w:p w14:paraId="521A17CF">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306EC6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2" w:type="pct"/>
                </w:tcPr>
                <w:p w14:paraId="01FEB3B3">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1109" w:type="pct"/>
                </w:tcPr>
                <w:p w14:paraId="72248FE5">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联合体协议（若有）</w:t>
                  </w:r>
                </w:p>
              </w:tc>
              <w:tc>
                <w:tcPr>
                  <w:tcW w:w="3428" w:type="pct"/>
                </w:tcPr>
                <w:p w14:paraId="0F3387CA">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①采购文件接受联合体报价且供应商为联合体的，供应商应提供本协议；否则无须提供。②本协议由委托代理人签字或盖章的，应按照采购文件第六章载明的格式提供“单位负责人授权书”。</w:t>
                  </w:r>
                </w:p>
              </w:tc>
            </w:tr>
          </w:tbl>
          <w:p w14:paraId="44C7B70E">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注：根据协商文件第一章协商邀请“5.2特定资格条件”要求，允许供应商采用资格承诺制的并提供符合要求的资格承诺函，视为满足</w:t>
            </w:r>
            <w:r>
              <w:rPr>
                <w:rFonts w:hint="eastAsia" w:ascii="宋体" w:hAnsi="宋体" w:eastAsia="宋体" w:cs="宋体"/>
                <w:color w:val="auto"/>
                <w:sz w:val="21"/>
                <w:szCs w:val="21"/>
                <w:lang w:eastAsia="zh-CN"/>
              </w:rPr>
              <w:t>单一来源采购文件</w:t>
            </w:r>
            <w:r>
              <w:rPr>
                <w:rFonts w:hint="eastAsia" w:ascii="宋体" w:hAnsi="宋体" w:eastAsia="宋体" w:cs="宋体"/>
                <w:color w:val="auto"/>
                <w:sz w:val="21"/>
                <w:szCs w:val="21"/>
              </w:rPr>
              <w:t>的资格要求。</w:t>
            </w:r>
          </w:p>
        </w:tc>
      </w:tr>
      <w:tr w14:paraId="373B47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14:paraId="49503F95">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238" w:type="dxa"/>
          </w:tcPr>
          <w:p w14:paraId="3E89CDDF">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6.4</w:t>
            </w:r>
          </w:p>
        </w:tc>
        <w:tc>
          <w:tcPr>
            <w:tcW w:w="6647" w:type="dxa"/>
          </w:tcPr>
          <w:p w14:paraId="31CABB7C">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响应文件份数：</w:t>
            </w:r>
          </w:p>
          <w:p w14:paraId="0259AC8B">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正本</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份、副本</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份，电子文本（使用PDF格式）1份。</w:t>
            </w:r>
          </w:p>
          <w:p w14:paraId="380EC282">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响应文件的编制要求详见本须知第6.5条“响应文件的格式”；</w:t>
            </w:r>
          </w:p>
        </w:tc>
      </w:tr>
      <w:tr w14:paraId="6FD926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14:paraId="37E4C753">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238" w:type="dxa"/>
          </w:tcPr>
          <w:p w14:paraId="47F151C2">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6.6</w:t>
            </w:r>
          </w:p>
        </w:tc>
        <w:tc>
          <w:tcPr>
            <w:tcW w:w="6647" w:type="dxa"/>
          </w:tcPr>
          <w:p w14:paraId="1C0FAF99">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最高限价：本次采购项目最高限价详见《采购标的一览表》。供应商报价超出最高限价者，按无效报价处理。</w:t>
            </w:r>
          </w:p>
        </w:tc>
      </w:tr>
      <w:tr w14:paraId="51139A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14:paraId="29E8B0A4">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238" w:type="dxa"/>
          </w:tcPr>
          <w:p w14:paraId="1A9144D3">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6.7</w:t>
            </w:r>
          </w:p>
        </w:tc>
        <w:tc>
          <w:tcPr>
            <w:tcW w:w="6647" w:type="dxa"/>
          </w:tcPr>
          <w:p w14:paraId="7B99D7A3">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响应有效期：提交响应文件截止时间结束后90日历日。</w:t>
            </w:r>
          </w:p>
          <w:p w14:paraId="6AD5DED8">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有效期不足将导致其响应文件被拒绝。</w:t>
            </w:r>
          </w:p>
        </w:tc>
      </w:tr>
      <w:tr w14:paraId="4D2901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14:paraId="1A2D5435">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238" w:type="dxa"/>
          </w:tcPr>
          <w:p w14:paraId="50DE3570">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11.1</w:t>
            </w:r>
          </w:p>
        </w:tc>
        <w:tc>
          <w:tcPr>
            <w:tcW w:w="6647" w:type="dxa"/>
          </w:tcPr>
          <w:p w14:paraId="318E5284">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协商标准和方法：在保证本项目质量的前提下，与供应商商定合理的成交价格。</w:t>
            </w:r>
          </w:p>
        </w:tc>
      </w:tr>
      <w:tr w14:paraId="4178C6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14:paraId="5ACF60D1">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238" w:type="dxa"/>
          </w:tcPr>
          <w:p w14:paraId="11019384">
            <w:pPr>
              <w:rPr>
                <w:rFonts w:hint="eastAsia" w:ascii="宋体" w:hAnsi="宋体" w:eastAsia="宋体" w:cs="宋体"/>
                <w:color w:val="auto"/>
                <w:sz w:val="21"/>
                <w:szCs w:val="21"/>
              </w:rPr>
            </w:pPr>
          </w:p>
        </w:tc>
        <w:tc>
          <w:tcPr>
            <w:tcW w:w="6647" w:type="dxa"/>
          </w:tcPr>
          <w:p w14:paraId="77FBC21B">
            <w:pPr>
              <w:pStyle w:val="15"/>
              <w:jc w:val="left"/>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监督管理部门：</w:t>
            </w:r>
            <w:r>
              <w:rPr>
                <w:rFonts w:hint="eastAsia" w:ascii="宋体" w:hAnsi="宋体" w:eastAsia="宋体" w:cs="宋体"/>
                <w:color w:val="auto"/>
                <w:sz w:val="21"/>
                <w:szCs w:val="21"/>
                <w:lang w:val="en-US" w:eastAsia="zh-CN"/>
              </w:rPr>
              <w:t>泉州师范学院</w:t>
            </w:r>
          </w:p>
        </w:tc>
      </w:tr>
      <w:tr w14:paraId="467B37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14:paraId="5DB79186">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238" w:type="dxa"/>
          </w:tcPr>
          <w:p w14:paraId="62C19560">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16.3</w:t>
            </w:r>
          </w:p>
        </w:tc>
        <w:tc>
          <w:tcPr>
            <w:tcW w:w="6647" w:type="dxa"/>
          </w:tcPr>
          <w:p w14:paraId="664C93F5">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合同签订时限：自中标通知书发出之日起</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0个日历日内。</w:t>
            </w:r>
          </w:p>
        </w:tc>
      </w:tr>
      <w:tr w14:paraId="02E501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14:paraId="429F69FC">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238" w:type="dxa"/>
          </w:tcPr>
          <w:p w14:paraId="052363CD">
            <w:pPr>
              <w:rPr>
                <w:rFonts w:hint="eastAsia" w:ascii="宋体" w:hAnsi="宋体" w:eastAsia="宋体" w:cs="宋体"/>
                <w:color w:val="auto"/>
                <w:sz w:val="21"/>
                <w:szCs w:val="21"/>
              </w:rPr>
            </w:pPr>
          </w:p>
        </w:tc>
        <w:tc>
          <w:tcPr>
            <w:tcW w:w="6647" w:type="dxa"/>
          </w:tcPr>
          <w:p w14:paraId="61AEA020">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采购信息发布媒体：</w:t>
            </w:r>
          </w:p>
          <w:p w14:paraId="693CEA61">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工采通电子招投标交易平台（https://easy-prt.com）</w:t>
            </w:r>
          </w:p>
        </w:tc>
      </w:tr>
      <w:tr w14:paraId="1E7B4C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14:paraId="48140CC6">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238" w:type="dxa"/>
          </w:tcPr>
          <w:p w14:paraId="6249A550">
            <w:pPr>
              <w:rPr>
                <w:rFonts w:hint="eastAsia" w:ascii="宋体" w:hAnsi="宋体" w:eastAsia="宋体" w:cs="宋体"/>
                <w:color w:val="auto"/>
                <w:sz w:val="21"/>
                <w:szCs w:val="21"/>
              </w:rPr>
            </w:pPr>
          </w:p>
        </w:tc>
        <w:tc>
          <w:tcPr>
            <w:tcW w:w="6647" w:type="dxa"/>
          </w:tcPr>
          <w:p w14:paraId="155486AB">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采购代理服务费：</w:t>
            </w:r>
          </w:p>
          <w:p w14:paraId="6B2986E7">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本项目收取代理服务费</w:t>
            </w:r>
          </w:p>
          <w:p w14:paraId="30323B56">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代理服务费用收取对象：成交供应商</w:t>
            </w:r>
          </w:p>
          <w:p w14:paraId="543BF928">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代理服务费收费标准：1.收费标准以单个采购包的</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rPr>
              <w:t>总金额为准，按差额定率累进法计取，具体按以下标准计取：（0，100]万元1.50%。2.代理服务费由</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rPr>
              <w:t>人在领取</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rPr>
              <w:t>通知书的同时，以转账、电汇、现金存款等付款方式一次性缴清。3.服务费缴交账号：开户行：交通银行福州华林支行；账号：351008040018000752005；开户名：福建中实招标有限公司。</w:t>
            </w:r>
          </w:p>
        </w:tc>
      </w:tr>
      <w:tr w14:paraId="05DE92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37" w:type="dxa"/>
          </w:tcPr>
          <w:p w14:paraId="305DC958">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1238" w:type="dxa"/>
          </w:tcPr>
          <w:p w14:paraId="5277EB57">
            <w:pPr>
              <w:rPr>
                <w:rFonts w:hint="eastAsia" w:ascii="宋体" w:hAnsi="宋体" w:eastAsia="宋体" w:cs="宋体"/>
                <w:color w:val="auto"/>
                <w:sz w:val="21"/>
                <w:szCs w:val="21"/>
              </w:rPr>
            </w:pPr>
          </w:p>
        </w:tc>
        <w:tc>
          <w:tcPr>
            <w:tcW w:w="6647" w:type="dxa"/>
          </w:tcPr>
          <w:p w14:paraId="14E41B0C">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其他事项：</w:t>
            </w:r>
          </w:p>
          <w:p w14:paraId="278D6BF3">
            <w:pPr>
              <w:pStyle w:val="15"/>
              <w:jc w:val="left"/>
              <w:rPr>
                <w:rFonts w:hint="eastAsia" w:ascii="宋体" w:hAnsi="宋体" w:eastAsia="宋体" w:cs="宋体"/>
                <w:color w:val="auto"/>
                <w:sz w:val="21"/>
                <w:szCs w:val="21"/>
              </w:rPr>
            </w:pPr>
            <w:r>
              <w:rPr>
                <w:rFonts w:hint="eastAsia" w:ascii="宋体" w:hAnsi="宋体" w:eastAsia="宋体" w:cs="宋体"/>
                <w:color w:val="auto"/>
                <w:sz w:val="21"/>
                <w:szCs w:val="21"/>
              </w:rPr>
              <w:t>无</w:t>
            </w:r>
          </w:p>
        </w:tc>
      </w:tr>
    </w:tbl>
    <w:p w14:paraId="5545404E">
      <w:pPr>
        <w:pStyle w:val="15"/>
        <w:rPr>
          <w:rFonts w:hint="eastAsia" w:ascii="宋体" w:hAnsi="宋体" w:eastAsia="宋体" w:cs="宋体"/>
          <w:color w:val="auto"/>
          <w:sz w:val="21"/>
          <w:szCs w:val="21"/>
        </w:rPr>
      </w:pP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page"/>
      </w:r>
    </w:p>
    <w:p w14:paraId="32BFCEB8">
      <w:pPr>
        <w:pStyle w:val="15"/>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第三章协商须知正文</w:t>
      </w:r>
    </w:p>
    <w:p w14:paraId="69BA64E3">
      <w:pPr>
        <w:pStyle w:val="15"/>
        <w:ind w:left="0" w:leftChars="0" w:firstLine="422" w:firstLineChars="200"/>
        <w:jc w:val="both"/>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一、总则</w:t>
      </w:r>
    </w:p>
    <w:p w14:paraId="1DB56257">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1、适用范围</w:t>
      </w:r>
    </w:p>
    <w:p w14:paraId="109A88B1">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1.1适用于采购文件载明项目的采购活动（以下简称：“本次采购活动”）。</w:t>
      </w:r>
    </w:p>
    <w:p w14:paraId="7223A877">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2、定义</w:t>
      </w:r>
    </w:p>
    <w:p w14:paraId="4B2B027E">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2.1“采购标的”指采购文件载明的需要采购的货物、服务或工程。</w:t>
      </w:r>
    </w:p>
    <w:p w14:paraId="7901D3F2">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2.2“采购方”指组织采购标的采购活动的采购人（自行采购的）或采购代理机构（代理采购的）。</w:t>
      </w:r>
    </w:p>
    <w:p w14:paraId="16AFF7B9">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2.3“供应商”指采购文件第一章第4条被邀请参加本项目特定采购包协商的供应商。</w:t>
      </w:r>
    </w:p>
    <w:p w14:paraId="3C264C72">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2.4“单位负责人”指单位法定代表人（供应商为法人的）或法律、法规规定代表单位行使职权的主要负责人（供应商为其他组织的）。</w:t>
      </w:r>
    </w:p>
    <w:p w14:paraId="52A46021">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2.5“供应商代表”指供应商（供应商为法人或其他组织的）的单位负责人或由其授权的委托代理人，即单位负责人授权书中载明的接受授权方。</w:t>
      </w:r>
    </w:p>
    <w:p w14:paraId="655A89B5">
      <w:pPr>
        <w:pStyle w:val="15"/>
        <w:ind w:left="0" w:leftChars="0" w:firstLine="422" w:firstLineChars="200"/>
        <w:jc w:val="both"/>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二、供应商</w:t>
      </w:r>
    </w:p>
    <w:p w14:paraId="76E497FA">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3、合格供应商</w:t>
      </w:r>
    </w:p>
    <w:p w14:paraId="33C57108">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3.1一般规定</w:t>
      </w:r>
    </w:p>
    <w:p w14:paraId="47A70CEC">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供应商除了应遵守政府采购法及实施条例、政府采购非招标采购方式管理办法及财政部、福建省财政厅有关政府采购文件的规定外，还应遵守《中华人民共和国劳动合同法》有关规定和《中华人民共和国妇女权益保障法》中关于“劳动和社会保障权益”的有关要求以及其他有关法律、法规和规章的强制性规定。</w:t>
      </w:r>
    </w:p>
    <w:p w14:paraId="5B348BC3">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供应商对提供供应商资格承诺函及所承诺事项的真实性、合法性及有效性负责，并已知晓如提供资格承诺函不实，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7D5D51BD">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（2）供应商的资格要求：详见采购文件第一章《协商邀请》。</w:t>
      </w:r>
    </w:p>
    <w:p w14:paraId="3DD89EA7">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4、参与协商的费用</w:t>
      </w:r>
    </w:p>
    <w:p w14:paraId="51E93CC7">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4.1除采购文件另有规定外，无论协商的结果如何，供应商应自行承担其参加本项目协商所涉及的一切费用。</w:t>
      </w:r>
    </w:p>
    <w:p w14:paraId="119DBB16">
      <w:pPr>
        <w:pStyle w:val="15"/>
        <w:ind w:left="0" w:leftChars="0" w:firstLine="422" w:firstLineChars="200"/>
        <w:jc w:val="both"/>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三、采购文件</w:t>
      </w:r>
    </w:p>
    <w:p w14:paraId="3081F669">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5、采购文件的组成</w:t>
      </w:r>
    </w:p>
    <w:p w14:paraId="5EEFBA7C">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5.1采购文件用以阐明所需项目协商程序和合同主要条款，由下列部分及在采购过程中发出的澄清或者修改文件组成：</w:t>
      </w:r>
    </w:p>
    <w:p w14:paraId="0E4AAAB5">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第一章协商邀请</w:t>
      </w:r>
    </w:p>
    <w:p w14:paraId="498AEAF1">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第二章协商须知前附表</w:t>
      </w:r>
    </w:p>
    <w:p w14:paraId="6DC5AE8A">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第三章协商须知正文</w:t>
      </w:r>
    </w:p>
    <w:p w14:paraId="5349DF2D">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第四章协商内容及要求</w:t>
      </w:r>
    </w:p>
    <w:p w14:paraId="0B1F10EF">
      <w:pPr>
        <w:pStyle w:val="15"/>
        <w:ind w:left="0" w:leftChars="0"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第五章</w:t>
      </w:r>
      <w:r>
        <w:rPr>
          <w:rFonts w:hint="eastAsia" w:ascii="宋体" w:hAnsi="宋体" w:eastAsia="宋体" w:cs="宋体"/>
          <w:color w:val="auto"/>
          <w:sz w:val="21"/>
          <w:szCs w:val="21"/>
          <w:lang w:eastAsia="zh-CN"/>
        </w:rPr>
        <w:t>合同</w:t>
      </w:r>
    </w:p>
    <w:p w14:paraId="446772E3">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第六章响应文件格式</w:t>
      </w:r>
    </w:p>
    <w:p w14:paraId="3C9DBBF0">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5.2采购文件的澄清或者修改</w:t>
      </w:r>
    </w:p>
    <w:p w14:paraId="4B04EEAD">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5.2.1采购方对已发出的采购文件进行必要澄清或者修改的，将以更正公告通知供应商。澄清或者修改文件作为采购文件的组成部分。</w:t>
      </w:r>
    </w:p>
    <w:p w14:paraId="54C18BAB">
      <w:pPr>
        <w:pStyle w:val="15"/>
        <w:ind w:left="0" w:leftChars="0" w:firstLine="422" w:firstLineChars="200"/>
        <w:jc w:val="both"/>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四、响应文件的编写</w:t>
      </w:r>
    </w:p>
    <w:p w14:paraId="36906AD3">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6、响应文件</w:t>
      </w:r>
    </w:p>
    <w:p w14:paraId="78B57F73">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6.1响应文件的编制</w:t>
      </w:r>
    </w:p>
    <w:p w14:paraId="743B09F6">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（1）供应商应仔细阅读采购文件的所有内容，按照采购文件的要求编制响应文件。</w:t>
      </w:r>
    </w:p>
    <w:p w14:paraId="6EF14A6B">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（2）响应文件应按照本章第6.2条规定编制其组成部分。</w:t>
      </w:r>
    </w:p>
    <w:p w14:paraId="45F612FB">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（3）响应文件应满足采购文件提出的实质性要求和条件，并保证其所提交的全部资料是不可割离且真实、有效、准确、完整和不具有任何误导性的，否则造成不利后果由供应商承担责任。</w:t>
      </w:r>
    </w:p>
    <w:p w14:paraId="496A8D3B">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6.2响应文件的组成：详见采购文件第六章《响应文件格式》。</w:t>
      </w:r>
    </w:p>
    <w:p w14:paraId="7B303391">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6.3响应文件的语言</w:t>
      </w:r>
    </w:p>
    <w:p w14:paraId="17750E25">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（1）除采购文件另有规定外，响应文件应使用中文文本，若有不同文本，以中文文本为准。</w:t>
      </w:r>
    </w:p>
    <w:p w14:paraId="43008326">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63C59A77">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6.4响应文件的份数：详见采购文件第二章《协商须知前附表》</w:t>
      </w:r>
    </w:p>
    <w:p w14:paraId="5AD6E09C">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6.5响应文件的格式</w:t>
      </w:r>
    </w:p>
    <w:p w14:paraId="1B11A721">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（1）除采购文件另有规定外，响应文件应使用采购文件第六章规定的格式。</w:t>
      </w:r>
    </w:p>
    <w:p w14:paraId="171E75FC">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（2）除采购文件另有规定外，响应文件的正本和全部副本均应使用不能擦去的墨料或墨水打印、书写或复印，其中副本可用正本的完整复印件，并与正本保持一致（若不一致，以正本为准）。</w:t>
      </w:r>
    </w:p>
    <w:p w14:paraId="3F30619C">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（3）除采购文件另有规定外，响应文件应使用我国法定计量单位，未列明时默认为我国法定计量单位。</w:t>
      </w:r>
    </w:p>
    <w:p w14:paraId="76C3727C">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（4）响应文件应由供应商代表签字并加盖供应商的单位公章。若供应商代表为单位负责人授权的委托代理人，应提供“单位负责人授权书”。</w:t>
      </w:r>
    </w:p>
    <w:p w14:paraId="5290FE64">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（5）响应文件应没有涂改或行间插字，除非这些改动是根据采购方的指示进行的，或是为改正响应人造成的应修改的错误而进行的。若有前述改动，应按照下列规定之一对改动处进行处理：</w:t>
      </w:r>
    </w:p>
    <w:p w14:paraId="7B7BFBA6">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①供应商代表签字确认；</w:t>
      </w:r>
    </w:p>
    <w:p w14:paraId="2D1FBE86">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②加盖供应商的单位公章或校正章。</w:t>
      </w:r>
    </w:p>
    <w:p w14:paraId="7B19C6D7">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6.6供应商报价</w:t>
      </w:r>
    </w:p>
    <w:p w14:paraId="1FE0DBDB">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（1）预算价作为最高限价。供应商报价超出最高限价者，按无效报价处理。</w:t>
      </w:r>
    </w:p>
    <w:p w14:paraId="761272E1">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（2）除采购文件另有规定外，响应文件应使用人民币作为计量货币。</w:t>
      </w:r>
    </w:p>
    <w:p w14:paraId="770D75C9">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（3）除采购文件另有规定外，响应文件不能出现任何选择性的报价，即每一个采购包和品目号的采购标的都只能有一个报价。任何选择性的报价将导致响应文件无效。</w:t>
      </w:r>
    </w:p>
    <w:p w14:paraId="500CFF77">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（4）供应商报价仅作为协商的参考，不得未经协商直接确定为成交价格。最后的成交价格应以协商后确定的价格为准。</w:t>
      </w:r>
    </w:p>
    <w:p w14:paraId="05D89931">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6.7响应有效期</w:t>
      </w:r>
    </w:p>
    <w:p w14:paraId="254A9C22">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（1）响应文件从采购文件第一章所规定的提交响应文件截止时间之后开始生效，在协商须知前附表第5项所规定的期限内保持有效。</w:t>
      </w:r>
    </w:p>
    <w:p w14:paraId="1829C94F">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（1）采购文件载明的响应有效期：详见采购文件第二章《协商须知前附表》。</w:t>
      </w:r>
    </w:p>
    <w:p w14:paraId="0E3E0B26">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（2）响应文件承诺的响应有效期不得少于采购文件载明的响应有效期，否则响应文件无效。</w:t>
      </w:r>
    </w:p>
    <w:p w14:paraId="77BF7F2F">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3）根据本次采购活动的需要，采购方可于响应有效期届满之前书面要求供应商延长响应有效期，供应商应在采购方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14:paraId="4ED8E244">
      <w:pPr>
        <w:pStyle w:val="15"/>
        <w:ind w:left="0" w:leftChars="0" w:firstLine="420" w:firstLineChars="200"/>
        <w:jc w:val="both"/>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6.8协商保证金：</w:t>
      </w:r>
      <w:r>
        <w:rPr>
          <w:rFonts w:hint="eastAsia" w:ascii="宋体" w:hAnsi="宋体" w:eastAsia="宋体" w:cs="宋体"/>
          <w:color w:val="auto"/>
          <w:sz w:val="21"/>
          <w:szCs w:val="21"/>
          <w:lang w:val="en-US" w:eastAsia="zh-CN"/>
        </w:rPr>
        <w:t>本项目不收取协商保证金。</w:t>
      </w:r>
    </w:p>
    <w:p w14:paraId="3691F856">
      <w:pPr>
        <w:pStyle w:val="15"/>
        <w:ind w:left="0" w:leftChars="0" w:firstLine="422" w:firstLineChars="200"/>
        <w:jc w:val="both"/>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五、响应文件的提交</w:t>
      </w:r>
    </w:p>
    <w:p w14:paraId="38C2E713">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7.响应文件的递交</w:t>
      </w:r>
    </w:p>
    <w:p w14:paraId="7927FB48">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7.1供应商应按照协商第一章规定的时间和地点递交响应文件。</w:t>
      </w:r>
    </w:p>
    <w:p w14:paraId="7777EFAD">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7.2响应文件须由单位负责人或单位负责人正式授权的供应商代表递交，并由其参与本项目协商。</w:t>
      </w:r>
    </w:p>
    <w:p w14:paraId="66A429B0">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7.3供应商在提交响应文件截止时间前，可以对所提交的响应文件进行修改或者撤回，并书面通知采购方。修改的内容和撤回通知作为响应文件的组成部分。</w:t>
      </w:r>
    </w:p>
    <w:p w14:paraId="55ACB038">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8.响应文件未在协商邀请规定的截止时间前送达的，采购方将根据项目情况依法另行组织采购或延长响应文件提交截止时间。</w:t>
      </w:r>
    </w:p>
    <w:p w14:paraId="18A43FCB">
      <w:pPr>
        <w:pStyle w:val="15"/>
        <w:ind w:left="0" w:leftChars="0" w:firstLine="422" w:firstLineChars="200"/>
        <w:jc w:val="both"/>
        <w:outlineLvl w:val="2"/>
        <w:rPr>
          <w:rFonts w:hint="eastAsia" w:ascii="宋体" w:hAnsi="宋体" w:eastAsia="宋体" w:cs="宋体"/>
          <w:color w:val="auto"/>
          <w:sz w:val="21"/>
          <w:szCs w:val="21"/>
        </w:rPr>
      </w:pPr>
      <w:r>
        <w:rPr>
          <w:rFonts w:hint="eastAsia" w:ascii="宋体" w:hAnsi="宋体" w:eastAsia="宋体" w:cs="宋体"/>
          <w:b/>
          <w:color w:val="auto"/>
          <w:sz w:val="21"/>
          <w:szCs w:val="21"/>
        </w:rPr>
        <w:t>六、协商</w:t>
      </w:r>
    </w:p>
    <w:p w14:paraId="3636F632">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9.协商小组</w:t>
      </w:r>
    </w:p>
    <w:p w14:paraId="3FA7B56D">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9.1采购方根据采购项目的特点依法组织具有相关经验的专业人员组建协商小组并在提交响应文件截止时间后的适当时间里对响应文件进行审查、评估、和供应商进行协商，并做出授予合同的建议。</w:t>
      </w:r>
    </w:p>
    <w:p w14:paraId="60BB5ADC">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9.2协商小组</w:t>
      </w:r>
    </w:p>
    <w:p w14:paraId="28B97453">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由采购人代表和评审专家两部分共3人组成，其中由专家库产生的评审专家2人，由采购人派出的采购人代表1人。</w:t>
      </w:r>
    </w:p>
    <w:p w14:paraId="0C3F71DA">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10.文件审查</w:t>
      </w:r>
    </w:p>
    <w:p w14:paraId="03E4E3B8">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10.1协商小组对响应文件进行审查。</w:t>
      </w:r>
    </w:p>
    <w:p w14:paraId="0EE27FD7">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11.协商并确定成交价格</w:t>
      </w:r>
    </w:p>
    <w:p w14:paraId="65CE066C">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11.1在项目预算范围内，协商小组与供应商就价格进行协商，在保证采购项目质量的前提下，确定合理的成交价格。</w:t>
      </w:r>
    </w:p>
    <w:p w14:paraId="74CDB4E5">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12.协商终止</w:t>
      </w:r>
    </w:p>
    <w:p w14:paraId="7242017B">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12.1出现下列情形之一的，采购方应当终止采购活动，发布项目终止公告并说明原因，重新开展采购活动：</w:t>
      </w:r>
    </w:p>
    <w:p w14:paraId="4481BA67">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(1)因情况变化，不再符合规定的单一来源采购方式适用情形的；</w:t>
      </w:r>
    </w:p>
    <w:p w14:paraId="26B7A6F4">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(2)出现影响采购公正的违法、违规行为的；</w:t>
      </w:r>
    </w:p>
    <w:p w14:paraId="0BF038B9">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(3)报价超过采购预算。</w:t>
      </w:r>
    </w:p>
    <w:p w14:paraId="79E6350D">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13.项目取消</w:t>
      </w:r>
    </w:p>
    <w:p w14:paraId="709B7573">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在采购活动中因重大变故，采购任务取消的，采购方应当终止采购活动，通知所有参加采购活动的供应商，并将项目实施情况和采购任务取消原因报送本级财政部门。</w:t>
      </w:r>
    </w:p>
    <w:p w14:paraId="4735BFE4">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14.保密要求</w:t>
      </w:r>
    </w:p>
    <w:p w14:paraId="43567DB5">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14.1协商小组以及与协商工作有关的人员对协商情况以及协商过程中获悉的国家秘密、商业秘密应当保密。</w:t>
      </w:r>
    </w:p>
    <w:p w14:paraId="71F14913">
      <w:pPr>
        <w:pStyle w:val="15"/>
        <w:ind w:left="0" w:leftChars="0" w:firstLine="422" w:firstLineChars="200"/>
        <w:jc w:val="both"/>
        <w:outlineLvl w:val="2"/>
        <w:rPr>
          <w:rFonts w:hint="eastAsia" w:ascii="宋体" w:hAnsi="宋体" w:eastAsia="宋体" w:cs="宋体"/>
          <w:color w:val="auto"/>
          <w:sz w:val="21"/>
          <w:szCs w:val="21"/>
          <w:lang w:eastAsia="zh-CN"/>
        </w:rPr>
      </w:pPr>
      <w:r>
        <w:rPr>
          <w:rFonts w:hint="eastAsia" w:ascii="宋体" w:hAnsi="宋体" w:eastAsia="宋体" w:cs="宋体"/>
          <w:b/>
          <w:color w:val="auto"/>
          <w:sz w:val="21"/>
          <w:szCs w:val="21"/>
        </w:rPr>
        <w:t>七、成交与</w:t>
      </w:r>
      <w:r>
        <w:rPr>
          <w:rFonts w:hint="eastAsia" w:ascii="宋体" w:hAnsi="宋体" w:eastAsia="宋体" w:cs="宋体"/>
          <w:b/>
          <w:color w:val="auto"/>
          <w:sz w:val="21"/>
          <w:szCs w:val="21"/>
          <w:lang w:eastAsia="zh-CN"/>
        </w:rPr>
        <w:t>合同</w:t>
      </w:r>
    </w:p>
    <w:p w14:paraId="1777360C">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15.成交</w:t>
      </w:r>
    </w:p>
    <w:p w14:paraId="490A6355">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15.1成交结果信息的公布</w:t>
      </w:r>
    </w:p>
    <w:p w14:paraId="002FEE54">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(1)成交供应商确定后2个工作日内，采购方应将成交结果信息（含采购文件）在采购文件载明的媒体上以结果公告的形式发布成交结果。</w:t>
      </w:r>
    </w:p>
    <w:p w14:paraId="4A483FE8">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(2)结果公告的公告期限为１个工作日。</w:t>
      </w:r>
    </w:p>
    <w:p w14:paraId="40BF75DB">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15.2成交通知</w:t>
      </w:r>
    </w:p>
    <w:p w14:paraId="1A32AB1A">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(1)结果公告发布的同时，采购方将以书面形式向成交供应商发出成交通知书。</w:t>
      </w:r>
    </w:p>
    <w:p w14:paraId="51C03581">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(2)成交通知书对采购人和成交供应商具有同等法律效力。成交通知书发出后，成交供应商放弃成交的，应依法承担法律责任。</w:t>
      </w:r>
    </w:p>
    <w:p w14:paraId="4D365C9B">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(3)成交通知书是合同文件的组成部分。</w:t>
      </w:r>
    </w:p>
    <w:p w14:paraId="2D2BF2E1">
      <w:pPr>
        <w:pStyle w:val="15"/>
        <w:ind w:left="0" w:leftChars="0" w:firstLine="420" w:firstLineChars="200"/>
        <w:jc w:val="both"/>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16.</w:t>
      </w:r>
      <w:r>
        <w:rPr>
          <w:rFonts w:hint="eastAsia" w:ascii="宋体" w:hAnsi="宋体" w:eastAsia="宋体" w:cs="宋体"/>
          <w:color w:val="auto"/>
          <w:sz w:val="21"/>
          <w:szCs w:val="21"/>
          <w:lang w:eastAsia="zh-CN"/>
        </w:rPr>
        <w:t>合同</w:t>
      </w:r>
    </w:p>
    <w:p w14:paraId="63A801B1">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16.1履约保证金（若有）：成交供应商在收到成交通知书后，应按照采购文件的规定，向采购人提交履约保证金，具体见协商须知前附表。成交供应商没有按照本章规定提交履约保证金的，视为放弃成交资格。</w:t>
      </w:r>
    </w:p>
    <w:p w14:paraId="269F1C96">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16.2签订依据：成交通知书、采购文件、成交供应商的响应文件及其补充的响应文件等均为签订</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的依据。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7F8310B8">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16.3合同签订时限：详见须知前附表。</w:t>
      </w:r>
    </w:p>
    <w:p w14:paraId="07CA9E2E">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16.4补充合同：</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履行中，采购人需追加与合同标的相同的货物、工程或者服务的，在不改变合同其他条款的前提下，可以与供应商协商签订补充合同，但所有补充合同的采购金额不得超过原合同采购金额的百分之十。</w:t>
      </w:r>
    </w:p>
    <w:p w14:paraId="109092C3">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16.5</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的履行、违约责任和解决争议的方法等适用民法典。</w:t>
      </w:r>
    </w:p>
    <w:p w14:paraId="783B2E51">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16.</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成交供应商在</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履行过程中应遵守有关法律、法规和规章的强制性规定（即使前述强制性规定有可能在采购文件中未予列明）。</w:t>
      </w:r>
    </w:p>
    <w:p w14:paraId="208262B3">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16.</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成交供应商有下列情形之一的，应依法承担违约责任：</w:t>
      </w:r>
    </w:p>
    <w:p w14:paraId="103DB490">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（1）在成交后，无正当理由不与采购人签订合同的；</w:t>
      </w:r>
    </w:p>
    <w:p w14:paraId="281D02BD">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（2）在履行期限届满前，明确表示或以自己的行为表明不履行合同义务的；</w:t>
      </w:r>
    </w:p>
    <w:p w14:paraId="46AE273E">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（3）迟延履行合同，经催告后在合理期限内仍未履行；</w:t>
      </w:r>
    </w:p>
    <w:p w14:paraId="43CF6C54">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（4）有违反法律、法规相关规定的其他违约行为致使不能实现合同目的；</w:t>
      </w:r>
    </w:p>
    <w:p w14:paraId="39C46976">
      <w:pPr>
        <w:pStyle w:val="15"/>
        <w:ind w:left="0" w:leftChars="0"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（5）将合同转包，或采取分包方式履行合同的。</w:t>
      </w:r>
    </w:p>
    <w:p w14:paraId="27E08BDC">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17.供应商须保证采购人在使用该标的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14:paraId="69D2A304">
      <w:pPr>
        <w:pStyle w:val="15"/>
        <w:ind w:left="0" w:leftChars="0"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rPr>
        <w:t>18.本项目中如涉及商品包装和快递包装的，其包装需求标准应不低于《关于印发〈商品包装政府采购需求标准(试行)〉、〈快递包装政府采购需求标准(试行)〉的通知》（财办库〔2020〕123号）规定的包装要求，其他包装需求详见采购文件具体规定。采购人、成交人双方签订合同及验收环节，应包含上述包装要求的条款。</w:t>
      </w:r>
    </w:p>
    <w:p w14:paraId="42C4A34C">
      <w:pPr>
        <w:pStyle w:val="15"/>
        <w:rPr>
          <w:rFonts w:hint="eastAsia" w:ascii="宋体" w:hAnsi="宋体" w:eastAsia="宋体" w:cs="宋体"/>
          <w:color w:val="auto"/>
          <w:sz w:val="21"/>
          <w:szCs w:val="21"/>
        </w:rPr>
      </w:pP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br w:type="page"/>
      </w:r>
    </w:p>
    <w:p w14:paraId="65B9EF04">
      <w:pPr>
        <w:pStyle w:val="15"/>
        <w:jc w:val="center"/>
        <w:outlineLvl w:val="1"/>
        <w:rPr>
          <w:rFonts w:hint="eastAsia" w:ascii="宋体" w:hAnsi="宋体" w:eastAsia="宋体" w:cs="宋体"/>
          <w:b/>
          <w:color w:val="auto"/>
          <w:sz w:val="32"/>
          <w:szCs w:val="32"/>
        </w:rPr>
      </w:pPr>
      <w:r>
        <w:rPr>
          <w:rFonts w:hint="eastAsia" w:ascii="宋体" w:hAnsi="宋体" w:eastAsia="宋体" w:cs="宋体"/>
          <w:b/>
          <w:color w:val="auto"/>
          <w:sz w:val="32"/>
          <w:szCs w:val="32"/>
        </w:rPr>
        <w:t>第四章协商内容及要求</w:t>
      </w:r>
    </w:p>
    <w:p w14:paraId="6F697214">
      <w:pPr>
        <w:pStyle w:val="15"/>
        <w:keepNext w:val="0"/>
        <w:keepLines w:val="0"/>
        <w:pageBreakBefore w:val="0"/>
        <w:kinsoku/>
        <w:wordWrap/>
        <w:overflowPunct/>
        <w:topLinePunct w:val="0"/>
        <w:autoSpaceDE/>
        <w:autoSpaceDN/>
        <w:bidi w:val="0"/>
        <w:adjustRightInd/>
        <w:snapToGrid w:val="0"/>
        <w:spacing w:line="360" w:lineRule="auto"/>
        <w:jc w:val="both"/>
        <w:textAlignment w:val="auto"/>
        <w:outlineLvl w:val="2"/>
        <w:rPr>
          <w:rFonts w:hint="eastAsia" w:ascii="宋体" w:hAnsi="宋体" w:eastAsia="宋体" w:cs="宋体"/>
          <w:b/>
          <w:color w:val="auto"/>
          <w:sz w:val="21"/>
          <w:szCs w:val="21"/>
        </w:rPr>
      </w:pPr>
      <w:r>
        <w:rPr>
          <w:rFonts w:hint="eastAsia" w:ascii="宋体" w:hAnsi="宋体" w:eastAsia="宋体" w:cs="宋体"/>
          <w:b/>
          <w:color w:val="auto"/>
          <w:sz w:val="21"/>
          <w:szCs w:val="21"/>
        </w:rPr>
        <w:t>一、项目概况</w:t>
      </w:r>
    </w:p>
    <w:p w14:paraId="0DF83502">
      <w:pPr>
        <w:keepNext w:val="0"/>
        <w:keepLines w:val="0"/>
        <w:pageBreakBefore w:val="0"/>
        <w:tabs>
          <w:tab w:val="left" w:pos="1802"/>
        </w:tabs>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本项目拟对采购人</w:t>
      </w:r>
      <w:r>
        <w:rPr>
          <w:rFonts w:hint="eastAsia" w:ascii="宋体" w:hAnsi="宋体" w:eastAsia="宋体" w:cs="宋体"/>
          <w:color w:val="auto"/>
          <w:sz w:val="21"/>
          <w:szCs w:val="21"/>
          <w:highlight w:val="none"/>
        </w:rPr>
        <w:t>主校区19部电梯（10部奥的斯品牌电梯、2部富士达品牌电梯，3</w:t>
      </w:r>
      <w:r>
        <w:rPr>
          <w:rFonts w:hint="eastAsia" w:ascii="宋体" w:hAnsi="宋体" w:eastAsia="宋体" w:cs="宋体"/>
          <w:color w:val="auto"/>
          <w:sz w:val="21"/>
          <w:szCs w:val="21"/>
          <w:highlight w:val="none"/>
          <w:lang w:eastAsia="zh-CN"/>
        </w:rPr>
        <w:t>部通力品牌电梯，2部苏州德奥品牌电梯，2部杭州西奥品牌电梯）维保服务进行采购。</w:t>
      </w:r>
    </w:p>
    <w:p w14:paraId="6A7BB99C">
      <w:pPr>
        <w:pStyle w:val="15"/>
        <w:keepNext w:val="0"/>
        <w:keepLines w:val="0"/>
        <w:pageBreakBefore w:val="0"/>
        <w:kinsoku/>
        <w:wordWrap/>
        <w:overflowPunct/>
        <w:topLinePunct w:val="0"/>
        <w:autoSpaceDE/>
        <w:autoSpaceDN/>
        <w:bidi w:val="0"/>
        <w:adjustRightInd/>
        <w:snapToGrid w:val="0"/>
        <w:spacing w:line="360" w:lineRule="auto"/>
        <w:jc w:val="both"/>
        <w:textAlignment w:val="auto"/>
        <w:outlineLvl w:val="2"/>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二、技术要求</w:t>
      </w:r>
    </w:p>
    <w:p w14:paraId="5B36C052">
      <w:pPr>
        <w:keepNext w:val="0"/>
        <w:keepLines w:val="0"/>
        <w:pageBreakBefore w:val="0"/>
        <w:tabs>
          <w:tab w:val="left" w:pos="1802"/>
        </w:tabs>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（一）维保设备清单</w:t>
      </w:r>
    </w:p>
    <w:tbl>
      <w:tblPr>
        <w:tblStyle w:val="11"/>
        <w:tblW w:w="5000" w:type="pct"/>
        <w:jc w:val="center"/>
        <w:tblLayout w:type="fixed"/>
        <w:tblCellMar>
          <w:top w:w="0" w:type="dxa"/>
          <w:left w:w="108" w:type="dxa"/>
          <w:bottom w:w="0" w:type="dxa"/>
          <w:right w:w="108" w:type="dxa"/>
        </w:tblCellMar>
      </w:tblPr>
      <w:tblGrid>
        <w:gridCol w:w="355"/>
        <w:gridCol w:w="637"/>
        <w:gridCol w:w="918"/>
        <w:gridCol w:w="994"/>
        <w:gridCol w:w="709"/>
        <w:gridCol w:w="478"/>
        <w:gridCol w:w="1036"/>
        <w:gridCol w:w="614"/>
        <w:gridCol w:w="600"/>
        <w:gridCol w:w="1051"/>
        <w:gridCol w:w="1130"/>
      </w:tblGrid>
      <w:tr w14:paraId="65DEC257">
        <w:tblPrEx>
          <w:tblCellMar>
            <w:top w:w="0" w:type="dxa"/>
            <w:left w:w="108" w:type="dxa"/>
            <w:bottom w:w="0" w:type="dxa"/>
            <w:right w:w="108" w:type="dxa"/>
          </w:tblCellMar>
        </w:tblPrEx>
        <w:trPr>
          <w:trHeight w:val="568" w:hRule="atLeast"/>
          <w:jc w:val="center"/>
        </w:trPr>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A9F79">
            <w:pPr>
              <w:widowControl/>
              <w:spacing w:line="220" w:lineRule="exact"/>
              <w:jc w:val="center"/>
              <w:textAlignment w:val="center"/>
              <w:rPr>
                <w:rFonts w:hint="eastAsia" w:ascii="宋体" w:hAnsi="宋体" w:eastAsia="宋体" w:cs="宋体"/>
                <w:color w:val="auto"/>
                <w:sz w:val="16"/>
                <w:szCs w:val="16"/>
                <w:lang w:eastAsia="zh-CN"/>
              </w:rPr>
            </w:pPr>
            <w:r>
              <w:rPr>
                <w:rFonts w:hint="eastAsia" w:ascii="宋体" w:hAnsi="宋体" w:eastAsia="宋体" w:cs="宋体"/>
                <w:color w:val="auto"/>
                <w:kern w:val="0"/>
                <w:sz w:val="16"/>
                <w:szCs w:val="16"/>
                <w:lang w:eastAsia="zh-CN"/>
              </w:rPr>
              <w:t>采购包</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413B6">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品牌</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4D2A">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电梯编号</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5D0CD">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电梯型号</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65F1">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使用地点</w:t>
            </w:r>
          </w:p>
        </w:tc>
        <w:tc>
          <w:tcPr>
            <w:tcW w:w="2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E7F99">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层数</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AA266">
            <w:pPr>
              <w:widowControl/>
              <w:spacing w:line="220" w:lineRule="exact"/>
              <w:jc w:val="center"/>
              <w:textAlignment w:val="center"/>
              <w:rPr>
                <w:rFonts w:ascii="宋体" w:hAnsi="宋体" w:eastAsia="宋体" w:cs="宋体"/>
                <w:color w:val="auto"/>
                <w:kern w:val="0"/>
                <w:sz w:val="16"/>
                <w:szCs w:val="16"/>
              </w:rPr>
            </w:pPr>
            <w:r>
              <w:rPr>
                <w:rFonts w:hint="eastAsia" w:ascii="宋体" w:hAnsi="宋体" w:eastAsia="宋体" w:cs="宋体"/>
                <w:color w:val="auto"/>
                <w:kern w:val="0"/>
                <w:sz w:val="16"/>
                <w:szCs w:val="16"/>
              </w:rPr>
              <w:t>投入使用</w:t>
            </w:r>
          </w:p>
          <w:p w14:paraId="5247A2E2">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日期</w:t>
            </w:r>
          </w:p>
        </w:tc>
        <w:tc>
          <w:tcPr>
            <w:tcW w:w="3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BAF8E">
            <w:pPr>
              <w:widowControl/>
              <w:spacing w:line="220" w:lineRule="exact"/>
              <w:jc w:val="center"/>
              <w:textAlignment w:val="center"/>
              <w:rPr>
                <w:rFonts w:ascii="宋体" w:hAnsi="宋体" w:eastAsia="宋体" w:cs="宋体"/>
                <w:color w:val="auto"/>
                <w:kern w:val="0"/>
                <w:sz w:val="16"/>
                <w:szCs w:val="16"/>
              </w:rPr>
            </w:pPr>
            <w:r>
              <w:rPr>
                <w:rFonts w:hint="eastAsia" w:ascii="宋体" w:hAnsi="宋体" w:eastAsia="宋体" w:cs="宋体"/>
                <w:color w:val="auto"/>
                <w:kern w:val="0"/>
                <w:sz w:val="16"/>
                <w:szCs w:val="16"/>
              </w:rPr>
              <w:t>年检</w:t>
            </w:r>
          </w:p>
          <w:p w14:paraId="489B8688">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时间</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ED81D">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拟采购维保方式</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3E2D4">
            <w:pPr>
              <w:widowControl/>
              <w:spacing w:line="220" w:lineRule="exact"/>
              <w:jc w:val="center"/>
              <w:textAlignment w:val="center"/>
              <w:rPr>
                <w:rFonts w:ascii="宋体" w:hAnsi="宋体" w:eastAsia="宋体" w:cs="宋体"/>
                <w:color w:val="auto"/>
                <w:kern w:val="0"/>
                <w:sz w:val="16"/>
                <w:szCs w:val="16"/>
              </w:rPr>
            </w:pPr>
            <w:r>
              <w:rPr>
                <w:rFonts w:hint="eastAsia" w:ascii="宋体" w:hAnsi="宋体" w:eastAsia="宋体" w:cs="宋体"/>
                <w:color w:val="auto"/>
                <w:kern w:val="0"/>
                <w:sz w:val="16"/>
                <w:szCs w:val="16"/>
              </w:rPr>
              <w:t>单台电梯</w:t>
            </w:r>
          </w:p>
          <w:p w14:paraId="3FAEEFF6">
            <w:pPr>
              <w:widowControl/>
              <w:spacing w:line="220" w:lineRule="exact"/>
              <w:jc w:val="center"/>
              <w:textAlignment w:val="center"/>
              <w:rPr>
                <w:rFonts w:ascii="宋体" w:hAnsi="宋体" w:eastAsia="宋体" w:cs="宋体"/>
                <w:color w:val="auto"/>
                <w:kern w:val="0"/>
                <w:sz w:val="16"/>
                <w:szCs w:val="16"/>
              </w:rPr>
            </w:pPr>
            <w:r>
              <w:rPr>
                <w:rFonts w:hint="eastAsia" w:ascii="宋体" w:hAnsi="宋体" w:eastAsia="宋体" w:cs="宋体"/>
                <w:color w:val="auto"/>
                <w:kern w:val="0"/>
                <w:sz w:val="16"/>
                <w:szCs w:val="16"/>
              </w:rPr>
              <w:t>月维保费</w:t>
            </w:r>
          </w:p>
          <w:p w14:paraId="28DA039E">
            <w:pPr>
              <w:widowControl/>
              <w:spacing w:line="220" w:lineRule="exact"/>
              <w:jc w:val="center"/>
              <w:textAlignment w:val="center"/>
              <w:rPr>
                <w:rFonts w:ascii="宋体" w:hAnsi="宋体" w:eastAsia="宋体" w:cs="宋体"/>
                <w:color w:val="auto"/>
                <w:kern w:val="0"/>
                <w:sz w:val="16"/>
                <w:szCs w:val="16"/>
              </w:rPr>
            </w:pPr>
            <w:r>
              <w:rPr>
                <w:rFonts w:hint="eastAsia" w:ascii="宋体" w:hAnsi="宋体" w:eastAsia="宋体" w:cs="宋体"/>
                <w:color w:val="auto"/>
                <w:kern w:val="0"/>
                <w:sz w:val="16"/>
                <w:szCs w:val="16"/>
              </w:rPr>
              <w:t>预算（元/月）</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E0FAD">
            <w:pPr>
              <w:widowControl/>
              <w:spacing w:line="220" w:lineRule="exact"/>
              <w:jc w:val="center"/>
              <w:textAlignment w:val="center"/>
              <w:rPr>
                <w:rFonts w:ascii="宋体" w:hAnsi="宋体" w:eastAsia="宋体" w:cs="宋体"/>
                <w:color w:val="auto"/>
                <w:kern w:val="0"/>
                <w:sz w:val="16"/>
                <w:szCs w:val="16"/>
              </w:rPr>
            </w:pPr>
            <w:r>
              <w:rPr>
                <w:rFonts w:hint="eastAsia" w:ascii="宋体" w:hAnsi="宋体" w:eastAsia="宋体" w:cs="宋体"/>
                <w:color w:val="auto"/>
                <w:kern w:val="0"/>
                <w:sz w:val="16"/>
                <w:szCs w:val="16"/>
              </w:rPr>
              <w:t>2025.7-2027.6维保费用</w:t>
            </w:r>
          </w:p>
          <w:p w14:paraId="6A071395">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预算（元/两年）</w:t>
            </w:r>
          </w:p>
        </w:tc>
      </w:tr>
      <w:tr w14:paraId="1BC91D90">
        <w:tblPrEx>
          <w:tblCellMar>
            <w:top w:w="0" w:type="dxa"/>
            <w:left w:w="108" w:type="dxa"/>
            <w:bottom w:w="0" w:type="dxa"/>
            <w:right w:w="108" w:type="dxa"/>
          </w:tblCellMar>
        </w:tblPrEx>
        <w:trPr>
          <w:trHeight w:val="624" w:hRule="atLeast"/>
          <w:jc w:val="center"/>
        </w:trPr>
        <w:tc>
          <w:tcPr>
            <w:tcW w:w="208" w:type="pct"/>
            <w:vMerge w:val="restart"/>
            <w:tcBorders>
              <w:top w:val="single" w:color="000000" w:sz="4" w:space="0"/>
              <w:left w:val="single" w:color="000000" w:sz="4" w:space="0"/>
              <w:right w:val="single" w:color="000000" w:sz="4" w:space="0"/>
            </w:tcBorders>
            <w:shd w:val="clear" w:color="auto" w:fill="auto"/>
            <w:noWrap/>
            <w:vAlign w:val="center"/>
          </w:tcPr>
          <w:p w14:paraId="4B8CCE1F">
            <w:pPr>
              <w:widowControl/>
              <w:spacing w:line="220" w:lineRule="exact"/>
              <w:jc w:val="center"/>
              <w:textAlignment w:val="center"/>
              <w:rPr>
                <w:rFonts w:hint="eastAsia" w:ascii="宋体" w:hAnsi="宋体" w:eastAsia="宋体" w:cs="宋体"/>
                <w:color w:val="auto"/>
                <w:sz w:val="16"/>
                <w:szCs w:val="16"/>
                <w:lang w:val="en-US" w:eastAsia="zh-CN"/>
              </w:rPr>
            </w:pPr>
            <w:r>
              <w:rPr>
                <w:rFonts w:hint="eastAsia" w:ascii="宋体" w:hAnsi="宋体" w:eastAsia="宋体" w:cs="宋体"/>
                <w:color w:val="auto"/>
                <w:sz w:val="16"/>
                <w:szCs w:val="16"/>
                <w:lang w:val="en-US" w:eastAsia="zh-CN"/>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F9BBE">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奥的斯</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09AD0">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D6NE9578</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9B4EC">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OTIS3200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02003">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行政楼</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D840">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9</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7583">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2004.1.14</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F1C2">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9月</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BF622">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全包</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66EA2">
            <w:pPr>
              <w:widowControl/>
              <w:spacing w:line="220" w:lineRule="exact"/>
              <w:jc w:val="center"/>
              <w:textAlignment w:val="center"/>
              <w:rPr>
                <w:rFonts w:ascii="宋体" w:hAnsi="宋体" w:eastAsia="宋体" w:cs="宋体"/>
                <w:color w:val="auto"/>
                <w:kern w:val="0"/>
                <w:sz w:val="16"/>
                <w:szCs w:val="16"/>
              </w:rPr>
            </w:pPr>
            <w:r>
              <w:rPr>
                <w:rFonts w:hint="eastAsia" w:ascii="宋体" w:hAnsi="宋体" w:eastAsia="宋体" w:cs="宋体"/>
                <w:color w:val="auto"/>
                <w:kern w:val="0"/>
                <w:sz w:val="16"/>
                <w:szCs w:val="16"/>
              </w:rPr>
              <w:t>1300</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03F16">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31200</w:t>
            </w:r>
          </w:p>
        </w:tc>
      </w:tr>
      <w:tr w14:paraId="1DE29810">
        <w:tblPrEx>
          <w:tblCellMar>
            <w:top w:w="0" w:type="dxa"/>
            <w:left w:w="108" w:type="dxa"/>
            <w:bottom w:w="0" w:type="dxa"/>
            <w:right w:w="108" w:type="dxa"/>
          </w:tblCellMar>
        </w:tblPrEx>
        <w:trPr>
          <w:trHeight w:val="624" w:hRule="atLeast"/>
          <w:jc w:val="center"/>
        </w:trPr>
        <w:tc>
          <w:tcPr>
            <w:tcW w:w="208" w:type="pct"/>
            <w:vMerge w:val="continue"/>
            <w:tcBorders>
              <w:left w:val="single" w:color="000000" w:sz="4" w:space="0"/>
              <w:right w:val="single" w:color="000000" w:sz="4" w:space="0"/>
            </w:tcBorders>
            <w:shd w:val="clear" w:color="auto" w:fill="auto"/>
            <w:noWrap/>
            <w:vAlign w:val="center"/>
          </w:tcPr>
          <w:p w14:paraId="1E54219D">
            <w:pPr>
              <w:widowControl/>
              <w:spacing w:line="220" w:lineRule="exact"/>
              <w:jc w:val="center"/>
              <w:textAlignment w:val="center"/>
              <w:rPr>
                <w:rFonts w:ascii="宋体" w:hAnsi="宋体" w:eastAsia="宋体" w:cs="宋体"/>
                <w:color w:val="auto"/>
                <w:kern w:val="0"/>
                <w:sz w:val="16"/>
                <w:szCs w:val="16"/>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15B73">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奥的斯</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6E8A5">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D6NE9579</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CD15">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OTIS3200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1FB8">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行政楼</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DB5B5">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9</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24BE">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2004.1.14</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9803">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9月</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1A24F">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全包</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C1A8C">
            <w:pPr>
              <w:widowControl/>
              <w:spacing w:line="220" w:lineRule="exact"/>
              <w:jc w:val="center"/>
              <w:textAlignment w:val="center"/>
              <w:rPr>
                <w:rFonts w:ascii="宋体" w:hAnsi="宋体" w:eastAsia="宋体" w:cs="宋体"/>
                <w:color w:val="auto"/>
                <w:kern w:val="0"/>
                <w:sz w:val="16"/>
                <w:szCs w:val="16"/>
              </w:rPr>
            </w:pPr>
            <w:r>
              <w:rPr>
                <w:rFonts w:hint="eastAsia" w:ascii="宋体" w:hAnsi="宋体" w:eastAsia="宋体" w:cs="宋体"/>
                <w:color w:val="auto"/>
                <w:kern w:val="0"/>
                <w:sz w:val="16"/>
                <w:szCs w:val="16"/>
              </w:rPr>
              <w:t>1300</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661B3">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31200</w:t>
            </w:r>
          </w:p>
        </w:tc>
      </w:tr>
      <w:tr w14:paraId="3D958F07">
        <w:tblPrEx>
          <w:tblCellMar>
            <w:top w:w="0" w:type="dxa"/>
            <w:left w:w="108" w:type="dxa"/>
            <w:bottom w:w="0" w:type="dxa"/>
            <w:right w:w="108" w:type="dxa"/>
          </w:tblCellMar>
        </w:tblPrEx>
        <w:trPr>
          <w:trHeight w:val="624" w:hRule="atLeast"/>
          <w:jc w:val="center"/>
        </w:trPr>
        <w:tc>
          <w:tcPr>
            <w:tcW w:w="208" w:type="pct"/>
            <w:vMerge w:val="continue"/>
            <w:tcBorders>
              <w:left w:val="single" w:color="000000" w:sz="4" w:space="0"/>
              <w:right w:val="single" w:color="000000" w:sz="4" w:space="0"/>
            </w:tcBorders>
            <w:shd w:val="clear" w:color="auto" w:fill="auto"/>
            <w:noWrap/>
            <w:vAlign w:val="center"/>
          </w:tcPr>
          <w:p w14:paraId="35319C07">
            <w:pPr>
              <w:widowControl/>
              <w:spacing w:line="220" w:lineRule="exact"/>
              <w:jc w:val="center"/>
              <w:textAlignment w:val="center"/>
              <w:rPr>
                <w:rFonts w:ascii="宋体" w:hAnsi="宋体" w:eastAsia="宋体" w:cs="宋体"/>
                <w:color w:val="auto"/>
                <w:kern w:val="0"/>
                <w:sz w:val="16"/>
                <w:szCs w:val="16"/>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F9DC">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奥的斯</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CBA2">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D6NE9576</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72AC4">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OTIS3200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F46E">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荣茂楼</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71E7">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5</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21241">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2003.11.5</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28AFD">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9月</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4BDC1">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全包</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C5984">
            <w:pPr>
              <w:widowControl/>
              <w:spacing w:line="220" w:lineRule="exact"/>
              <w:jc w:val="center"/>
              <w:textAlignment w:val="center"/>
              <w:rPr>
                <w:rFonts w:ascii="宋体" w:hAnsi="宋体" w:eastAsia="宋体" w:cs="宋体"/>
                <w:color w:val="auto"/>
                <w:kern w:val="0"/>
                <w:sz w:val="16"/>
                <w:szCs w:val="16"/>
              </w:rPr>
            </w:pPr>
            <w:r>
              <w:rPr>
                <w:rFonts w:hint="eastAsia" w:ascii="宋体" w:hAnsi="宋体" w:eastAsia="宋体" w:cs="宋体"/>
                <w:color w:val="auto"/>
                <w:kern w:val="0"/>
                <w:sz w:val="16"/>
                <w:szCs w:val="16"/>
              </w:rPr>
              <w:t>1300</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48FF8">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31200</w:t>
            </w:r>
          </w:p>
        </w:tc>
      </w:tr>
      <w:tr w14:paraId="64F30D5B">
        <w:tblPrEx>
          <w:tblCellMar>
            <w:top w:w="0" w:type="dxa"/>
            <w:left w:w="108" w:type="dxa"/>
            <w:bottom w:w="0" w:type="dxa"/>
            <w:right w:w="108" w:type="dxa"/>
          </w:tblCellMar>
        </w:tblPrEx>
        <w:trPr>
          <w:trHeight w:val="624" w:hRule="atLeast"/>
          <w:jc w:val="center"/>
        </w:trPr>
        <w:tc>
          <w:tcPr>
            <w:tcW w:w="208" w:type="pct"/>
            <w:vMerge w:val="continue"/>
            <w:tcBorders>
              <w:left w:val="single" w:color="000000" w:sz="4" w:space="0"/>
              <w:right w:val="single" w:color="000000" w:sz="4" w:space="0"/>
            </w:tcBorders>
            <w:shd w:val="clear" w:color="auto" w:fill="auto"/>
            <w:noWrap/>
            <w:vAlign w:val="center"/>
          </w:tcPr>
          <w:p w14:paraId="7B2F1C89">
            <w:pPr>
              <w:widowControl/>
              <w:spacing w:line="220" w:lineRule="exact"/>
              <w:jc w:val="center"/>
              <w:textAlignment w:val="center"/>
              <w:rPr>
                <w:rFonts w:ascii="宋体" w:hAnsi="宋体" w:eastAsia="宋体" w:cs="宋体"/>
                <w:color w:val="auto"/>
                <w:kern w:val="0"/>
                <w:sz w:val="16"/>
                <w:szCs w:val="16"/>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4BCB">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奥的斯</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F5B65">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D6NE9577</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0CB4C">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OTIS3200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A59C">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荣茂楼</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70A47">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5</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6E16">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2003.11.5</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40A6C">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9月</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8BB17">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全包</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37829">
            <w:pPr>
              <w:widowControl/>
              <w:spacing w:line="220" w:lineRule="exact"/>
              <w:jc w:val="center"/>
              <w:textAlignment w:val="center"/>
              <w:rPr>
                <w:rFonts w:ascii="宋体" w:hAnsi="宋体" w:eastAsia="宋体" w:cs="宋体"/>
                <w:color w:val="auto"/>
                <w:kern w:val="0"/>
                <w:sz w:val="16"/>
                <w:szCs w:val="16"/>
              </w:rPr>
            </w:pPr>
            <w:r>
              <w:rPr>
                <w:rFonts w:hint="eastAsia" w:ascii="宋体" w:hAnsi="宋体" w:eastAsia="宋体" w:cs="宋体"/>
                <w:color w:val="auto"/>
                <w:kern w:val="0"/>
                <w:sz w:val="16"/>
                <w:szCs w:val="16"/>
              </w:rPr>
              <w:t>1300</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81D1F">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31200</w:t>
            </w:r>
          </w:p>
        </w:tc>
      </w:tr>
      <w:tr w14:paraId="376D1A68">
        <w:tblPrEx>
          <w:tblCellMar>
            <w:top w:w="0" w:type="dxa"/>
            <w:left w:w="108" w:type="dxa"/>
            <w:bottom w:w="0" w:type="dxa"/>
            <w:right w:w="108" w:type="dxa"/>
          </w:tblCellMar>
        </w:tblPrEx>
        <w:trPr>
          <w:trHeight w:val="624" w:hRule="atLeast"/>
          <w:jc w:val="center"/>
        </w:trPr>
        <w:tc>
          <w:tcPr>
            <w:tcW w:w="208" w:type="pct"/>
            <w:vMerge w:val="continue"/>
            <w:tcBorders>
              <w:left w:val="single" w:color="000000" w:sz="4" w:space="0"/>
              <w:right w:val="single" w:color="000000" w:sz="4" w:space="0"/>
            </w:tcBorders>
            <w:shd w:val="clear" w:color="auto" w:fill="auto"/>
            <w:noWrap/>
            <w:vAlign w:val="center"/>
          </w:tcPr>
          <w:p w14:paraId="354F9365">
            <w:pPr>
              <w:widowControl/>
              <w:spacing w:line="220" w:lineRule="exact"/>
              <w:jc w:val="center"/>
              <w:textAlignment w:val="center"/>
              <w:rPr>
                <w:rFonts w:ascii="宋体" w:hAnsi="宋体" w:eastAsia="宋体" w:cs="宋体"/>
                <w:color w:val="auto"/>
                <w:sz w:val="16"/>
                <w:szCs w:val="16"/>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01A06">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奥的斯</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0038">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D6NE9580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4F5D">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OTIS3200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C555">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图书馆</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07F41">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6</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13930">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2004.12.7</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D5179">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9月</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699A3">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全包</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03867">
            <w:pPr>
              <w:widowControl/>
              <w:spacing w:line="220" w:lineRule="exact"/>
              <w:jc w:val="center"/>
              <w:textAlignment w:val="center"/>
              <w:rPr>
                <w:rFonts w:ascii="宋体" w:hAnsi="宋体" w:eastAsia="宋体" w:cs="宋体"/>
                <w:color w:val="auto"/>
                <w:kern w:val="0"/>
                <w:sz w:val="16"/>
                <w:szCs w:val="16"/>
              </w:rPr>
            </w:pPr>
            <w:r>
              <w:rPr>
                <w:rFonts w:hint="eastAsia" w:ascii="宋体" w:hAnsi="宋体" w:eastAsia="宋体" w:cs="宋体"/>
                <w:color w:val="auto"/>
                <w:kern w:val="0"/>
                <w:sz w:val="16"/>
                <w:szCs w:val="16"/>
              </w:rPr>
              <w:t>1300</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5B8E4">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31200</w:t>
            </w:r>
          </w:p>
        </w:tc>
      </w:tr>
      <w:tr w14:paraId="3F680EB1">
        <w:tblPrEx>
          <w:tblCellMar>
            <w:top w:w="0" w:type="dxa"/>
            <w:left w:w="108" w:type="dxa"/>
            <w:bottom w:w="0" w:type="dxa"/>
            <w:right w:w="108" w:type="dxa"/>
          </w:tblCellMar>
        </w:tblPrEx>
        <w:trPr>
          <w:trHeight w:val="624" w:hRule="atLeast"/>
          <w:jc w:val="center"/>
        </w:trPr>
        <w:tc>
          <w:tcPr>
            <w:tcW w:w="208" w:type="pct"/>
            <w:vMerge w:val="continue"/>
            <w:tcBorders>
              <w:left w:val="single" w:color="000000" w:sz="4" w:space="0"/>
              <w:right w:val="single" w:color="000000" w:sz="4" w:space="0"/>
            </w:tcBorders>
            <w:shd w:val="clear" w:color="auto" w:fill="auto"/>
            <w:noWrap/>
            <w:vAlign w:val="center"/>
          </w:tcPr>
          <w:p w14:paraId="2E0BC44F">
            <w:pPr>
              <w:widowControl/>
              <w:spacing w:line="220" w:lineRule="exact"/>
              <w:jc w:val="center"/>
              <w:textAlignment w:val="center"/>
              <w:rPr>
                <w:rFonts w:ascii="宋体" w:hAnsi="宋体" w:eastAsia="宋体" w:cs="宋体"/>
                <w:color w:val="auto"/>
                <w:sz w:val="16"/>
                <w:szCs w:val="16"/>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06A9E">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奥的斯</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94BAB">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D6NE9581</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BFE6C">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OTIS3200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D722F">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图书馆</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9D69">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6</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D7BA">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2004.12.7</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B85D">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9月</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7661D">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全包</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C7B13">
            <w:pPr>
              <w:widowControl/>
              <w:spacing w:line="220" w:lineRule="exact"/>
              <w:jc w:val="center"/>
              <w:textAlignment w:val="center"/>
              <w:rPr>
                <w:rFonts w:ascii="宋体" w:hAnsi="宋体" w:eastAsia="宋体" w:cs="宋体"/>
                <w:color w:val="auto"/>
                <w:kern w:val="0"/>
                <w:sz w:val="16"/>
                <w:szCs w:val="16"/>
              </w:rPr>
            </w:pPr>
            <w:r>
              <w:rPr>
                <w:rFonts w:hint="eastAsia" w:ascii="宋体" w:hAnsi="宋体" w:eastAsia="宋体" w:cs="宋体"/>
                <w:color w:val="auto"/>
                <w:kern w:val="0"/>
                <w:sz w:val="16"/>
                <w:szCs w:val="16"/>
              </w:rPr>
              <w:t>1300</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F3B29">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31200</w:t>
            </w:r>
          </w:p>
        </w:tc>
      </w:tr>
      <w:tr w14:paraId="101631B6">
        <w:tblPrEx>
          <w:tblCellMar>
            <w:top w:w="0" w:type="dxa"/>
            <w:left w:w="108" w:type="dxa"/>
            <w:bottom w:w="0" w:type="dxa"/>
            <w:right w:w="108" w:type="dxa"/>
          </w:tblCellMar>
        </w:tblPrEx>
        <w:trPr>
          <w:trHeight w:val="624" w:hRule="atLeast"/>
          <w:jc w:val="center"/>
        </w:trPr>
        <w:tc>
          <w:tcPr>
            <w:tcW w:w="208" w:type="pct"/>
            <w:vMerge w:val="continue"/>
            <w:tcBorders>
              <w:left w:val="single" w:color="000000" w:sz="4" w:space="0"/>
              <w:right w:val="single" w:color="000000" w:sz="4" w:space="0"/>
            </w:tcBorders>
            <w:shd w:val="clear" w:color="auto" w:fill="auto"/>
            <w:noWrap/>
            <w:vAlign w:val="center"/>
          </w:tcPr>
          <w:p w14:paraId="0168E5ED">
            <w:pPr>
              <w:widowControl/>
              <w:spacing w:line="220" w:lineRule="exact"/>
              <w:jc w:val="center"/>
              <w:textAlignment w:val="center"/>
              <w:rPr>
                <w:rFonts w:ascii="宋体" w:hAnsi="宋体" w:eastAsia="宋体" w:cs="宋体"/>
                <w:color w:val="auto"/>
                <w:sz w:val="16"/>
                <w:szCs w:val="16"/>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CC92">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奥的斯</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3AF6">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D6NE9582</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4386">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OTIS3200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D8ECA">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图书馆</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5B740">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6</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C6721">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2004.12.7</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0DDE">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9月</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D03D1">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全包</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5ABBC">
            <w:pPr>
              <w:widowControl/>
              <w:spacing w:line="220" w:lineRule="exact"/>
              <w:jc w:val="center"/>
              <w:textAlignment w:val="center"/>
              <w:rPr>
                <w:rFonts w:ascii="宋体" w:hAnsi="宋体" w:eastAsia="宋体" w:cs="宋体"/>
                <w:color w:val="auto"/>
                <w:kern w:val="0"/>
                <w:sz w:val="16"/>
                <w:szCs w:val="16"/>
              </w:rPr>
            </w:pPr>
            <w:r>
              <w:rPr>
                <w:rFonts w:hint="eastAsia" w:ascii="宋体" w:hAnsi="宋体" w:eastAsia="宋体" w:cs="宋体"/>
                <w:color w:val="auto"/>
                <w:kern w:val="0"/>
                <w:sz w:val="16"/>
                <w:szCs w:val="16"/>
              </w:rPr>
              <w:t>1300</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55E2B">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31200</w:t>
            </w:r>
          </w:p>
        </w:tc>
      </w:tr>
      <w:tr w14:paraId="2414D20C">
        <w:tblPrEx>
          <w:tblCellMar>
            <w:top w:w="0" w:type="dxa"/>
            <w:left w:w="108" w:type="dxa"/>
            <w:bottom w:w="0" w:type="dxa"/>
            <w:right w:w="108" w:type="dxa"/>
          </w:tblCellMar>
        </w:tblPrEx>
        <w:trPr>
          <w:trHeight w:val="624" w:hRule="atLeast"/>
          <w:jc w:val="center"/>
        </w:trPr>
        <w:tc>
          <w:tcPr>
            <w:tcW w:w="208" w:type="pct"/>
            <w:vMerge w:val="continue"/>
            <w:tcBorders>
              <w:left w:val="single" w:color="000000" w:sz="4" w:space="0"/>
              <w:right w:val="single" w:color="000000" w:sz="4" w:space="0"/>
            </w:tcBorders>
            <w:shd w:val="clear" w:color="auto" w:fill="auto"/>
            <w:noWrap/>
            <w:vAlign w:val="center"/>
          </w:tcPr>
          <w:p w14:paraId="5E6D5719">
            <w:pPr>
              <w:widowControl/>
              <w:spacing w:line="220" w:lineRule="exact"/>
              <w:jc w:val="center"/>
              <w:textAlignment w:val="center"/>
              <w:rPr>
                <w:rFonts w:ascii="宋体" w:hAnsi="宋体" w:eastAsia="宋体" w:cs="宋体"/>
                <w:color w:val="auto"/>
                <w:sz w:val="16"/>
                <w:szCs w:val="16"/>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60B52">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奥的斯</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0FAF8">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D6NE9583</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73DB2">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OTIS3200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D882">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图书馆</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4751E">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6</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41ACA">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2004.12.7</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F06DA">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9月</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885F3">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全包</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20714">
            <w:pPr>
              <w:widowControl/>
              <w:spacing w:line="220" w:lineRule="exact"/>
              <w:jc w:val="center"/>
              <w:textAlignment w:val="center"/>
              <w:rPr>
                <w:rFonts w:ascii="宋体" w:hAnsi="宋体" w:eastAsia="宋体" w:cs="宋体"/>
                <w:color w:val="auto"/>
                <w:kern w:val="0"/>
                <w:sz w:val="16"/>
                <w:szCs w:val="16"/>
              </w:rPr>
            </w:pPr>
            <w:r>
              <w:rPr>
                <w:rFonts w:hint="eastAsia" w:ascii="宋体" w:hAnsi="宋体" w:eastAsia="宋体" w:cs="宋体"/>
                <w:color w:val="auto"/>
                <w:kern w:val="0"/>
                <w:sz w:val="16"/>
                <w:szCs w:val="16"/>
              </w:rPr>
              <w:t>1300</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F1CB7">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31200</w:t>
            </w:r>
          </w:p>
        </w:tc>
      </w:tr>
      <w:tr w14:paraId="10579A40">
        <w:tblPrEx>
          <w:tblCellMar>
            <w:top w:w="0" w:type="dxa"/>
            <w:left w:w="108" w:type="dxa"/>
            <w:bottom w:w="0" w:type="dxa"/>
            <w:right w:w="108" w:type="dxa"/>
          </w:tblCellMar>
        </w:tblPrEx>
        <w:trPr>
          <w:trHeight w:val="624" w:hRule="atLeast"/>
          <w:jc w:val="center"/>
        </w:trPr>
        <w:tc>
          <w:tcPr>
            <w:tcW w:w="208" w:type="pct"/>
            <w:vMerge w:val="continue"/>
            <w:tcBorders>
              <w:left w:val="single" w:color="000000" w:sz="4" w:space="0"/>
              <w:right w:val="single" w:color="000000" w:sz="4" w:space="0"/>
            </w:tcBorders>
            <w:shd w:val="clear" w:color="auto" w:fill="auto"/>
            <w:noWrap/>
            <w:vAlign w:val="center"/>
          </w:tcPr>
          <w:p w14:paraId="31ECB463">
            <w:pPr>
              <w:widowControl/>
              <w:spacing w:line="220" w:lineRule="exact"/>
              <w:jc w:val="center"/>
              <w:textAlignment w:val="center"/>
              <w:rPr>
                <w:rFonts w:ascii="宋体" w:hAnsi="宋体" w:eastAsia="宋体" w:cs="宋体"/>
                <w:color w:val="auto"/>
                <w:kern w:val="0"/>
                <w:sz w:val="16"/>
                <w:szCs w:val="16"/>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8AAFC">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奥的斯</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DE70">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D6NF4656</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8803">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OTIS3200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50E8">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实验楼</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2C94D">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7</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CC972">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2006.3.14</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D804A">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4月</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DD599">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全包</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3FF10">
            <w:pPr>
              <w:widowControl/>
              <w:spacing w:line="220" w:lineRule="exact"/>
              <w:jc w:val="center"/>
              <w:textAlignment w:val="center"/>
              <w:rPr>
                <w:rFonts w:ascii="宋体" w:hAnsi="宋体" w:eastAsia="宋体" w:cs="宋体"/>
                <w:color w:val="auto"/>
                <w:kern w:val="0"/>
                <w:sz w:val="16"/>
                <w:szCs w:val="16"/>
              </w:rPr>
            </w:pPr>
            <w:r>
              <w:rPr>
                <w:rFonts w:hint="eastAsia" w:ascii="宋体" w:hAnsi="宋体" w:eastAsia="宋体" w:cs="宋体"/>
                <w:color w:val="auto"/>
                <w:kern w:val="0"/>
                <w:sz w:val="16"/>
                <w:szCs w:val="16"/>
              </w:rPr>
              <w:t>1300</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29F4B">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31200</w:t>
            </w:r>
          </w:p>
        </w:tc>
      </w:tr>
      <w:tr w14:paraId="0914FFF8">
        <w:tblPrEx>
          <w:tblCellMar>
            <w:top w:w="0" w:type="dxa"/>
            <w:left w:w="108" w:type="dxa"/>
            <w:bottom w:w="0" w:type="dxa"/>
            <w:right w:w="108" w:type="dxa"/>
          </w:tblCellMar>
        </w:tblPrEx>
        <w:trPr>
          <w:trHeight w:val="624" w:hRule="atLeast"/>
          <w:jc w:val="center"/>
        </w:trPr>
        <w:tc>
          <w:tcPr>
            <w:tcW w:w="208" w:type="pct"/>
            <w:vMerge w:val="continue"/>
            <w:tcBorders>
              <w:left w:val="single" w:color="000000" w:sz="4" w:space="0"/>
              <w:bottom w:val="single" w:color="000000" w:sz="4" w:space="0"/>
              <w:right w:val="single" w:color="000000" w:sz="4" w:space="0"/>
            </w:tcBorders>
            <w:shd w:val="clear" w:color="auto" w:fill="auto"/>
            <w:noWrap/>
            <w:vAlign w:val="center"/>
          </w:tcPr>
          <w:p w14:paraId="521DECED">
            <w:pPr>
              <w:widowControl/>
              <w:spacing w:line="220" w:lineRule="exact"/>
              <w:jc w:val="center"/>
              <w:textAlignment w:val="center"/>
              <w:rPr>
                <w:rFonts w:ascii="宋体" w:hAnsi="宋体" w:eastAsia="宋体" w:cs="宋体"/>
                <w:color w:val="auto"/>
                <w:sz w:val="16"/>
                <w:szCs w:val="16"/>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A9543">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奥的斯</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ED502">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D6NF4657</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ED2A5">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OTIS3200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ACEDB">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实验楼</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52F6B">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7</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0AD5F">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2006.3.14</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B784">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4月</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675EE">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全包</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13CFC">
            <w:pPr>
              <w:widowControl/>
              <w:spacing w:line="220" w:lineRule="exact"/>
              <w:jc w:val="center"/>
              <w:textAlignment w:val="center"/>
              <w:rPr>
                <w:rFonts w:ascii="宋体" w:hAnsi="宋体" w:eastAsia="宋体" w:cs="宋体"/>
                <w:color w:val="auto"/>
                <w:kern w:val="0"/>
                <w:sz w:val="16"/>
                <w:szCs w:val="16"/>
              </w:rPr>
            </w:pPr>
            <w:r>
              <w:rPr>
                <w:rFonts w:hint="eastAsia" w:ascii="宋体" w:hAnsi="宋体" w:eastAsia="宋体" w:cs="宋体"/>
                <w:color w:val="auto"/>
                <w:kern w:val="0"/>
                <w:sz w:val="16"/>
                <w:szCs w:val="16"/>
              </w:rPr>
              <w:t>1300</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2C469">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31200</w:t>
            </w:r>
          </w:p>
        </w:tc>
      </w:tr>
      <w:tr w14:paraId="06F69AEE">
        <w:tblPrEx>
          <w:tblCellMar>
            <w:top w:w="0" w:type="dxa"/>
            <w:left w:w="108" w:type="dxa"/>
            <w:bottom w:w="0" w:type="dxa"/>
            <w:right w:w="108" w:type="dxa"/>
          </w:tblCellMar>
        </w:tblPrEx>
        <w:trPr>
          <w:trHeight w:val="624" w:hRule="atLeast"/>
          <w:jc w:val="center"/>
        </w:trPr>
        <w:tc>
          <w:tcPr>
            <w:tcW w:w="208" w:type="pct"/>
            <w:vMerge w:val="restart"/>
            <w:tcBorders>
              <w:top w:val="single" w:color="000000" w:sz="4" w:space="0"/>
              <w:left w:val="single" w:color="000000" w:sz="4" w:space="0"/>
              <w:right w:val="single" w:color="000000" w:sz="4" w:space="0"/>
            </w:tcBorders>
            <w:shd w:val="clear" w:color="auto" w:fill="auto"/>
            <w:noWrap/>
            <w:vAlign w:val="center"/>
          </w:tcPr>
          <w:p w14:paraId="7B1BFA94">
            <w:pPr>
              <w:widowControl/>
              <w:spacing w:line="220" w:lineRule="exact"/>
              <w:jc w:val="center"/>
              <w:textAlignment w:val="center"/>
              <w:rPr>
                <w:rFonts w:hint="eastAsia" w:ascii="宋体" w:hAnsi="宋体" w:eastAsia="宋体" w:cs="宋体"/>
                <w:color w:val="auto"/>
                <w:sz w:val="16"/>
                <w:szCs w:val="16"/>
                <w:lang w:eastAsia="zh-CN"/>
              </w:rPr>
            </w:pPr>
            <w:r>
              <w:rPr>
                <w:rFonts w:hint="eastAsia" w:ascii="宋体" w:hAnsi="宋体" w:eastAsia="宋体" w:cs="宋体"/>
                <w:color w:val="auto"/>
                <w:kern w:val="0"/>
                <w:sz w:val="16"/>
                <w:szCs w:val="16"/>
                <w:lang w:val="en-US" w:eastAsia="zh-CN"/>
              </w:rPr>
              <w:t>2</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968E0">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富士达</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C8F6D">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RLA1010</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09B9">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EXCEL-MLVF-II</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052BA">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美术大楼</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3E013">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7</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C74B">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2008.5.18</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6102B">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4月</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0CADA">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全包</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58692">
            <w:pPr>
              <w:widowControl/>
              <w:spacing w:line="220" w:lineRule="exact"/>
              <w:jc w:val="center"/>
              <w:textAlignment w:val="center"/>
              <w:rPr>
                <w:rFonts w:ascii="宋体" w:hAnsi="宋体" w:eastAsia="宋体" w:cs="宋体"/>
                <w:color w:val="auto"/>
                <w:kern w:val="0"/>
                <w:sz w:val="16"/>
                <w:szCs w:val="16"/>
              </w:rPr>
            </w:pPr>
            <w:r>
              <w:rPr>
                <w:rFonts w:hint="eastAsia" w:ascii="宋体" w:hAnsi="宋体" w:eastAsia="宋体" w:cs="宋体"/>
                <w:color w:val="auto"/>
                <w:kern w:val="0"/>
                <w:sz w:val="16"/>
                <w:szCs w:val="16"/>
              </w:rPr>
              <w:t>1100</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FA035">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26400</w:t>
            </w:r>
          </w:p>
        </w:tc>
      </w:tr>
      <w:tr w14:paraId="1AB05050">
        <w:tblPrEx>
          <w:tblCellMar>
            <w:top w:w="0" w:type="dxa"/>
            <w:left w:w="108" w:type="dxa"/>
            <w:bottom w:w="0" w:type="dxa"/>
            <w:right w:w="108" w:type="dxa"/>
          </w:tblCellMar>
        </w:tblPrEx>
        <w:trPr>
          <w:trHeight w:val="624" w:hRule="atLeast"/>
          <w:jc w:val="center"/>
        </w:trPr>
        <w:tc>
          <w:tcPr>
            <w:tcW w:w="208" w:type="pct"/>
            <w:vMerge w:val="continue"/>
            <w:tcBorders>
              <w:left w:val="single" w:color="000000" w:sz="4" w:space="0"/>
              <w:bottom w:val="single" w:color="000000" w:sz="4" w:space="0"/>
              <w:right w:val="single" w:color="000000" w:sz="4" w:space="0"/>
            </w:tcBorders>
            <w:shd w:val="clear" w:color="auto" w:fill="auto"/>
            <w:noWrap/>
            <w:vAlign w:val="center"/>
          </w:tcPr>
          <w:p w14:paraId="792E1840">
            <w:pPr>
              <w:widowControl/>
              <w:spacing w:line="220" w:lineRule="exact"/>
              <w:jc w:val="center"/>
              <w:textAlignment w:val="center"/>
              <w:rPr>
                <w:rFonts w:ascii="宋体" w:hAnsi="宋体" w:eastAsia="宋体" w:cs="宋体"/>
                <w:color w:val="auto"/>
                <w:sz w:val="16"/>
                <w:szCs w:val="16"/>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67010">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富士达</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EAC36">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RLA1011</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BE266">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EXCEL-MLVF-II</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4EE81">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美术大楼</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71C0C">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7</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93E1">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2008.5.18</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9A713">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4月</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0115E">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全包</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ACE83">
            <w:pPr>
              <w:widowControl/>
              <w:spacing w:line="220" w:lineRule="exact"/>
              <w:jc w:val="center"/>
              <w:textAlignment w:val="center"/>
              <w:rPr>
                <w:rFonts w:ascii="宋体" w:hAnsi="宋体" w:eastAsia="宋体" w:cs="宋体"/>
                <w:color w:val="auto"/>
                <w:kern w:val="0"/>
                <w:sz w:val="16"/>
                <w:szCs w:val="16"/>
              </w:rPr>
            </w:pPr>
            <w:r>
              <w:rPr>
                <w:rFonts w:hint="eastAsia" w:ascii="宋体" w:hAnsi="宋体" w:eastAsia="宋体" w:cs="宋体"/>
                <w:color w:val="auto"/>
                <w:kern w:val="0"/>
                <w:sz w:val="16"/>
                <w:szCs w:val="16"/>
              </w:rPr>
              <w:t>1100</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B348D7">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26400</w:t>
            </w:r>
          </w:p>
        </w:tc>
      </w:tr>
      <w:tr w14:paraId="29AA0A26">
        <w:tblPrEx>
          <w:tblCellMar>
            <w:top w:w="0" w:type="dxa"/>
            <w:left w:w="108" w:type="dxa"/>
            <w:bottom w:w="0" w:type="dxa"/>
            <w:right w:w="108" w:type="dxa"/>
          </w:tblCellMar>
        </w:tblPrEx>
        <w:trPr>
          <w:trHeight w:val="624" w:hRule="atLeast"/>
          <w:jc w:val="center"/>
        </w:trPr>
        <w:tc>
          <w:tcPr>
            <w:tcW w:w="208" w:type="pct"/>
            <w:vMerge w:val="restart"/>
            <w:tcBorders>
              <w:top w:val="single" w:color="000000" w:sz="4" w:space="0"/>
              <w:left w:val="single" w:color="000000" w:sz="4" w:space="0"/>
              <w:right w:val="single" w:color="000000" w:sz="4" w:space="0"/>
            </w:tcBorders>
            <w:shd w:val="clear" w:color="auto" w:fill="auto"/>
            <w:noWrap/>
            <w:vAlign w:val="center"/>
          </w:tcPr>
          <w:p w14:paraId="3C6CCAF4">
            <w:pPr>
              <w:widowControl/>
              <w:spacing w:line="220" w:lineRule="exact"/>
              <w:jc w:val="center"/>
              <w:textAlignment w:val="center"/>
              <w:rPr>
                <w:rFonts w:hint="eastAsia" w:ascii="宋体" w:hAnsi="宋体" w:eastAsia="宋体" w:cs="宋体"/>
                <w:color w:val="auto"/>
                <w:sz w:val="16"/>
                <w:szCs w:val="16"/>
                <w:lang w:eastAsia="zh-CN"/>
              </w:rPr>
            </w:pPr>
            <w:r>
              <w:rPr>
                <w:rFonts w:hint="eastAsia" w:ascii="宋体" w:hAnsi="宋体" w:eastAsia="宋体" w:cs="宋体"/>
                <w:color w:val="auto"/>
                <w:kern w:val="0"/>
                <w:sz w:val="16"/>
                <w:szCs w:val="16"/>
                <w:lang w:val="en-US" w:eastAsia="zh-CN"/>
              </w:rPr>
              <w:t>3</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79F46">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通力</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7ECAD">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36801735</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C2D59">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KONE Minispace</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D6CE6">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青年公寓</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DA92E">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12</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91D9B">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2015.4.1</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3838A">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4月</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862431">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全包</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174B3">
            <w:pPr>
              <w:widowControl/>
              <w:spacing w:line="220" w:lineRule="exact"/>
              <w:jc w:val="center"/>
              <w:textAlignment w:val="center"/>
              <w:rPr>
                <w:rFonts w:ascii="宋体" w:hAnsi="宋体" w:eastAsia="宋体" w:cs="宋体"/>
                <w:color w:val="auto"/>
                <w:kern w:val="0"/>
                <w:sz w:val="16"/>
                <w:szCs w:val="16"/>
              </w:rPr>
            </w:pPr>
            <w:r>
              <w:rPr>
                <w:rFonts w:hint="eastAsia" w:ascii="宋体" w:hAnsi="宋体" w:eastAsia="宋体" w:cs="宋体"/>
                <w:color w:val="auto"/>
                <w:kern w:val="0"/>
                <w:sz w:val="16"/>
                <w:szCs w:val="16"/>
              </w:rPr>
              <w:t>1070</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9A3C8">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25680</w:t>
            </w:r>
          </w:p>
        </w:tc>
      </w:tr>
      <w:tr w14:paraId="5086F547">
        <w:tblPrEx>
          <w:tblCellMar>
            <w:top w:w="0" w:type="dxa"/>
            <w:left w:w="108" w:type="dxa"/>
            <w:bottom w:w="0" w:type="dxa"/>
            <w:right w:w="108" w:type="dxa"/>
          </w:tblCellMar>
        </w:tblPrEx>
        <w:trPr>
          <w:trHeight w:val="624" w:hRule="atLeast"/>
          <w:jc w:val="center"/>
        </w:trPr>
        <w:tc>
          <w:tcPr>
            <w:tcW w:w="208" w:type="pct"/>
            <w:vMerge w:val="continue"/>
            <w:tcBorders>
              <w:left w:val="single" w:color="000000" w:sz="4" w:space="0"/>
              <w:right w:val="single" w:color="000000" w:sz="4" w:space="0"/>
            </w:tcBorders>
            <w:shd w:val="clear" w:color="auto" w:fill="auto"/>
            <w:noWrap/>
            <w:vAlign w:val="center"/>
          </w:tcPr>
          <w:p w14:paraId="7C5D92AE">
            <w:pPr>
              <w:widowControl/>
              <w:spacing w:line="220" w:lineRule="exact"/>
              <w:jc w:val="center"/>
              <w:textAlignment w:val="center"/>
              <w:rPr>
                <w:rFonts w:ascii="宋体" w:hAnsi="宋体" w:eastAsia="宋体" w:cs="宋体"/>
                <w:color w:val="auto"/>
                <w:sz w:val="16"/>
                <w:szCs w:val="16"/>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DDD25">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通力</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9BCA0">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36801736</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3BE71">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KONE Minispace</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B0100">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青年公寓</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8AC8A">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12</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CE38">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2015.4.1</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6F979">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4月</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506EA">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全包</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4F119">
            <w:pPr>
              <w:widowControl/>
              <w:spacing w:line="220" w:lineRule="exact"/>
              <w:jc w:val="center"/>
              <w:textAlignment w:val="center"/>
              <w:rPr>
                <w:rFonts w:ascii="宋体" w:hAnsi="宋体" w:eastAsia="宋体" w:cs="宋体"/>
                <w:color w:val="auto"/>
                <w:kern w:val="0"/>
                <w:sz w:val="16"/>
                <w:szCs w:val="16"/>
              </w:rPr>
            </w:pPr>
            <w:r>
              <w:rPr>
                <w:rFonts w:hint="eastAsia" w:ascii="宋体" w:hAnsi="宋体" w:eastAsia="宋体" w:cs="宋体"/>
                <w:color w:val="auto"/>
                <w:kern w:val="0"/>
                <w:sz w:val="16"/>
                <w:szCs w:val="16"/>
              </w:rPr>
              <w:t>1070</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05933">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25680</w:t>
            </w:r>
          </w:p>
        </w:tc>
      </w:tr>
      <w:tr w14:paraId="6B7FA1BE">
        <w:tblPrEx>
          <w:tblCellMar>
            <w:top w:w="0" w:type="dxa"/>
            <w:left w:w="108" w:type="dxa"/>
            <w:bottom w:w="0" w:type="dxa"/>
            <w:right w:w="108" w:type="dxa"/>
          </w:tblCellMar>
        </w:tblPrEx>
        <w:trPr>
          <w:trHeight w:val="624" w:hRule="atLeast"/>
          <w:jc w:val="center"/>
        </w:trPr>
        <w:tc>
          <w:tcPr>
            <w:tcW w:w="208" w:type="pct"/>
            <w:vMerge w:val="continue"/>
            <w:tcBorders>
              <w:left w:val="single" w:color="000000" w:sz="4" w:space="0"/>
              <w:bottom w:val="single" w:color="000000" w:sz="4" w:space="0"/>
              <w:right w:val="single" w:color="000000" w:sz="4" w:space="0"/>
            </w:tcBorders>
            <w:shd w:val="clear" w:color="auto" w:fill="auto"/>
            <w:noWrap/>
            <w:vAlign w:val="center"/>
          </w:tcPr>
          <w:p w14:paraId="1AE9E05C">
            <w:pPr>
              <w:widowControl/>
              <w:spacing w:line="220" w:lineRule="exact"/>
              <w:jc w:val="center"/>
              <w:textAlignment w:val="center"/>
              <w:rPr>
                <w:rFonts w:ascii="宋体" w:hAnsi="宋体" w:eastAsia="宋体" w:cs="宋体"/>
                <w:color w:val="auto"/>
                <w:sz w:val="16"/>
                <w:szCs w:val="16"/>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7B09F">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通力</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09A26">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36801737</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1AD07">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KONE Minispace</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0C7F2">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青年公寓</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F4589">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12</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4B537">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2015.4.1</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DCC9E">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4月</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8525A">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全包</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6C4D1">
            <w:pPr>
              <w:widowControl/>
              <w:spacing w:line="220" w:lineRule="exact"/>
              <w:jc w:val="center"/>
              <w:textAlignment w:val="center"/>
              <w:rPr>
                <w:rFonts w:ascii="宋体" w:hAnsi="宋体" w:eastAsia="宋体" w:cs="宋体"/>
                <w:color w:val="auto"/>
                <w:kern w:val="0"/>
                <w:sz w:val="16"/>
                <w:szCs w:val="16"/>
              </w:rPr>
            </w:pPr>
            <w:r>
              <w:rPr>
                <w:rFonts w:hint="eastAsia" w:ascii="宋体" w:hAnsi="宋体" w:eastAsia="宋体" w:cs="宋体"/>
                <w:color w:val="auto"/>
                <w:kern w:val="0"/>
                <w:sz w:val="16"/>
                <w:szCs w:val="16"/>
              </w:rPr>
              <w:t>1070</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E4E98">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25680</w:t>
            </w:r>
          </w:p>
        </w:tc>
      </w:tr>
      <w:tr w14:paraId="71D96BA0">
        <w:tblPrEx>
          <w:tblCellMar>
            <w:top w:w="0" w:type="dxa"/>
            <w:left w:w="108" w:type="dxa"/>
            <w:bottom w:w="0" w:type="dxa"/>
            <w:right w:w="108" w:type="dxa"/>
          </w:tblCellMar>
        </w:tblPrEx>
        <w:trPr>
          <w:trHeight w:val="624" w:hRule="atLeast"/>
          <w:jc w:val="center"/>
        </w:trPr>
        <w:tc>
          <w:tcPr>
            <w:tcW w:w="208" w:type="pct"/>
            <w:vMerge w:val="restart"/>
            <w:tcBorders>
              <w:top w:val="single" w:color="000000" w:sz="4" w:space="0"/>
              <w:left w:val="single" w:color="000000" w:sz="4" w:space="0"/>
              <w:right w:val="single" w:color="000000" w:sz="4" w:space="0"/>
            </w:tcBorders>
            <w:shd w:val="clear" w:color="auto" w:fill="auto"/>
            <w:noWrap/>
            <w:vAlign w:val="center"/>
          </w:tcPr>
          <w:p w14:paraId="56EB9305">
            <w:pPr>
              <w:widowControl/>
              <w:spacing w:line="220" w:lineRule="exact"/>
              <w:jc w:val="center"/>
              <w:textAlignment w:val="center"/>
              <w:rPr>
                <w:rFonts w:hint="eastAsia" w:ascii="宋体" w:hAnsi="宋体" w:eastAsia="宋体" w:cs="宋体"/>
                <w:color w:val="auto"/>
                <w:sz w:val="16"/>
                <w:szCs w:val="16"/>
                <w:lang w:eastAsia="zh-CN"/>
              </w:rPr>
            </w:pPr>
            <w:r>
              <w:rPr>
                <w:rFonts w:hint="eastAsia" w:ascii="宋体" w:hAnsi="宋体" w:eastAsia="宋体" w:cs="宋体"/>
                <w:color w:val="auto"/>
                <w:kern w:val="0"/>
                <w:sz w:val="16"/>
                <w:szCs w:val="16"/>
                <w:lang w:val="en-US" w:eastAsia="zh-CN"/>
              </w:rPr>
              <w:t>4</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1AF86">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德奥</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C3B71">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201507092</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54058">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DP35(1000/1.75-JXW-VVVF)</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A25E">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特教大楼</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65DF8">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5</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AC7AC">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2016.9.18</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9E2FF">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9月</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B3DB3">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半包</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9737D">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sz w:val="16"/>
                <w:szCs w:val="16"/>
              </w:rPr>
              <w:t>660</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8FE1C">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sz w:val="16"/>
                <w:szCs w:val="16"/>
              </w:rPr>
              <w:t>15840</w:t>
            </w:r>
          </w:p>
        </w:tc>
      </w:tr>
      <w:tr w14:paraId="361453F7">
        <w:tblPrEx>
          <w:tblCellMar>
            <w:top w:w="0" w:type="dxa"/>
            <w:left w:w="108" w:type="dxa"/>
            <w:bottom w:w="0" w:type="dxa"/>
            <w:right w:w="108" w:type="dxa"/>
          </w:tblCellMar>
        </w:tblPrEx>
        <w:trPr>
          <w:trHeight w:val="624" w:hRule="atLeast"/>
          <w:jc w:val="center"/>
        </w:trPr>
        <w:tc>
          <w:tcPr>
            <w:tcW w:w="208" w:type="pct"/>
            <w:vMerge w:val="continue"/>
            <w:tcBorders>
              <w:left w:val="single" w:color="000000" w:sz="4" w:space="0"/>
              <w:bottom w:val="single" w:color="000000" w:sz="4" w:space="0"/>
              <w:right w:val="single" w:color="000000" w:sz="4" w:space="0"/>
            </w:tcBorders>
            <w:shd w:val="clear" w:color="auto" w:fill="auto"/>
            <w:noWrap/>
            <w:vAlign w:val="center"/>
          </w:tcPr>
          <w:p w14:paraId="5DB20CDF">
            <w:pPr>
              <w:widowControl/>
              <w:spacing w:line="220" w:lineRule="exact"/>
              <w:jc w:val="center"/>
              <w:textAlignment w:val="center"/>
              <w:rPr>
                <w:rFonts w:ascii="宋体" w:hAnsi="宋体" w:eastAsia="宋体" w:cs="宋体"/>
                <w:color w:val="auto"/>
                <w:sz w:val="16"/>
                <w:szCs w:val="16"/>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994A2">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德奥</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55909">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201507093</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4A35B">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DP35(1000/1.75-JXW-VVVF)</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457BB">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特教大楼</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69D0">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5</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52DB2">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2016.9.18</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5BF9C">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9月</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8496C">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半包</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5F475">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sz w:val="16"/>
                <w:szCs w:val="16"/>
              </w:rPr>
              <w:t>660</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3D63B">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sz w:val="16"/>
                <w:szCs w:val="16"/>
              </w:rPr>
              <w:t>15840</w:t>
            </w:r>
          </w:p>
        </w:tc>
      </w:tr>
      <w:tr w14:paraId="7AD7F2BF">
        <w:tblPrEx>
          <w:tblCellMar>
            <w:top w:w="0" w:type="dxa"/>
            <w:left w:w="108" w:type="dxa"/>
            <w:bottom w:w="0" w:type="dxa"/>
            <w:right w:w="108" w:type="dxa"/>
          </w:tblCellMar>
        </w:tblPrEx>
        <w:trPr>
          <w:trHeight w:val="624" w:hRule="atLeast"/>
          <w:jc w:val="center"/>
        </w:trPr>
        <w:tc>
          <w:tcPr>
            <w:tcW w:w="208" w:type="pct"/>
            <w:vMerge w:val="restart"/>
            <w:tcBorders>
              <w:top w:val="single" w:color="000000" w:sz="4" w:space="0"/>
              <w:left w:val="single" w:color="000000" w:sz="4" w:space="0"/>
              <w:right w:val="single" w:color="000000" w:sz="4" w:space="0"/>
            </w:tcBorders>
            <w:shd w:val="clear" w:color="auto" w:fill="auto"/>
            <w:noWrap/>
            <w:vAlign w:val="center"/>
          </w:tcPr>
          <w:p w14:paraId="4AF72A4E">
            <w:pPr>
              <w:widowControl/>
              <w:spacing w:line="220" w:lineRule="exact"/>
              <w:jc w:val="center"/>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val="en-US" w:eastAsia="zh-CN"/>
              </w:rPr>
              <w:t>5</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F490">
            <w:pPr>
              <w:widowControl/>
              <w:spacing w:line="220" w:lineRule="exact"/>
              <w:jc w:val="center"/>
              <w:textAlignment w:val="center"/>
              <w:rPr>
                <w:rFonts w:ascii="宋体" w:hAnsi="宋体" w:eastAsia="宋体" w:cs="宋体"/>
                <w:color w:val="auto"/>
                <w:kern w:val="0"/>
                <w:sz w:val="16"/>
                <w:szCs w:val="16"/>
              </w:rPr>
            </w:pPr>
            <w:r>
              <w:rPr>
                <w:rFonts w:hint="eastAsia" w:ascii="宋体" w:hAnsi="宋体" w:eastAsia="宋体" w:cs="宋体"/>
                <w:color w:val="auto"/>
                <w:kern w:val="0"/>
                <w:sz w:val="16"/>
                <w:szCs w:val="16"/>
              </w:rPr>
              <w:t>西奥</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636E">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XODTD73322</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ADB0">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 xml:space="preserve">XO-REZOII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3D52A">
            <w:pPr>
              <w:widowControl/>
              <w:spacing w:line="220" w:lineRule="exact"/>
              <w:jc w:val="center"/>
              <w:textAlignment w:val="center"/>
              <w:rPr>
                <w:rFonts w:ascii="宋体" w:hAnsi="宋体" w:eastAsia="宋体" w:cs="宋体"/>
                <w:color w:val="auto"/>
                <w:kern w:val="0"/>
                <w:sz w:val="16"/>
                <w:szCs w:val="16"/>
              </w:rPr>
            </w:pPr>
            <w:r>
              <w:rPr>
                <w:rFonts w:hint="eastAsia" w:ascii="宋体" w:hAnsi="宋体" w:eastAsia="宋体" w:cs="宋体"/>
                <w:color w:val="auto"/>
                <w:kern w:val="0"/>
                <w:sz w:val="16"/>
                <w:szCs w:val="16"/>
              </w:rPr>
              <w:t>浅水湾大楼</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FDA99">
            <w:pPr>
              <w:widowControl/>
              <w:spacing w:line="220" w:lineRule="exact"/>
              <w:jc w:val="center"/>
              <w:textAlignment w:val="center"/>
              <w:rPr>
                <w:rFonts w:ascii="宋体" w:hAnsi="宋体" w:eastAsia="宋体" w:cs="宋体"/>
                <w:color w:val="auto"/>
                <w:kern w:val="0"/>
                <w:sz w:val="16"/>
                <w:szCs w:val="16"/>
              </w:rPr>
            </w:pPr>
            <w:r>
              <w:rPr>
                <w:rFonts w:hint="eastAsia" w:ascii="宋体" w:hAnsi="宋体" w:eastAsia="宋体" w:cs="宋体"/>
                <w:color w:val="auto"/>
                <w:kern w:val="0"/>
                <w:sz w:val="16"/>
                <w:szCs w:val="16"/>
              </w:rPr>
              <w:t>7</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ACB6A">
            <w:pPr>
              <w:widowControl/>
              <w:spacing w:line="220" w:lineRule="exact"/>
              <w:jc w:val="center"/>
              <w:textAlignment w:val="center"/>
              <w:rPr>
                <w:rFonts w:ascii="宋体" w:hAnsi="宋体" w:eastAsia="宋体" w:cs="宋体"/>
                <w:color w:val="auto"/>
                <w:kern w:val="0"/>
                <w:sz w:val="16"/>
                <w:szCs w:val="16"/>
              </w:rPr>
            </w:pPr>
            <w:r>
              <w:rPr>
                <w:rFonts w:hint="eastAsia" w:ascii="宋体" w:hAnsi="宋体" w:eastAsia="宋体" w:cs="宋体"/>
                <w:color w:val="auto"/>
                <w:kern w:val="0"/>
                <w:sz w:val="16"/>
                <w:szCs w:val="16"/>
              </w:rPr>
              <w:t>2021.10.25</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082EE">
            <w:pPr>
              <w:widowControl/>
              <w:spacing w:line="220" w:lineRule="exact"/>
              <w:jc w:val="center"/>
              <w:textAlignment w:val="center"/>
              <w:rPr>
                <w:rFonts w:ascii="宋体" w:hAnsi="宋体" w:eastAsia="宋体" w:cs="宋体"/>
                <w:color w:val="auto"/>
                <w:kern w:val="0"/>
                <w:sz w:val="16"/>
                <w:szCs w:val="16"/>
              </w:rPr>
            </w:pPr>
            <w:r>
              <w:rPr>
                <w:rFonts w:hint="eastAsia" w:ascii="宋体" w:hAnsi="宋体" w:eastAsia="宋体" w:cs="宋体"/>
                <w:color w:val="auto"/>
                <w:kern w:val="0"/>
                <w:sz w:val="16"/>
                <w:szCs w:val="16"/>
              </w:rPr>
              <w:t>10月</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B08F4">
            <w:pPr>
              <w:widowControl/>
              <w:spacing w:line="220" w:lineRule="exact"/>
              <w:jc w:val="center"/>
              <w:textAlignment w:val="center"/>
              <w:rPr>
                <w:rFonts w:ascii="宋体" w:hAnsi="宋体" w:eastAsia="宋体" w:cs="宋体"/>
                <w:color w:val="auto"/>
                <w:kern w:val="0"/>
                <w:sz w:val="16"/>
                <w:szCs w:val="16"/>
              </w:rPr>
            </w:pPr>
            <w:r>
              <w:rPr>
                <w:rFonts w:hint="eastAsia" w:ascii="宋体" w:hAnsi="宋体" w:eastAsia="宋体" w:cs="宋体"/>
                <w:color w:val="auto"/>
                <w:kern w:val="0"/>
                <w:sz w:val="16"/>
                <w:szCs w:val="16"/>
              </w:rPr>
              <w:t>半包</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DC0FC">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sz w:val="16"/>
                <w:szCs w:val="16"/>
              </w:rPr>
              <w:t>430</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05527">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10320</w:t>
            </w:r>
          </w:p>
        </w:tc>
      </w:tr>
      <w:tr w14:paraId="3A031BC3">
        <w:tblPrEx>
          <w:tblCellMar>
            <w:top w:w="0" w:type="dxa"/>
            <w:left w:w="108" w:type="dxa"/>
            <w:bottom w:w="0" w:type="dxa"/>
            <w:right w:w="108" w:type="dxa"/>
          </w:tblCellMar>
        </w:tblPrEx>
        <w:trPr>
          <w:trHeight w:val="624" w:hRule="atLeast"/>
          <w:jc w:val="center"/>
        </w:trPr>
        <w:tc>
          <w:tcPr>
            <w:tcW w:w="208" w:type="pct"/>
            <w:vMerge w:val="continue"/>
            <w:tcBorders>
              <w:left w:val="single" w:color="000000" w:sz="4" w:space="0"/>
              <w:bottom w:val="single" w:color="000000" w:sz="4" w:space="0"/>
              <w:right w:val="single" w:color="000000" w:sz="4" w:space="0"/>
            </w:tcBorders>
            <w:shd w:val="clear" w:color="auto" w:fill="auto"/>
            <w:noWrap/>
            <w:vAlign w:val="center"/>
          </w:tcPr>
          <w:p w14:paraId="7B44C9DD">
            <w:pPr>
              <w:widowControl/>
              <w:spacing w:line="220" w:lineRule="exact"/>
              <w:jc w:val="center"/>
              <w:textAlignment w:val="center"/>
              <w:rPr>
                <w:rFonts w:ascii="宋体" w:hAnsi="宋体" w:eastAsia="宋体" w:cs="宋体"/>
                <w:color w:val="auto"/>
                <w:kern w:val="0"/>
                <w:sz w:val="16"/>
                <w:szCs w:val="16"/>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9483">
            <w:pPr>
              <w:widowControl/>
              <w:spacing w:line="220" w:lineRule="exact"/>
              <w:jc w:val="center"/>
              <w:textAlignment w:val="center"/>
              <w:rPr>
                <w:rFonts w:ascii="宋体" w:hAnsi="宋体" w:eastAsia="宋体" w:cs="宋体"/>
                <w:color w:val="auto"/>
                <w:kern w:val="0"/>
                <w:sz w:val="16"/>
                <w:szCs w:val="16"/>
              </w:rPr>
            </w:pPr>
            <w:r>
              <w:rPr>
                <w:rFonts w:hint="eastAsia" w:ascii="宋体" w:hAnsi="宋体" w:eastAsia="宋体" w:cs="宋体"/>
                <w:color w:val="auto"/>
                <w:kern w:val="0"/>
                <w:sz w:val="16"/>
                <w:szCs w:val="16"/>
              </w:rPr>
              <w:t>西奥</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524F">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XODTD73323</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6B1FB">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 xml:space="preserve">XO-REZOII </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A9939">
            <w:pPr>
              <w:widowControl/>
              <w:spacing w:line="220" w:lineRule="exact"/>
              <w:jc w:val="center"/>
              <w:textAlignment w:val="center"/>
              <w:rPr>
                <w:rFonts w:ascii="宋体" w:hAnsi="宋体" w:eastAsia="宋体" w:cs="宋体"/>
                <w:color w:val="auto"/>
                <w:kern w:val="0"/>
                <w:sz w:val="16"/>
                <w:szCs w:val="16"/>
              </w:rPr>
            </w:pPr>
            <w:r>
              <w:rPr>
                <w:rFonts w:hint="eastAsia" w:ascii="宋体" w:hAnsi="宋体" w:eastAsia="宋体" w:cs="宋体"/>
                <w:color w:val="auto"/>
                <w:kern w:val="0"/>
                <w:sz w:val="16"/>
                <w:szCs w:val="16"/>
              </w:rPr>
              <w:t>浅水湾大楼</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764D3">
            <w:pPr>
              <w:widowControl/>
              <w:spacing w:line="220" w:lineRule="exact"/>
              <w:jc w:val="center"/>
              <w:textAlignment w:val="center"/>
              <w:rPr>
                <w:rFonts w:ascii="宋体" w:hAnsi="宋体" w:eastAsia="宋体" w:cs="宋体"/>
                <w:color w:val="auto"/>
                <w:kern w:val="0"/>
                <w:sz w:val="16"/>
                <w:szCs w:val="16"/>
              </w:rPr>
            </w:pPr>
            <w:r>
              <w:rPr>
                <w:rFonts w:hint="eastAsia" w:ascii="宋体" w:hAnsi="宋体" w:eastAsia="宋体" w:cs="宋体"/>
                <w:color w:val="auto"/>
                <w:kern w:val="0"/>
                <w:sz w:val="16"/>
                <w:szCs w:val="16"/>
              </w:rPr>
              <w:t>7</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FF2B3">
            <w:pPr>
              <w:widowControl/>
              <w:spacing w:line="220" w:lineRule="exact"/>
              <w:jc w:val="center"/>
              <w:textAlignment w:val="center"/>
              <w:rPr>
                <w:rFonts w:ascii="宋体" w:hAnsi="宋体" w:eastAsia="宋体" w:cs="宋体"/>
                <w:color w:val="auto"/>
                <w:kern w:val="0"/>
                <w:sz w:val="16"/>
                <w:szCs w:val="16"/>
              </w:rPr>
            </w:pPr>
            <w:r>
              <w:rPr>
                <w:rFonts w:hint="eastAsia" w:ascii="宋体" w:hAnsi="宋体" w:eastAsia="宋体" w:cs="宋体"/>
                <w:color w:val="auto"/>
                <w:kern w:val="0"/>
                <w:sz w:val="16"/>
                <w:szCs w:val="16"/>
              </w:rPr>
              <w:t>2021.10.25</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BF464">
            <w:pPr>
              <w:widowControl/>
              <w:spacing w:line="220" w:lineRule="exact"/>
              <w:jc w:val="center"/>
              <w:textAlignment w:val="center"/>
              <w:rPr>
                <w:rFonts w:ascii="宋体" w:hAnsi="宋体" w:eastAsia="宋体" w:cs="宋体"/>
                <w:color w:val="auto"/>
                <w:kern w:val="0"/>
                <w:sz w:val="16"/>
                <w:szCs w:val="16"/>
              </w:rPr>
            </w:pPr>
            <w:r>
              <w:rPr>
                <w:rFonts w:hint="eastAsia" w:ascii="宋体" w:hAnsi="宋体" w:eastAsia="宋体" w:cs="宋体"/>
                <w:color w:val="auto"/>
                <w:kern w:val="0"/>
                <w:sz w:val="16"/>
                <w:szCs w:val="16"/>
              </w:rPr>
              <w:t>10月</w:t>
            </w:r>
          </w:p>
        </w:tc>
        <w:tc>
          <w:tcPr>
            <w:tcW w:w="3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5921F">
            <w:pPr>
              <w:widowControl/>
              <w:spacing w:line="220" w:lineRule="exact"/>
              <w:jc w:val="center"/>
              <w:textAlignment w:val="center"/>
              <w:rPr>
                <w:rFonts w:ascii="宋体" w:hAnsi="宋体" w:eastAsia="宋体" w:cs="宋体"/>
                <w:color w:val="auto"/>
                <w:kern w:val="0"/>
                <w:sz w:val="16"/>
                <w:szCs w:val="16"/>
              </w:rPr>
            </w:pPr>
            <w:r>
              <w:rPr>
                <w:rFonts w:hint="eastAsia" w:ascii="宋体" w:hAnsi="宋体" w:eastAsia="宋体" w:cs="宋体"/>
                <w:color w:val="auto"/>
                <w:kern w:val="0"/>
                <w:sz w:val="16"/>
                <w:szCs w:val="16"/>
              </w:rPr>
              <w:t>半包</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FE8B2">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sz w:val="16"/>
                <w:szCs w:val="16"/>
              </w:rPr>
              <w:t>430</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E0C13">
            <w:pPr>
              <w:widowControl/>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10320</w:t>
            </w:r>
          </w:p>
        </w:tc>
      </w:tr>
      <w:tr w14:paraId="3698899D">
        <w:tblPrEx>
          <w:tblCellMar>
            <w:top w:w="0" w:type="dxa"/>
            <w:left w:w="108" w:type="dxa"/>
            <w:bottom w:w="0" w:type="dxa"/>
            <w:right w:w="108" w:type="dxa"/>
          </w:tblCellMar>
        </w:tblPrEx>
        <w:trPr>
          <w:trHeight w:val="624" w:hRule="atLeast"/>
          <w:jc w:val="center"/>
        </w:trPr>
        <w:tc>
          <w:tcPr>
            <w:tcW w:w="4337"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3B041">
            <w:pPr>
              <w:widowControl/>
              <w:spacing w:line="220" w:lineRule="exact"/>
              <w:jc w:val="center"/>
              <w:textAlignment w:val="center"/>
              <w:rPr>
                <w:rFonts w:hint="eastAsia" w:ascii="宋体" w:hAnsi="宋体" w:eastAsia="宋体" w:cs="宋体"/>
                <w:color w:val="auto"/>
                <w:sz w:val="16"/>
                <w:szCs w:val="16"/>
                <w:lang w:eastAsia="zh-CN"/>
              </w:rPr>
            </w:pPr>
            <w:r>
              <w:rPr>
                <w:rFonts w:hint="eastAsia" w:ascii="宋体" w:hAnsi="宋体" w:eastAsia="宋体" w:cs="宋体"/>
                <w:color w:val="auto"/>
                <w:sz w:val="16"/>
                <w:szCs w:val="16"/>
                <w:lang w:eastAsia="zh-CN"/>
              </w:rPr>
              <w:t>合计</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32D17">
            <w:pPr>
              <w:widowControl/>
              <w:jc w:val="center"/>
              <w:textAlignment w:val="center"/>
              <w:rPr>
                <w:rFonts w:ascii="宋体" w:hAnsi="宋体" w:eastAsia="宋体" w:cs="宋体"/>
                <w:color w:val="auto"/>
                <w:sz w:val="24"/>
              </w:rPr>
            </w:pPr>
            <w:r>
              <w:rPr>
                <w:rFonts w:hint="eastAsia" w:ascii="宋体" w:hAnsi="宋体" w:eastAsia="宋体" w:cs="宋体"/>
                <w:b/>
                <w:bCs/>
                <w:color w:val="auto"/>
                <w:kern w:val="0"/>
                <w:sz w:val="16"/>
                <w:szCs w:val="16"/>
              </w:rPr>
              <w:t>494160</w:t>
            </w:r>
          </w:p>
        </w:tc>
      </w:tr>
    </w:tbl>
    <w:p w14:paraId="1F26388D">
      <w:pPr>
        <w:keepNext w:val="0"/>
        <w:keepLines w:val="0"/>
        <w:pageBreakBefore w:val="0"/>
        <w:tabs>
          <w:tab w:val="left" w:pos="1802"/>
        </w:tabs>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（二）服务标准和要求</w:t>
      </w:r>
    </w:p>
    <w:p w14:paraId="60613A98">
      <w:pPr>
        <w:keepNext w:val="0"/>
        <w:keepLines w:val="0"/>
        <w:pageBreakBefore w:val="0"/>
        <w:tabs>
          <w:tab w:val="left" w:pos="1802"/>
        </w:tabs>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供应商应符合《中华人民共和国特种设备安全法》、《福建省电梯安全管理办法》（福建省人民政府令第115号）中关于“电梯日常维护保养单位”的相关要求。</w:t>
      </w:r>
    </w:p>
    <w:p w14:paraId="287C3B6B">
      <w:pPr>
        <w:keepNext w:val="0"/>
        <w:keepLines w:val="0"/>
        <w:pageBreakBefore w:val="0"/>
        <w:tabs>
          <w:tab w:val="left" w:pos="1802"/>
        </w:tabs>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供应商应当在特种设备安装改造维修许可的范围内开展业务，不得将电梯日常维护保养业务转包或者分包。</w:t>
      </w:r>
    </w:p>
    <w:p w14:paraId="2D6AB5D4">
      <w:pPr>
        <w:keepNext w:val="0"/>
        <w:keepLines w:val="0"/>
        <w:pageBreakBefore w:val="0"/>
        <w:tabs>
          <w:tab w:val="left" w:pos="1802"/>
        </w:tabs>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供应商应当按照国家相关技术规范的要求进行作业，维保项目、内容、操作应符合《特种设备安全监察条例》、《电梯监督检验和定期检验规则-曳引与强制驱动电梯(TSG T7001-2009)》、《电梯使用管理与维护保养规则(TSGT5001-2009)》《电梯、自动扶梯和自动人行道维修规范(GB/T18775-2009)》中的相关规定。当国家有关电梯安全的法规或标准发生改变时，按改变后的法规或标准执行。</w:t>
      </w:r>
    </w:p>
    <w:p w14:paraId="6221DF13">
      <w:pPr>
        <w:keepNext w:val="0"/>
        <w:keepLines w:val="0"/>
        <w:pageBreakBefore w:val="0"/>
        <w:tabs>
          <w:tab w:val="left" w:pos="1802"/>
        </w:tabs>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供应商需投保维保工作人员的人身意外保险，需严格执行有关安全技术操作规程和规章制度。供应商所属维保人员在维修保养中所导致的质量事故和在维保场地内、外导致的安全事故，与采购人无关，由供应商负责。</w:t>
      </w:r>
    </w:p>
    <w:p w14:paraId="729A7837">
      <w:pPr>
        <w:keepNext w:val="0"/>
        <w:keepLines w:val="0"/>
        <w:pageBreakBefore w:val="0"/>
        <w:tabs>
          <w:tab w:val="left" w:pos="1802"/>
        </w:tabs>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供应商所属维保人员应当取得相应的《特种设备作业人员证》，具有24小时接待电梯报修服务能力，供应商应具备电梯维保资质的工程技术人员组成的维保队伍（</w:t>
      </w:r>
      <w:r>
        <w:rPr>
          <w:rFonts w:hint="eastAsia" w:ascii="宋体" w:hAnsi="宋体" w:eastAsia="宋体" w:cs="宋体"/>
          <w:b/>
          <w:bCs/>
          <w:color w:val="auto"/>
          <w:sz w:val="21"/>
          <w:szCs w:val="21"/>
          <w:highlight w:val="none"/>
          <w:lang w:eastAsia="zh-CN"/>
        </w:rPr>
        <w:t>投标时要求提供维保人员的名单及相关证明材料</w:t>
      </w:r>
      <w:r>
        <w:rPr>
          <w:rFonts w:hint="eastAsia" w:ascii="宋体" w:hAnsi="宋体" w:eastAsia="宋体" w:cs="宋体"/>
          <w:color w:val="auto"/>
          <w:sz w:val="21"/>
          <w:szCs w:val="21"/>
          <w:highlight w:val="none"/>
          <w:lang w:eastAsia="zh-CN"/>
        </w:rPr>
        <w:t>）。供应商负责投保供应商现场作业人员的人身安全意外保险，供应商现场作业人员必须按规定操作，现场作业人员的一切安全责任由供应商负责。</w:t>
      </w:r>
    </w:p>
    <w:p w14:paraId="718D3C80">
      <w:pPr>
        <w:keepNext w:val="0"/>
        <w:keepLines w:val="0"/>
        <w:pageBreakBefore w:val="0"/>
        <w:tabs>
          <w:tab w:val="left" w:pos="1802"/>
        </w:tabs>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供应商须制定应急救援预案，设立24小时值班电话，保证在电梯出故障时及时反应，24小时全天候响应维修或救援。提供全天候24小时的应急召修服务。</w:t>
      </w:r>
    </w:p>
    <w:p w14:paraId="5904838B">
      <w:pPr>
        <w:keepNext w:val="0"/>
        <w:keepLines w:val="0"/>
        <w:pageBreakBefore w:val="0"/>
        <w:tabs>
          <w:tab w:val="left" w:pos="1802"/>
        </w:tabs>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供应商负责在维护保养合同生效之日起15日内，到负责电梯使用登记的特种设备安全监督管理部门或者其委托的特种设备检验检测机构办理变更电梯日常维护保养单位手续。</w:t>
      </w:r>
    </w:p>
    <w:p w14:paraId="6457389B">
      <w:pPr>
        <w:keepNext w:val="0"/>
        <w:keepLines w:val="0"/>
        <w:pageBreakBefore w:val="0"/>
        <w:tabs>
          <w:tab w:val="left" w:pos="1802"/>
        </w:tabs>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（三）技术要求</w:t>
      </w:r>
    </w:p>
    <w:p w14:paraId="28E68361">
      <w:pPr>
        <w:keepNext w:val="0"/>
        <w:keepLines w:val="0"/>
        <w:pageBreakBefore w:val="0"/>
        <w:tabs>
          <w:tab w:val="left" w:pos="1802"/>
        </w:tabs>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 xml:space="preserve">按照TSG T5002-2017《电梯维护保养规则》并根据电梯的使用情况和设备状况，经双方协商确认后，提供全年保养计划和各项定期保养计划的具体实施时间表。每台每次保养时间不得少于合同约定的相应最少保养时间。如需调整原保养计划，应提前7日通知采购人并经采购人同意后方可调整，但应保证保养时间间隔不得超过15日； </w:t>
      </w:r>
    </w:p>
    <w:p w14:paraId="3B4247FB">
      <w:pPr>
        <w:keepNext w:val="0"/>
        <w:keepLines w:val="0"/>
        <w:pageBreakBefore w:val="0"/>
        <w:tabs>
          <w:tab w:val="left" w:pos="1802"/>
        </w:tabs>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供应商实施日常维护保养后的电梯应当符合《电梯维修规范》（GB/T18775）、《电梯制造与安装安全规范》（GB 7588）和《自动扶梯、垃圾梯和自动人行道的制造与安装安全规范》（GB 16899）的相关规定。</w:t>
      </w:r>
    </w:p>
    <w:p w14:paraId="58A3A483">
      <w:pPr>
        <w:keepNext w:val="0"/>
        <w:keepLines w:val="0"/>
        <w:pageBreakBefore w:val="0"/>
        <w:tabs>
          <w:tab w:val="left" w:pos="1802"/>
        </w:tabs>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供应商提供24小时的紧急救援服务。当电梯发生困人故障，供应商应在接到采购人通知后30分钟内赶赴现场实施紧急救援；电梯发生其他故障，供应商应在接到采购人通知后30分钟内赶到现场实施抢修。若未在规定时间内赶赴现场，产生的后果由供应商承担法定责任。</w:t>
      </w:r>
    </w:p>
    <w:p w14:paraId="03E6F6DB">
      <w:pPr>
        <w:keepNext w:val="0"/>
        <w:keepLines w:val="0"/>
        <w:pageBreakBefore w:val="0"/>
        <w:tabs>
          <w:tab w:val="left" w:pos="1802"/>
        </w:tabs>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现场作业人员应当取得相应的《特种设备作业人员证》。为有效实施保养计划，供应商应安排熟悉所维保电梯原理、结构、性能、安全要求的特种设备作业人员负责维保工作，并督促其严格按照产品工艺要求、安全及技术规范进行维保。</w:t>
      </w:r>
    </w:p>
    <w:p w14:paraId="6829593B">
      <w:pPr>
        <w:keepNext w:val="0"/>
        <w:keepLines w:val="0"/>
        <w:pageBreakBefore w:val="0"/>
        <w:tabs>
          <w:tab w:val="left" w:pos="1802"/>
        </w:tabs>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作业过程中应服从采购人现场安全管理，落实现场安全防护措施，保证作业安全。需要安全监护作业的内容应书面告知采购人，作业时，作业人员必须持证上岗，且不得少于2人。</w:t>
      </w:r>
    </w:p>
    <w:p w14:paraId="16AD2316">
      <w:pPr>
        <w:keepNext w:val="0"/>
        <w:keepLines w:val="0"/>
        <w:pageBreakBefore w:val="0"/>
        <w:tabs>
          <w:tab w:val="left" w:pos="1802"/>
        </w:tabs>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现场需采取停梯措施时，应立即通知采购人并及时组织抢修。</w:t>
      </w:r>
    </w:p>
    <w:p w14:paraId="1D9C04B6">
      <w:pPr>
        <w:keepNext w:val="0"/>
        <w:keepLines w:val="0"/>
        <w:pageBreakBefore w:val="0"/>
        <w:tabs>
          <w:tab w:val="left" w:pos="1802"/>
        </w:tabs>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根据采购人的故障统计记录，供应商应至少每季度一次提出故障分析报告。报告中应包含电梯故障的统计分析、整改措施和预防措施，以及有关电梯使用管理的合理化建议。</w:t>
      </w:r>
    </w:p>
    <w:p w14:paraId="6C0F974E">
      <w:pPr>
        <w:keepNext w:val="0"/>
        <w:keepLines w:val="0"/>
        <w:pageBreakBefore w:val="0"/>
        <w:tabs>
          <w:tab w:val="left" w:pos="1802"/>
        </w:tabs>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供应商应在本合同签订后对电梯进行一次全面的年度自检，将已发现上个维保周期中电梯存在的安全隐患，并报送使用单位，及时进行维修。应当配合电梯检验检测机构对电梯的定期检验，并参与电梯安全管理活动。负责完成年检中发生的属于本合同范围内的整改工作。维保后的电梯应当符合相应的安全技术规范，并且处于正常的运行状态。负责完成每年办理政府部门的电梯年度安全检查“年检”手续，并协助政府部门进行年度安全检查，并完成定期检验（年检）中发生的属本合同范围内的整改工作，直至取得电梯使用合格证。</w:t>
      </w:r>
    </w:p>
    <w:p w14:paraId="0FF9B4FD">
      <w:pPr>
        <w:keepNext w:val="0"/>
        <w:keepLines w:val="0"/>
        <w:pageBreakBefore w:val="0"/>
        <w:tabs>
          <w:tab w:val="left" w:pos="1802"/>
        </w:tabs>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供应商应在维保后3日内将规定格式的电梯维保记录，张贴在电梯轿厢，接受用户监督。此外，需将维保记录公示情况拍照留存备查。</w:t>
      </w:r>
    </w:p>
    <w:p w14:paraId="34EF88D6">
      <w:pPr>
        <w:keepNext w:val="0"/>
        <w:keepLines w:val="0"/>
        <w:pageBreakBefore w:val="0"/>
        <w:tabs>
          <w:tab w:val="left" w:pos="1802"/>
        </w:tabs>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供应商应当妥善保管电梯图纸及相关资料，并在合同终止后交还采购人。应当协助采购人建立健全安全管理制度、安全技术档案、应急救援预案，配合采购人开展应急救援演练。</w:t>
      </w:r>
    </w:p>
    <w:p w14:paraId="237F0A6E">
      <w:pPr>
        <w:keepNext w:val="0"/>
        <w:keepLines w:val="0"/>
        <w:pageBreakBefore w:val="0"/>
        <w:tabs>
          <w:tab w:val="left" w:pos="1802"/>
        </w:tabs>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供应商不得以任何形式将维保工作非法分包、转包。否则，采购人有权终止合同，并由供应商赔偿采购人合同总金额10%的违约金。</w:t>
      </w:r>
    </w:p>
    <w:p w14:paraId="46D3489B">
      <w:pPr>
        <w:keepNext w:val="0"/>
        <w:keepLines w:val="0"/>
        <w:pageBreakBefore w:val="0"/>
        <w:tabs>
          <w:tab w:val="left" w:pos="1802"/>
        </w:tabs>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供应商提供假冒、劣质或以次充好的产品，一经证实，供应商必须承担由于产品质量、安装不当等引发的事故（财产损失、人身伤亡）责任和全部费用。</w:t>
      </w:r>
    </w:p>
    <w:p w14:paraId="65E1ABC9">
      <w:pPr>
        <w:keepNext w:val="0"/>
        <w:keepLines w:val="0"/>
        <w:pageBreakBefore w:val="0"/>
        <w:tabs>
          <w:tab w:val="left" w:pos="1802"/>
        </w:tabs>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供应商应为维修保养和施工人员购买保险（如：高空作业险和人身事故险等）；维修保养和施工人员在工作过程中造成的人身事故，由供应商承担全部负责。</w:t>
      </w:r>
    </w:p>
    <w:p w14:paraId="3BD1E8F0">
      <w:pPr>
        <w:keepNext w:val="0"/>
        <w:keepLines w:val="0"/>
        <w:pageBreakBefore w:val="0"/>
        <w:tabs>
          <w:tab w:val="left" w:pos="1802"/>
        </w:tabs>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供应商在作业中应当负责落实现场安全防护措施，保证作业安全，并做好相关警示标志，防止乘客进入正在维保的电梯，若因此导致的不良后果由供应商法定承担。</w:t>
      </w:r>
    </w:p>
    <w:p w14:paraId="2E6F61C5">
      <w:pPr>
        <w:keepNext w:val="0"/>
        <w:keepLines w:val="0"/>
        <w:pageBreakBefore w:val="0"/>
        <w:tabs>
          <w:tab w:val="left" w:pos="1802"/>
        </w:tabs>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供应商应完成半月、月、季度、半年、年保养项目，并做好记录。供应商应在电梯定期检验前进行安全性能自行检查，出具自行检查报告。负责完成每年办理政府部门的电梯年度安全检查“年检”手续，并协助政府部门进行年度安全检查，并完成定期检验（年检）中发生的属本合同范围内的整改工作，直至取得电梯使用合格证。政府部门每年定期检验的年检费用由采购人负责承担。</w:t>
      </w:r>
    </w:p>
    <w:p w14:paraId="12DBF9AA">
      <w:pPr>
        <w:keepNext w:val="0"/>
        <w:keepLines w:val="0"/>
        <w:pageBreakBefore w:val="0"/>
        <w:tabs>
          <w:tab w:val="left" w:pos="1802"/>
        </w:tabs>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供应商应对合同范围内的设备每季度调整一次并每年进行一次“年度安全检查”及“负荷调整试验”，确保设备得到必要的检查、测试、调整和校验。“年度安全检查”可结合政府部门的“年检”同时进行。每次例行维护保养和维修后，维保单位须填写《电梯保养报告书》交校方签字确认。供应商应确保每台电梯均应当建立独立的维护保养记录。维护保养记录应当一式两份，供应商、采购人双方各保存一份，维修、重大维修、改造协议与抢修记录均应当与维护保养记录一并保存。</w:t>
      </w:r>
    </w:p>
    <w:p w14:paraId="04BE5C65">
      <w:pPr>
        <w:keepNext w:val="0"/>
        <w:keepLines w:val="0"/>
        <w:pageBreakBefore w:val="0"/>
        <w:tabs>
          <w:tab w:val="left" w:pos="1802"/>
        </w:tabs>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17</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供应商需定期清理井底，如电梯井底受水淹时，供应商应及时清除，必要时采购人给予配合。</w:t>
      </w:r>
    </w:p>
    <w:p w14:paraId="16C14CB7">
      <w:pPr>
        <w:keepNext w:val="0"/>
        <w:keepLines w:val="0"/>
        <w:pageBreakBefore w:val="0"/>
        <w:tabs>
          <w:tab w:val="left" w:pos="1802"/>
        </w:tabs>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18</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电梯在正常使用中发生故障时，供应商应在接到报修通知30分钟内派员到达现场进行维修。如发生电梯困人事故，供应商必须在接到通知30分钟内派员到达现场放人并进行维修。</w:t>
      </w:r>
    </w:p>
    <w:p w14:paraId="69354177">
      <w:pPr>
        <w:keepNext w:val="0"/>
        <w:keepLines w:val="0"/>
        <w:pageBreakBefore w:val="0"/>
        <w:tabs>
          <w:tab w:val="left" w:pos="1802"/>
        </w:tabs>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保养期内，供应商保证采购人电梯的正常运行。因供应商违反操作规程而造成电梯损坏，其维修费由供应商全额承担。因供应商保养不善而引起的事故责任和造成采购人的直接经济损失，由供应商负责承担，与采购人无关。</w:t>
      </w:r>
    </w:p>
    <w:p w14:paraId="2074C043">
      <w:pPr>
        <w:keepNext w:val="0"/>
        <w:keepLines w:val="0"/>
        <w:pageBreakBefore w:val="0"/>
        <w:tabs>
          <w:tab w:val="left" w:pos="1802"/>
        </w:tabs>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20</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保养期内，电梯出现紧急状况或采购人提出特殊紧急的维护、保养、检查要求时，供应商必须立即作出响应并采取相应措施，确保电梯的正常运行。</w:t>
      </w:r>
    </w:p>
    <w:p w14:paraId="15A5E1F2">
      <w:pPr>
        <w:keepNext w:val="0"/>
        <w:keepLines w:val="0"/>
        <w:pageBreakBefore w:val="0"/>
        <w:tabs>
          <w:tab w:val="left" w:pos="1802"/>
        </w:tabs>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保养期内，采购人有重大活动或特殊情况，供应商应按采购人要求派遣2个专业维修人员到达现场，免费提供全程监护服务，确保电梯的正常运行。</w:t>
      </w:r>
    </w:p>
    <w:p w14:paraId="1E365F3E">
      <w:pPr>
        <w:keepNext w:val="0"/>
        <w:keepLines w:val="0"/>
        <w:pageBreakBefore w:val="0"/>
        <w:tabs>
          <w:tab w:val="left" w:pos="1802"/>
        </w:tabs>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供应商应张贴电梯日常维护保养标志，标明应急救援电话。建立电梯的日常维护保养记录和安全技术档案。在电梯维修、保养工作期间，供应商必须放置醒目的标牌提示、现场安全警示标志或张贴告示通知、标语。</w:t>
      </w:r>
    </w:p>
    <w:p w14:paraId="6884A38F">
      <w:pPr>
        <w:keepNext w:val="0"/>
        <w:keepLines w:val="0"/>
        <w:pageBreakBefore w:val="0"/>
        <w:tabs>
          <w:tab w:val="left" w:pos="1802"/>
        </w:tabs>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（三）全包方案与半包方案要求</w:t>
      </w:r>
    </w:p>
    <w:p w14:paraId="526426F5">
      <w:pPr>
        <w:keepNext w:val="0"/>
        <w:keepLines w:val="0"/>
        <w:pageBreakBefore w:val="0"/>
        <w:tabs>
          <w:tab w:val="left" w:pos="1802"/>
        </w:tabs>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1、全包方案（适用于采购包</w:t>
      </w:r>
      <w:r>
        <w:rPr>
          <w:rFonts w:hint="eastAsia" w:ascii="宋体" w:hAnsi="宋体" w:eastAsia="宋体" w:cs="宋体"/>
          <w:color w:val="auto"/>
          <w:sz w:val="21"/>
          <w:szCs w:val="21"/>
          <w:highlight w:val="none"/>
          <w:lang w:val="en-US" w:eastAsia="zh-CN"/>
        </w:rPr>
        <w:t>1、包2、包3</w:t>
      </w:r>
      <w:r>
        <w:rPr>
          <w:rFonts w:hint="eastAsia" w:ascii="宋体" w:hAnsi="宋体" w:eastAsia="宋体" w:cs="宋体"/>
          <w:color w:val="auto"/>
          <w:sz w:val="21"/>
          <w:szCs w:val="21"/>
          <w:highlight w:val="none"/>
          <w:lang w:eastAsia="zh-CN"/>
        </w:rPr>
        <w:t>）</w:t>
      </w:r>
    </w:p>
    <w:p w14:paraId="74406212">
      <w:pPr>
        <w:keepNext w:val="0"/>
        <w:keepLines w:val="0"/>
        <w:pageBreakBefore w:val="0"/>
        <w:tabs>
          <w:tab w:val="left" w:pos="1802"/>
        </w:tabs>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（1）全包方案提供维保所需工具和劳务，并免费提供大部分电梯零部件。</w:t>
      </w:r>
    </w:p>
    <w:p w14:paraId="5BA45767">
      <w:pPr>
        <w:keepNext w:val="0"/>
        <w:keepLines w:val="0"/>
        <w:pageBreakBefore w:val="0"/>
        <w:tabs>
          <w:tab w:val="left" w:pos="1802"/>
        </w:tabs>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下列外围设备和辅助周边设备不在范围之内：</w:t>
      </w:r>
    </w:p>
    <w:p w14:paraId="1D53BF82">
      <w:pPr>
        <w:keepNext w:val="0"/>
        <w:keepLines w:val="0"/>
        <w:pageBreakBefore w:val="0"/>
        <w:tabs>
          <w:tab w:val="left" w:pos="1802"/>
        </w:tabs>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电梯及液压梯：轿厢围壁、包括固定或可移动的面板、门面板、轿门、吊顶、光线散射屏、扶手、镜子、地面装饰、地毯及其它建筑装饰和配件；厅门、门框及地坎、沉箱、液缸和管道，从配电房至机房的供电装置、通讯设备、音乐装置、保安系统等（非</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）提供的设备及电梯井道机房之外的电线。</w:t>
      </w:r>
    </w:p>
    <w:p w14:paraId="182BE957">
      <w:pPr>
        <w:keepNext w:val="0"/>
        <w:keepLines w:val="0"/>
        <w:pageBreakBefore w:val="0"/>
        <w:tabs>
          <w:tab w:val="left" w:pos="1802"/>
        </w:tabs>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扶梯：扶梯照明、扶手带、楔块护板、桁架包层、桁架内照明。</w:t>
      </w:r>
    </w:p>
    <w:p w14:paraId="1F0A6447">
      <w:pPr>
        <w:keepNext w:val="0"/>
        <w:keepLines w:val="0"/>
        <w:pageBreakBefore w:val="0"/>
        <w:tabs>
          <w:tab w:val="left" w:pos="1802"/>
        </w:tabs>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涉及需向技监局报开工的修理项目（如控制柜、曵引轮、抱闸、主机、限速器、安全钳、上行保护装置等），政府所需收取的监检费由采购人负责承担。</w:t>
      </w:r>
    </w:p>
    <w:p w14:paraId="745A8557">
      <w:pPr>
        <w:keepNext w:val="0"/>
        <w:keepLines w:val="0"/>
        <w:pageBreakBefore w:val="0"/>
        <w:tabs>
          <w:tab w:val="left" w:pos="1802"/>
        </w:tabs>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由人为破坏因素及天灾等不可抗力因素导致电梯损坏的零部件不含。</w:t>
      </w:r>
    </w:p>
    <w:p w14:paraId="1199961C">
      <w:pPr>
        <w:keepNext w:val="0"/>
        <w:keepLines w:val="0"/>
        <w:pageBreakBefore w:val="0"/>
        <w:tabs>
          <w:tab w:val="left" w:pos="1802"/>
        </w:tabs>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（2）一般故障，供应商必须在24小时内修好以保证电梯正常运行；大故障（如更换变频器、主板等），供应商应无条件提供配件替代品，并在12天内恢复电梯正常运行。</w:t>
      </w:r>
    </w:p>
    <w:p w14:paraId="2716A59C">
      <w:pPr>
        <w:keepNext w:val="0"/>
        <w:keepLines w:val="0"/>
        <w:pageBreakBefore w:val="0"/>
        <w:tabs>
          <w:tab w:val="left" w:pos="1802"/>
        </w:tabs>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供应商需储存合理数量的电梯原厂备件，并且24小时可随时取用，以备及时的更换，电梯配件要求更换的零部件必须使用厂家正品部件和配件，不能用仿制品和维修翻新品取代。维保期间必须免费提供电梯主板的软件升级服务。</w:t>
      </w:r>
    </w:p>
    <w:p w14:paraId="0ECF4338">
      <w:pPr>
        <w:keepNext w:val="0"/>
        <w:keepLines w:val="0"/>
        <w:pageBreakBefore w:val="0"/>
        <w:tabs>
          <w:tab w:val="left" w:pos="1802"/>
        </w:tabs>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（4）政府部门每年定期检验的年检费用由采购人负责承担。</w:t>
      </w:r>
    </w:p>
    <w:p w14:paraId="5712D170">
      <w:pPr>
        <w:keepNext w:val="0"/>
        <w:keepLines w:val="0"/>
        <w:pageBreakBefore w:val="0"/>
        <w:tabs>
          <w:tab w:val="left" w:pos="1802"/>
        </w:tabs>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2、半包方案（适用于采购包</w:t>
      </w:r>
      <w:r>
        <w:rPr>
          <w:rFonts w:hint="eastAsia" w:ascii="宋体" w:hAnsi="宋体" w:eastAsia="宋体" w:cs="宋体"/>
          <w:color w:val="auto"/>
          <w:sz w:val="21"/>
          <w:szCs w:val="21"/>
          <w:highlight w:val="none"/>
          <w:lang w:val="en-US" w:eastAsia="zh-CN"/>
        </w:rPr>
        <w:t>4、包5</w:t>
      </w:r>
      <w:r>
        <w:rPr>
          <w:rFonts w:hint="eastAsia" w:ascii="宋体" w:hAnsi="宋体" w:eastAsia="宋体" w:cs="宋体"/>
          <w:color w:val="auto"/>
          <w:sz w:val="21"/>
          <w:szCs w:val="21"/>
          <w:highlight w:val="none"/>
          <w:lang w:eastAsia="zh-CN"/>
        </w:rPr>
        <w:t>）</w:t>
      </w:r>
    </w:p>
    <w:p w14:paraId="773B3B4A">
      <w:pPr>
        <w:keepNext w:val="0"/>
        <w:keepLines w:val="0"/>
        <w:pageBreakBefore w:val="0"/>
        <w:tabs>
          <w:tab w:val="left" w:pos="1802"/>
        </w:tabs>
        <w:kinsoku/>
        <w:wordWrap/>
        <w:overflowPunct/>
        <w:topLinePunct w:val="0"/>
        <w:autoSpaceDE/>
        <w:autoSpaceDN/>
        <w:bidi w:val="0"/>
        <w:adjustRightInd/>
        <w:snapToGrid w:val="0"/>
        <w:spacing w:line="360" w:lineRule="auto"/>
        <w:ind w:firstLine="367" w:firstLineChars="175"/>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（1）半包方案提供维保所需工具和劳务，并免费提供单价在人民币300 元以下（含本数）电梯零部件。</w:t>
      </w:r>
    </w:p>
    <w:p w14:paraId="3A9D164D">
      <w:pPr>
        <w:keepNext w:val="0"/>
        <w:keepLines w:val="0"/>
        <w:pageBreakBefore w:val="0"/>
        <w:tabs>
          <w:tab w:val="left" w:pos="1802"/>
        </w:tabs>
        <w:kinsoku/>
        <w:wordWrap/>
        <w:overflowPunct/>
        <w:topLinePunct w:val="0"/>
        <w:autoSpaceDE/>
        <w:autoSpaceDN/>
        <w:bidi w:val="0"/>
        <w:adjustRightInd/>
        <w:snapToGrid w:val="0"/>
        <w:spacing w:line="360" w:lineRule="auto"/>
        <w:ind w:firstLine="367" w:firstLineChars="175"/>
        <w:textAlignment w:val="auto"/>
        <w:rPr>
          <w:rFonts w:hint="eastAsia"/>
          <w:color w:val="auto"/>
          <w:lang w:eastAsia="zh-CN"/>
        </w:rPr>
      </w:pPr>
      <w:r>
        <w:rPr>
          <w:rFonts w:hint="eastAsia" w:ascii="宋体" w:hAnsi="宋体" w:eastAsia="宋体" w:cs="宋体"/>
          <w:color w:val="auto"/>
          <w:sz w:val="21"/>
          <w:szCs w:val="21"/>
          <w:highlight w:val="none"/>
          <w:lang w:eastAsia="zh-CN"/>
        </w:rPr>
        <w:t>（2）一般故障，成交供应商必须在24小时内修好以保证电梯正常运行；大故障（如更换变频器、主板等），在采购人书面确认配件报价单后进行更换，成交供应商需及时提供备用配件尽快恢复电梯正常运行。</w:t>
      </w:r>
    </w:p>
    <w:p w14:paraId="4B356BB0">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三、商务条件</w:t>
      </w:r>
    </w:p>
    <w:p w14:paraId="5075BCC6">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交付地点：</w:t>
      </w:r>
      <w:r>
        <w:rPr>
          <w:rFonts w:hint="eastAsia" w:ascii="宋体" w:hAnsi="宋体" w:eastAsia="宋体" w:cs="宋体"/>
          <w:color w:val="auto"/>
          <w:sz w:val="21"/>
          <w:szCs w:val="21"/>
          <w:highlight w:val="none"/>
          <w:lang w:eastAsia="zh-CN"/>
        </w:rPr>
        <w:t>福建省泉州市丰泽区东海大街398号</w:t>
      </w:r>
      <w:r>
        <w:rPr>
          <w:rFonts w:hint="eastAsia" w:ascii="宋体" w:hAnsi="宋体" w:eastAsia="宋体" w:cs="宋体"/>
          <w:color w:val="auto"/>
          <w:sz w:val="21"/>
          <w:szCs w:val="21"/>
          <w:highlight w:val="none"/>
        </w:rPr>
        <w:t xml:space="preserve">。 </w:t>
      </w:r>
    </w:p>
    <w:p w14:paraId="6B84853A">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服务期：</w:t>
      </w:r>
      <w:r>
        <w:rPr>
          <w:rFonts w:hint="eastAsia" w:ascii="宋体" w:hAnsi="宋体" w:eastAsia="宋体" w:cs="宋体"/>
          <w:color w:val="auto"/>
          <w:sz w:val="21"/>
          <w:szCs w:val="21"/>
          <w:highlight w:val="none"/>
          <w:lang w:val="en-US" w:eastAsia="zh-CN"/>
        </w:rPr>
        <w:t>2年，具体以合同约定时间为准</w:t>
      </w:r>
      <w:r>
        <w:rPr>
          <w:rFonts w:hint="eastAsia" w:ascii="宋体" w:hAnsi="宋体" w:eastAsia="宋体" w:cs="宋体"/>
          <w:color w:val="auto"/>
          <w:sz w:val="21"/>
          <w:szCs w:val="21"/>
          <w:highlight w:val="none"/>
          <w:lang w:eastAsia="zh-CN"/>
        </w:rPr>
        <w:t>。</w:t>
      </w:r>
    </w:p>
    <w:p w14:paraId="02D2FB8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交付条件：成交服务商按照维保合同要求完成电梯维保服务，维保人员每次完成电梯维保服务需拍照发给采购人电梯安全管理员，并进行登记，做好维保记录，采购人电梯安全管理员查看工作完成情况。采购人按照年度对成交供应商的维保服务进行验收及质量评价。</w:t>
      </w:r>
    </w:p>
    <w:p w14:paraId="2EE4B66E">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是否收取履约保证金：否</w:t>
      </w:r>
    </w:p>
    <w:p w14:paraId="79D244C5">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是否邀请供应商参与验收：否</w:t>
      </w:r>
    </w:p>
    <w:p w14:paraId="44C2862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eastAsia="zh-CN"/>
        </w:rPr>
        <w:t>验收方式：按采购文件、响应文件、合同以及国家、行业相关标准进行验收。</w:t>
      </w:r>
    </w:p>
    <w:p w14:paraId="15D2851F">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lang w:eastAsia="zh-CN"/>
        </w:rPr>
        <w:t>支付方式：付款周期为3个月，共分8期支付，采购人根据成交供应商开具的正式发票按季度支付维保费，每季度保养期满后无质量问题，一个月内支付维保费用。</w:t>
      </w:r>
    </w:p>
    <w:p w14:paraId="60CBF66D">
      <w:pPr>
        <w:keepNext w:val="0"/>
        <w:keepLines w:val="0"/>
        <w:pageBreakBefore w:val="0"/>
        <w:widowControl w:val="0"/>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p>
    <w:p w14:paraId="5AF4B5EB">
      <w:pPr>
        <w:pStyle w:val="15"/>
        <w:jc w:val="center"/>
        <w:outlineLvl w:val="1"/>
        <w:rPr>
          <w:rFonts w:hint="eastAsia" w:ascii="宋体" w:hAnsi="宋体" w:eastAsia="宋体" w:cs="宋体"/>
          <w:b/>
          <w:color w:val="auto"/>
          <w:sz w:val="32"/>
          <w:szCs w:val="32"/>
          <w:lang w:eastAsia="zh-CN"/>
        </w:rPr>
      </w:pPr>
      <w:r>
        <w:rPr>
          <w:rFonts w:hint="eastAsia" w:ascii="宋体" w:hAnsi="宋体" w:eastAsia="宋体" w:cs="宋体"/>
          <w:b/>
          <w:color w:val="auto"/>
          <w:sz w:val="32"/>
          <w:szCs w:val="32"/>
        </w:rPr>
        <w:t>第五章</w:t>
      </w:r>
      <w:r>
        <w:rPr>
          <w:rFonts w:hint="eastAsia" w:ascii="宋体" w:hAnsi="宋体" w:eastAsia="宋体" w:cs="宋体"/>
          <w:b/>
          <w:color w:val="auto"/>
          <w:sz w:val="32"/>
          <w:szCs w:val="32"/>
          <w:lang w:val="en-US" w:eastAsia="zh-CN"/>
        </w:rPr>
        <w:t xml:space="preserve">  </w:t>
      </w:r>
      <w:r>
        <w:rPr>
          <w:rFonts w:hint="eastAsia" w:ascii="宋体" w:hAnsi="宋体" w:eastAsia="宋体" w:cs="宋体"/>
          <w:b/>
          <w:color w:val="auto"/>
          <w:sz w:val="32"/>
          <w:szCs w:val="32"/>
          <w:lang w:eastAsia="zh-CN"/>
        </w:rPr>
        <w:t>合同文本</w:t>
      </w:r>
    </w:p>
    <w:p w14:paraId="11B9DC18">
      <w:pPr>
        <w:pStyle w:val="16"/>
        <w:numPr>
          <w:ilvl w:val="0"/>
          <w:numId w:val="0"/>
        </w:numPr>
        <w:spacing w:before="0" w:after="0" w:line="360" w:lineRule="auto"/>
        <w:rPr>
          <w:rFonts w:ascii="宋体" w:hAnsi="宋体" w:eastAsia="宋体" w:cs="宋体"/>
          <w:b/>
          <w:bCs/>
          <w:color w:val="auto"/>
          <w:sz w:val="32"/>
          <w:szCs w:val="32"/>
        </w:rPr>
      </w:pPr>
      <w:r>
        <w:rPr>
          <w:rFonts w:hint="eastAsia" w:ascii="宋体" w:hAnsi="宋体" w:eastAsia="宋体" w:cs="宋体"/>
          <w:b/>
          <w:bCs/>
          <w:color w:val="auto"/>
          <w:sz w:val="32"/>
          <w:szCs w:val="32"/>
        </w:rPr>
        <w:t>202</w:t>
      </w:r>
      <w:r>
        <w:rPr>
          <w:rFonts w:hint="eastAsia" w:ascii="宋体" w:hAnsi="宋体" w:eastAsia="宋体" w:cs="宋体"/>
          <w:b/>
          <w:bCs/>
          <w:color w:val="auto"/>
          <w:sz w:val="32"/>
          <w:szCs w:val="32"/>
          <w:lang w:val="en-US" w:eastAsia="zh-CN"/>
        </w:rPr>
        <w:t>5</w:t>
      </w:r>
      <w:r>
        <w:rPr>
          <w:rFonts w:hint="eastAsia" w:ascii="宋体" w:hAnsi="宋体" w:eastAsia="宋体" w:cs="宋体"/>
          <w:b/>
          <w:bCs/>
          <w:color w:val="auto"/>
          <w:sz w:val="32"/>
          <w:szCs w:val="32"/>
        </w:rPr>
        <w:t>年-202</w:t>
      </w:r>
      <w:r>
        <w:rPr>
          <w:rFonts w:hint="eastAsia" w:ascii="宋体" w:hAnsi="宋体" w:eastAsia="宋体" w:cs="宋体"/>
          <w:b/>
          <w:bCs/>
          <w:color w:val="auto"/>
          <w:sz w:val="32"/>
          <w:szCs w:val="32"/>
          <w:lang w:val="en-US" w:eastAsia="zh-CN"/>
        </w:rPr>
        <w:t>7</w:t>
      </w:r>
      <w:r>
        <w:rPr>
          <w:rFonts w:hint="eastAsia" w:ascii="宋体" w:hAnsi="宋体" w:eastAsia="宋体" w:cs="宋体"/>
          <w:b/>
          <w:bCs/>
          <w:color w:val="auto"/>
          <w:sz w:val="32"/>
          <w:szCs w:val="32"/>
        </w:rPr>
        <w:t>年泉州师范学院</w:t>
      </w:r>
      <w:r>
        <w:rPr>
          <w:rFonts w:hint="eastAsia" w:ascii="宋体" w:hAnsi="宋体" w:eastAsia="宋体" w:cs="宋体"/>
          <w:b/>
          <w:bCs/>
          <w:color w:val="auto"/>
          <w:sz w:val="32"/>
          <w:szCs w:val="32"/>
          <w:lang w:eastAsia="zh-CN"/>
        </w:rPr>
        <w:t>主校区</w:t>
      </w:r>
      <w:r>
        <w:rPr>
          <w:rFonts w:hint="eastAsia" w:ascii="宋体" w:hAnsi="宋体" w:eastAsia="宋体" w:cs="宋体"/>
          <w:b/>
          <w:bCs/>
          <w:color w:val="auto"/>
          <w:sz w:val="32"/>
          <w:szCs w:val="32"/>
        </w:rPr>
        <w:t>电梯维保服务项目采购</w:t>
      </w:r>
      <w:r>
        <w:rPr>
          <w:rFonts w:hint="eastAsia" w:ascii="宋体" w:hAnsi="宋体" w:eastAsia="宋体" w:cs="宋体"/>
          <w:b/>
          <w:bCs/>
          <w:color w:val="auto"/>
          <w:sz w:val="32"/>
          <w:szCs w:val="32"/>
          <w:lang w:eastAsia="zh-CN"/>
        </w:rPr>
        <w:t>全包</w:t>
      </w:r>
      <w:r>
        <w:rPr>
          <w:rFonts w:hint="eastAsia" w:ascii="宋体" w:hAnsi="宋体" w:eastAsia="宋体" w:cs="宋体"/>
          <w:b/>
          <w:bCs/>
          <w:color w:val="auto"/>
          <w:sz w:val="32"/>
          <w:szCs w:val="32"/>
        </w:rPr>
        <w:t>合同（包</w:t>
      </w:r>
      <w:r>
        <w:rPr>
          <w:rFonts w:hint="eastAsia" w:ascii="宋体" w:hAnsi="宋体" w:eastAsia="宋体" w:cs="宋体"/>
          <w:b/>
          <w:bCs/>
          <w:color w:val="auto"/>
          <w:sz w:val="32"/>
          <w:szCs w:val="32"/>
          <w:u w:val="single"/>
          <w:lang w:val="en-US" w:eastAsia="zh-CN"/>
        </w:rPr>
        <w:t xml:space="preserve"> </w:t>
      </w:r>
      <w:r>
        <w:rPr>
          <w:rFonts w:hint="eastAsia" w:ascii="宋体" w:hAnsi="宋体" w:eastAsia="宋体" w:cs="宋体"/>
          <w:b/>
          <w:bCs/>
          <w:color w:val="auto"/>
          <w:sz w:val="32"/>
          <w:szCs w:val="32"/>
        </w:rPr>
        <w:t>）</w:t>
      </w:r>
    </w:p>
    <w:p w14:paraId="5EA82F31">
      <w:pPr>
        <w:pStyle w:val="2"/>
        <w:ind w:firstLine="5520" w:firstLineChars="2300"/>
        <w:jc w:val="both"/>
        <w:rPr>
          <w:rFonts w:hint="eastAsia" w:ascii="宋体" w:hAnsi="宋体" w:eastAsia="宋体" w:cs="Times New Roman"/>
          <w:color w:val="auto"/>
          <w:kern w:val="2"/>
          <w:sz w:val="21"/>
          <w:szCs w:val="21"/>
        </w:rPr>
      </w:pPr>
      <w:r>
        <w:rPr>
          <w:rFonts w:hint="eastAsia" w:ascii="宋体" w:hAnsi="宋体"/>
          <w:color w:val="auto"/>
          <w:szCs w:val="21"/>
        </w:rPr>
        <w:t xml:space="preserve">                                        </w:t>
      </w:r>
    </w:p>
    <w:p w14:paraId="70FA1D18">
      <w:pPr>
        <w:spacing w:line="360" w:lineRule="auto"/>
        <w:rPr>
          <w:rFonts w:hint="eastAsia" w:ascii="宋体" w:hAnsi="宋体" w:eastAsia="宋体" w:cs="宋体"/>
          <w:b/>
          <w:color w:val="auto"/>
          <w:kern w:val="0"/>
          <w:szCs w:val="21"/>
        </w:rPr>
      </w:pPr>
      <w:r>
        <w:rPr>
          <w:rFonts w:hint="eastAsia" w:ascii="宋体" w:hAnsi="宋体" w:eastAsia="宋体" w:cs="宋体"/>
          <w:b/>
          <w:color w:val="auto"/>
          <w:kern w:val="0"/>
          <w:szCs w:val="21"/>
        </w:rPr>
        <w:t xml:space="preserve">使用单位（甲方）                  </w:t>
      </w:r>
    </w:p>
    <w:p w14:paraId="2584FA47">
      <w:pPr>
        <w:spacing w:line="360" w:lineRule="auto"/>
        <w:jc w:val="left"/>
        <w:rPr>
          <w:rFonts w:hint="eastAsia" w:ascii="宋体" w:hAnsi="宋体" w:eastAsia="宋体" w:cs="宋体"/>
          <w:color w:val="auto"/>
          <w:kern w:val="0"/>
          <w:szCs w:val="21"/>
          <w:u w:val="single"/>
        </w:rPr>
      </w:pPr>
      <w:r>
        <w:rPr>
          <w:rFonts w:hint="eastAsia" w:ascii="宋体" w:hAnsi="宋体" w:eastAsia="宋体" w:cs="宋体"/>
          <w:b/>
          <w:color w:val="auto"/>
          <w:kern w:val="0"/>
          <w:szCs w:val="21"/>
        </w:rPr>
        <w:t>维保单位（乙方）</w:t>
      </w:r>
    </w:p>
    <w:p w14:paraId="1A3860F5">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 xml:space="preserve">公司于 </w:t>
      </w:r>
      <w:r>
        <w:rPr>
          <w:rFonts w:hint="eastAsia" w:ascii="宋体" w:hAnsi="宋体" w:eastAsia="宋体" w:cs="宋体"/>
          <w:color w:val="auto"/>
          <w:kern w:val="0"/>
          <w:szCs w:val="21"/>
          <w:lang w:val="en-US" w:eastAsia="zh-CN"/>
        </w:rPr>
        <w:t xml:space="preserve"> </w:t>
      </w:r>
      <w:r>
        <w:rPr>
          <w:rFonts w:hint="eastAsia" w:ascii="宋体" w:hAnsi="宋体" w:eastAsia="宋体" w:cs="宋体"/>
          <w:color w:val="auto"/>
          <w:kern w:val="0"/>
          <w:szCs w:val="21"/>
          <w:u w:val="single"/>
        </w:rPr>
        <w:t>年</w:t>
      </w:r>
      <w:r>
        <w:rPr>
          <w:rFonts w:hint="eastAsia" w:ascii="宋体" w:hAnsi="宋体" w:eastAsia="宋体" w:cs="宋体"/>
          <w:color w:val="auto"/>
          <w:kern w:val="0"/>
          <w:szCs w:val="21"/>
          <w:u w:val="single"/>
          <w:lang w:val="en-US" w:eastAsia="zh-CN"/>
        </w:rPr>
        <w:t xml:space="preserve"> </w:t>
      </w:r>
      <w:r>
        <w:rPr>
          <w:rFonts w:hint="eastAsia" w:ascii="宋体" w:hAnsi="宋体" w:eastAsia="宋体" w:cs="宋体"/>
          <w:color w:val="auto"/>
          <w:kern w:val="0"/>
          <w:szCs w:val="21"/>
          <w:u w:val="single"/>
        </w:rPr>
        <w:t>月</w:t>
      </w:r>
      <w:r>
        <w:rPr>
          <w:rFonts w:hint="eastAsia" w:ascii="宋体" w:hAnsi="宋体" w:eastAsia="宋体" w:cs="宋体"/>
          <w:color w:val="auto"/>
          <w:kern w:val="0"/>
          <w:szCs w:val="21"/>
          <w:u w:val="single"/>
          <w:lang w:val="en-US" w:eastAsia="zh-CN"/>
        </w:rPr>
        <w:t xml:space="preserve">   </w:t>
      </w:r>
      <w:r>
        <w:rPr>
          <w:rFonts w:hint="eastAsia" w:ascii="宋体" w:hAnsi="宋体" w:eastAsia="宋体" w:cs="宋体"/>
          <w:color w:val="auto"/>
          <w:kern w:val="0"/>
          <w:szCs w:val="21"/>
        </w:rPr>
        <w:t>日组织的单一来源招标采购（采购编号：</w:t>
      </w:r>
      <w:r>
        <w:rPr>
          <w:rFonts w:hint="eastAsia" w:ascii="宋体" w:hAnsi="宋体" w:eastAsia="宋体" w:cs="宋体"/>
          <w:color w:val="auto"/>
          <w:kern w:val="0"/>
          <w:szCs w:val="21"/>
          <w:lang w:val="en-US" w:eastAsia="zh-CN"/>
        </w:rPr>
        <w:t xml:space="preserve"> </w:t>
      </w:r>
      <w:r>
        <w:rPr>
          <w:rFonts w:hint="eastAsia" w:ascii="宋体" w:hAnsi="宋体" w:eastAsia="宋体" w:cs="宋体"/>
          <w:color w:val="auto"/>
          <w:kern w:val="0"/>
          <w:szCs w:val="21"/>
        </w:rPr>
        <w:t>）活动中，确认乙方为</w:t>
      </w:r>
      <w:r>
        <w:rPr>
          <w:rFonts w:hint="eastAsia" w:ascii="宋体" w:hAnsi="宋体" w:eastAsia="宋体" w:cs="宋体"/>
          <w:color w:val="auto"/>
          <w:kern w:val="0"/>
          <w:szCs w:val="21"/>
          <w:lang w:eastAsia="zh-CN"/>
        </w:rPr>
        <w:t>采购包</w:t>
      </w:r>
      <w:r>
        <w:rPr>
          <w:rFonts w:hint="eastAsia" w:ascii="宋体" w:hAnsi="宋体" w:eastAsia="宋体" w:cs="宋体"/>
          <w:color w:val="auto"/>
          <w:kern w:val="0"/>
          <w:szCs w:val="21"/>
          <w:u w:val="single"/>
          <w:lang w:val="en-US" w:eastAsia="zh-CN"/>
        </w:rPr>
        <w:t xml:space="preserve"> </w:t>
      </w:r>
      <w:r>
        <w:rPr>
          <w:rFonts w:hint="eastAsia" w:ascii="宋体" w:hAnsi="宋体" w:eastAsia="宋体" w:cs="宋体"/>
          <w:color w:val="auto"/>
          <w:kern w:val="0"/>
          <w:szCs w:val="21"/>
        </w:rPr>
        <w:t>的中标供应商，中标总金额为人民币(大写) ：</w:t>
      </w:r>
      <w:r>
        <w:rPr>
          <w:rFonts w:hint="eastAsia" w:ascii="宋体" w:hAnsi="宋体" w:eastAsia="宋体" w:cs="宋体"/>
          <w:color w:val="auto"/>
          <w:kern w:val="0"/>
          <w:szCs w:val="21"/>
          <w:u w:val="single"/>
          <w:lang w:val="en-US" w:eastAsia="zh-CN"/>
        </w:rPr>
        <w:t xml:space="preserve">   </w:t>
      </w:r>
      <w:r>
        <w:rPr>
          <w:rFonts w:hint="eastAsia" w:ascii="宋体" w:hAnsi="宋体" w:eastAsia="宋体" w:cs="宋体"/>
          <w:color w:val="auto"/>
          <w:kern w:val="0"/>
          <w:szCs w:val="21"/>
          <w:u w:val="single"/>
        </w:rPr>
        <w:t>。</w:t>
      </w:r>
      <w:r>
        <w:rPr>
          <w:rFonts w:hint="eastAsia" w:ascii="宋体" w:hAnsi="宋体" w:eastAsia="宋体" w:cs="宋体"/>
          <w:color w:val="auto"/>
          <w:kern w:val="0"/>
          <w:szCs w:val="21"/>
        </w:rPr>
        <w:t>为贯彻“安全生产，预防为主”的方针，保障电梯安全运行，防止事故发生，依照《中华人民共和国民法典》、《中华人民共和国特种设备安全法》、《特种设备安全监察条例》、《电梯维护保养规则》（TSG T5002-2017）等规定，遵循平等、自愿、公平和诚实信用的原则，经甲、乙双方协商，现就有关事项达成如下合同，双方同意严格执行本合同规定的所有条款。</w:t>
      </w:r>
    </w:p>
    <w:p w14:paraId="0B1EE86B">
      <w:pPr>
        <w:spacing w:line="360" w:lineRule="auto"/>
        <w:ind w:left="1" w:firstLine="420" w:firstLineChars="199"/>
        <w:rPr>
          <w:rFonts w:hint="eastAsia" w:ascii="宋体" w:hAnsi="宋体" w:eastAsia="宋体" w:cs="宋体"/>
          <w:color w:val="auto"/>
          <w:kern w:val="0"/>
          <w:szCs w:val="21"/>
        </w:rPr>
      </w:pPr>
      <w:r>
        <w:rPr>
          <w:rFonts w:hint="eastAsia" w:ascii="宋体" w:hAnsi="宋体" w:eastAsia="宋体" w:cs="宋体"/>
          <w:b/>
          <w:color w:val="auto"/>
          <w:kern w:val="0"/>
          <w:szCs w:val="21"/>
        </w:rPr>
        <w:t xml:space="preserve">第一条  </w:t>
      </w:r>
      <w:r>
        <w:rPr>
          <w:rFonts w:hint="eastAsia" w:ascii="宋体" w:hAnsi="宋体" w:eastAsia="宋体" w:cs="宋体"/>
          <w:color w:val="auto"/>
          <w:kern w:val="0"/>
          <w:szCs w:val="21"/>
        </w:rPr>
        <w:t>乙方为本合同《电梯保养时间和保养费明细表》（附件1）中列明的电梯提供维保和紧急救援服务单位。保养项目应覆盖《电梯维护保养规则》规定的半月、季度、半年、年度保养项目和电梯制造单位技术文件所要求的特殊保养项目，以及与电梯安全运行相关的其他项目。</w:t>
      </w:r>
    </w:p>
    <w:p w14:paraId="78A3E6B7">
      <w:pPr>
        <w:spacing w:line="360" w:lineRule="auto"/>
        <w:ind w:left="1" w:firstLine="420" w:firstLineChars="199"/>
        <w:rPr>
          <w:rFonts w:hint="eastAsia" w:ascii="宋体" w:hAnsi="宋体" w:eastAsia="宋体" w:cs="宋体"/>
          <w:color w:val="auto"/>
          <w:kern w:val="0"/>
          <w:szCs w:val="21"/>
        </w:rPr>
      </w:pPr>
      <w:r>
        <w:rPr>
          <w:rFonts w:hint="eastAsia" w:ascii="宋体" w:hAnsi="宋体" w:eastAsia="宋体" w:cs="宋体"/>
          <w:b/>
          <w:color w:val="auto"/>
          <w:kern w:val="0"/>
          <w:szCs w:val="21"/>
        </w:rPr>
        <w:t xml:space="preserve">第二条  </w:t>
      </w:r>
      <w:r>
        <w:rPr>
          <w:rFonts w:hint="eastAsia" w:ascii="宋体" w:hAnsi="宋体" w:eastAsia="宋体" w:cs="宋体"/>
          <w:color w:val="auto"/>
          <w:kern w:val="0"/>
          <w:szCs w:val="21"/>
        </w:rPr>
        <w:t>乙方提供维保服务的方式：</w:t>
      </w:r>
    </w:p>
    <w:p w14:paraId="4B67D4E0">
      <w:pPr>
        <w:spacing w:line="360" w:lineRule="auto"/>
        <w:ind w:left="1" w:firstLine="470" w:firstLineChars="224"/>
        <w:rPr>
          <w:rFonts w:hint="eastAsia" w:ascii="宋体" w:hAnsi="宋体" w:eastAsia="宋体" w:cs="宋体"/>
          <w:color w:val="auto"/>
          <w:kern w:val="0"/>
          <w:szCs w:val="21"/>
        </w:rPr>
      </w:pPr>
      <w:r>
        <w:rPr>
          <w:rFonts w:hint="eastAsia" w:ascii="宋体" w:hAnsi="宋体" w:eastAsia="宋体" w:cs="宋体"/>
          <w:color w:val="auto"/>
          <w:kern w:val="0"/>
          <w:szCs w:val="21"/>
        </w:rPr>
        <w:t>全包：提供维保所需工具和劳务，并免费提供大部分电梯零部件。</w:t>
      </w:r>
    </w:p>
    <w:p w14:paraId="290FD26C">
      <w:pPr>
        <w:spacing w:line="360" w:lineRule="auto"/>
        <w:ind w:left="1" w:firstLine="470" w:firstLineChars="224"/>
        <w:rPr>
          <w:rFonts w:hint="eastAsia" w:ascii="宋体" w:hAnsi="宋体" w:eastAsia="宋体" w:cs="宋体"/>
          <w:color w:val="auto"/>
          <w:kern w:val="0"/>
          <w:szCs w:val="21"/>
        </w:rPr>
      </w:pPr>
      <w:r>
        <w:rPr>
          <w:rFonts w:hint="eastAsia" w:ascii="宋体" w:hAnsi="宋体" w:eastAsia="宋体" w:cs="宋体"/>
          <w:color w:val="auto"/>
          <w:kern w:val="0"/>
          <w:szCs w:val="21"/>
        </w:rPr>
        <w:t>下列外围设备和辅助周边设备将不在本合同之内：</w:t>
      </w:r>
    </w:p>
    <w:p w14:paraId="0E8B2CF4">
      <w:pPr>
        <w:spacing w:line="360" w:lineRule="auto"/>
        <w:ind w:left="1" w:firstLine="470" w:firstLineChars="224"/>
        <w:rPr>
          <w:rFonts w:hint="eastAsia" w:ascii="宋体" w:hAnsi="宋体" w:eastAsia="宋体" w:cs="宋体"/>
          <w:color w:val="auto"/>
          <w:kern w:val="0"/>
          <w:szCs w:val="21"/>
        </w:rPr>
      </w:pPr>
      <w:r>
        <w:rPr>
          <w:rFonts w:hint="eastAsia" w:ascii="宋体" w:hAnsi="宋体" w:eastAsia="宋体" w:cs="宋体"/>
          <w:color w:val="auto"/>
          <w:kern w:val="0"/>
          <w:szCs w:val="21"/>
        </w:rPr>
        <w:t>电梯及液压梯：轿厢围壁、包括固定或可移动的面板、门面板、轿门、吊顶、光线散射屏、扶手、镜子、地面装饰、地毯及其它建筑装饰和配件；厅门、门框及地坎、沉箱、液缸和管道，从配电房至机房的供电装置、通讯设备、音乐装置、保安系统等非</w:t>
      </w:r>
      <w:r>
        <w:rPr>
          <w:rFonts w:hint="eastAsia" w:ascii="宋体" w:hAnsi="宋体" w:eastAsia="宋体" w:cs="宋体"/>
          <w:color w:val="auto"/>
          <w:kern w:val="0"/>
          <w:szCs w:val="21"/>
          <w:u w:val="single"/>
          <w:lang w:val="en-US" w:eastAsia="zh-CN"/>
        </w:rPr>
        <w:t>（乙方品牌）</w:t>
      </w:r>
      <w:r>
        <w:rPr>
          <w:rFonts w:hint="eastAsia" w:ascii="宋体" w:hAnsi="宋体" w:eastAsia="宋体" w:cs="宋体"/>
          <w:color w:val="auto"/>
          <w:kern w:val="0"/>
          <w:szCs w:val="21"/>
        </w:rPr>
        <w:t>提供的设备及电梯井道机房之外的电线。</w:t>
      </w:r>
    </w:p>
    <w:p w14:paraId="0F51F04A">
      <w:pPr>
        <w:spacing w:line="360" w:lineRule="auto"/>
        <w:ind w:left="1" w:firstLine="470" w:firstLineChars="224"/>
        <w:rPr>
          <w:rFonts w:hint="eastAsia" w:ascii="宋体" w:hAnsi="宋体" w:eastAsia="宋体" w:cs="宋体"/>
          <w:color w:val="auto"/>
          <w:kern w:val="0"/>
          <w:szCs w:val="21"/>
        </w:rPr>
      </w:pPr>
      <w:r>
        <w:rPr>
          <w:rFonts w:hint="eastAsia" w:ascii="宋体" w:hAnsi="宋体" w:eastAsia="宋体" w:cs="宋体"/>
          <w:color w:val="auto"/>
          <w:kern w:val="0"/>
          <w:szCs w:val="21"/>
        </w:rPr>
        <w:t>扶梯：扶梯照明、扶手带、楔块护板、桁架包层、桁架内照明。</w:t>
      </w:r>
    </w:p>
    <w:p w14:paraId="28F084F4">
      <w:pPr>
        <w:spacing w:line="360" w:lineRule="auto"/>
        <w:ind w:left="1" w:firstLine="470" w:firstLineChars="224"/>
        <w:rPr>
          <w:rFonts w:hint="eastAsia" w:ascii="宋体" w:hAnsi="宋体" w:eastAsia="宋体" w:cs="宋体"/>
          <w:color w:val="auto"/>
          <w:kern w:val="0"/>
          <w:szCs w:val="21"/>
        </w:rPr>
      </w:pPr>
      <w:r>
        <w:rPr>
          <w:rFonts w:hint="eastAsia" w:ascii="宋体" w:hAnsi="宋体" w:eastAsia="宋体" w:cs="宋体"/>
          <w:color w:val="auto"/>
          <w:kern w:val="0"/>
          <w:szCs w:val="21"/>
        </w:rPr>
        <w:t>涉及需向</w:t>
      </w:r>
      <w:r>
        <w:rPr>
          <w:rFonts w:hint="eastAsia" w:ascii="宋体" w:hAnsi="宋体" w:eastAsia="宋体" w:cs="宋体"/>
          <w:color w:val="auto"/>
          <w:kern w:val="0"/>
          <w:szCs w:val="21"/>
          <w:lang w:eastAsia="zh-CN"/>
        </w:rPr>
        <w:t>质</w:t>
      </w:r>
      <w:r>
        <w:rPr>
          <w:rFonts w:hint="eastAsia" w:ascii="宋体" w:hAnsi="宋体" w:eastAsia="宋体" w:cs="宋体"/>
          <w:color w:val="auto"/>
          <w:kern w:val="0"/>
          <w:szCs w:val="21"/>
        </w:rPr>
        <w:t>监局报开工的修理项目（如控制柜、曵引轮、抱闸、主机、限速器、安全钳、上行保护装置等），政府所需收取的监检费由甲方负责承担。</w:t>
      </w:r>
    </w:p>
    <w:p w14:paraId="1A424E7D">
      <w:pPr>
        <w:spacing w:line="360" w:lineRule="auto"/>
        <w:ind w:left="1" w:firstLine="417" w:firstLineChars="199"/>
        <w:rPr>
          <w:rFonts w:hint="eastAsia" w:ascii="宋体" w:hAnsi="宋体" w:eastAsia="宋体" w:cs="宋体"/>
          <w:color w:val="auto"/>
          <w:kern w:val="0"/>
          <w:szCs w:val="21"/>
        </w:rPr>
      </w:pPr>
      <w:r>
        <w:rPr>
          <w:rFonts w:hint="eastAsia" w:ascii="宋体" w:hAnsi="宋体" w:eastAsia="宋体" w:cs="宋体"/>
          <w:color w:val="auto"/>
          <w:kern w:val="0"/>
          <w:szCs w:val="21"/>
        </w:rPr>
        <w:t>政府部门每年定期检验的年检费用由甲方负责承担。</w:t>
      </w:r>
    </w:p>
    <w:p w14:paraId="22C30244">
      <w:pPr>
        <w:widowControl/>
        <w:spacing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一般故障，乙方必须在24小时内修好以保证电梯正常运行；大故障（如更换变频器、主板等），乙方应无条件提供配件替代品，并在12天内恢复电梯正常运行。</w:t>
      </w:r>
    </w:p>
    <w:p w14:paraId="1767E5C4">
      <w:pPr>
        <w:widowControl/>
        <w:spacing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乙方需储存合理数量的电梯原厂备件，并且24小时可随时取用，以备及时的更换，电梯配件要求更换的零部件必须使用厂家正品部件和配件，不能用仿制品和维修翻新品取代。维保期间必须免费提供电梯主板的软件升级服务。</w:t>
      </w:r>
    </w:p>
    <w:p w14:paraId="295B7477">
      <w:pPr>
        <w:spacing w:line="360" w:lineRule="auto"/>
        <w:ind w:left="1" w:firstLine="420" w:firstLineChars="199"/>
        <w:rPr>
          <w:rFonts w:hint="eastAsia" w:ascii="宋体" w:hAnsi="宋体" w:eastAsia="宋体" w:cs="宋体"/>
          <w:color w:val="auto"/>
          <w:kern w:val="0"/>
          <w:szCs w:val="21"/>
        </w:rPr>
      </w:pPr>
      <w:r>
        <w:rPr>
          <w:rFonts w:hint="eastAsia" w:ascii="宋体" w:hAnsi="宋体" w:eastAsia="宋体" w:cs="宋体"/>
          <w:b/>
          <w:color w:val="auto"/>
          <w:kern w:val="0"/>
          <w:szCs w:val="21"/>
        </w:rPr>
        <w:t xml:space="preserve">第三条  </w:t>
      </w:r>
      <w:r>
        <w:rPr>
          <w:rFonts w:hint="eastAsia" w:ascii="宋体" w:hAnsi="宋体" w:eastAsia="宋体" w:cs="宋体"/>
          <w:color w:val="auto"/>
          <w:kern w:val="0"/>
          <w:szCs w:val="21"/>
        </w:rPr>
        <w:t>维保期限</w:t>
      </w:r>
    </w:p>
    <w:p w14:paraId="679827B8">
      <w:pPr>
        <w:spacing w:line="360" w:lineRule="auto"/>
        <w:ind w:left="1" w:firstLine="417" w:firstLineChars="199"/>
        <w:rPr>
          <w:rFonts w:hint="eastAsia" w:ascii="宋体" w:hAnsi="宋体" w:eastAsia="宋体" w:cs="宋体"/>
          <w:color w:val="auto"/>
          <w:kern w:val="0"/>
          <w:szCs w:val="21"/>
        </w:rPr>
      </w:pPr>
      <w:r>
        <w:rPr>
          <w:rFonts w:hint="eastAsia" w:ascii="宋体" w:hAnsi="宋体" w:eastAsia="宋体" w:cs="宋体"/>
          <w:color w:val="auto"/>
          <w:kern w:val="0"/>
          <w:szCs w:val="21"/>
        </w:rPr>
        <w:t>本合同约定维保期限自</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u w:val="single"/>
          <w:lang w:val="en-US" w:eastAsia="zh-CN"/>
        </w:rPr>
        <w:t>2025</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年</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u w:val="single"/>
          <w:lang w:val="en-US" w:eastAsia="zh-CN"/>
        </w:rPr>
        <w:t>7</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u w:val="single"/>
          <w:lang w:val="en-US" w:eastAsia="zh-CN"/>
        </w:rPr>
        <w:t xml:space="preserve">1 </w:t>
      </w:r>
      <w:r>
        <w:rPr>
          <w:rFonts w:hint="eastAsia" w:ascii="宋体" w:hAnsi="宋体" w:eastAsia="宋体" w:cs="宋体"/>
          <w:color w:val="auto"/>
          <w:kern w:val="0"/>
          <w:szCs w:val="21"/>
        </w:rPr>
        <w:t>日起至</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u w:val="single"/>
          <w:lang w:val="en-US" w:eastAsia="zh-CN"/>
        </w:rPr>
        <w:t>2027</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年</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u w:val="single"/>
          <w:lang w:val="en-US" w:eastAsia="zh-CN"/>
        </w:rPr>
        <w:t>6</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u w:val="single"/>
          <w:lang w:val="en-US" w:eastAsia="zh-CN"/>
        </w:rPr>
        <w:t xml:space="preserve">30 </w:t>
      </w:r>
      <w:r>
        <w:rPr>
          <w:rFonts w:hint="eastAsia" w:ascii="宋体" w:hAnsi="宋体" w:eastAsia="宋体" w:cs="宋体"/>
          <w:color w:val="auto"/>
          <w:kern w:val="0"/>
          <w:szCs w:val="21"/>
        </w:rPr>
        <w:t xml:space="preserve">日止。  </w:t>
      </w:r>
    </w:p>
    <w:p w14:paraId="509DDCB9">
      <w:pPr>
        <w:spacing w:line="360" w:lineRule="auto"/>
        <w:ind w:left="1" w:firstLine="420" w:firstLineChars="199"/>
        <w:rPr>
          <w:rFonts w:hint="eastAsia" w:ascii="宋体" w:hAnsi="宋体" w:eastAsia="宋体" w:cs="宋体"/>
          <w:color w:val="auto"/>
          <w:kern w:val="0"/>
          <w:szCs w:val="21"/>
        </w:rPr>
      </w:pPr>
      <w:r>
        <w:rPr>
          <w:rFonts w:hint="eastAsia" w:ascii="宋体" w:hAnsi="宋体" w:eastAsia="宋体" w:cs="宋体"/>
          <w:b/>
          <w:color w:val="auto"/>
          <w:kern w:val="0"/>
          <w:szCs w:val="21"/>
        </w:rPr>
        <w:t>第四条</w:t>
      </w:r>
      <w:r>
        <w:rPr>
          <w:rFonts w:hint="eastAsia" w:ascii="宋体" w:hAnsi="宋体" w:eastAsia="宋体" w:cs="宋体"/>
          <w:color w:val="auto"/>
          <w:kern w:val="0"/>
          <w:szCs w:val="21"/>
        </w:rPr>
        <w:t xml:space="preserve">  维保费用</w:t>
      </w:r>
    </w:p>
    <w:p w14:paraId="78953EF6">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共</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台电梯，合同期维保费：总计人民币</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u w:val="single"/>
          <w:lang w:val="en-US" w:eastAsia="zh-CN"/>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元，大写：</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u w:val="single"/>
          <w:lang w:val="en-US" w:eastAsia="zh-CN"/>
        </w:rPr>
        <w:t xml:space="preserve">       </w:t>
      </w:r>
      <w:r>
        <w:rPr>
          <w:rFonts w:hint="eastAsia" w:ascii="宋体" w:hAnsi="宋体" w:eastAsia="宋体" w:cs="宋体"/>
          <w:color w:val="auto"/>
          <w:kern w:val="0"/>
          <w:szCs w:val="21"/>
          <w:u w:val="single"/>
        </w:rPr>
        <w:t xml:space="preserve">元整 </w:t>
      </w:r>
      <w:r>
        <w:rPr>
          <w:rFonts w:hint="eastAsia" w:ascii="宋体" w:hAnsi="宋体" w:eastAsia="宋体" w:cs="宋体"/>
          <w:color w:val="auto"/>
          <w:kern w:val="0"/>
          <w:szCs w:val="21"/>
        </w:rPr>
        <w:t xml:space="preserve"> 。</w:t>
      </w:r>
    </w:p>
    <w:p w14:paraId="5CE1CBD7">
      <w:pPr>
        <w:spacing w:line="360" w:lineRule="auto"/>
        <w:ind w:firstLine="422" w:firstLineChars="200"/>
        <w:rPr>
          <w:rFonts w:hint="eastAsia" w:ascii="宋体" w:hAnsi="宋体" w:eastAsia="宋体" w:cs="宋体"/>
          <w:b/>
          <w:color w:val="auto"/>
          <w:kern w:val="0"/>
          <w:szCs w:val="21"/>
        </w:rPr>
      </w:pPr>
      <w:r>
        <w:rPr>
          <w:rFonts w:hint="eastAsia" w:ascii="宋体" w:hAnsi="宋体" w:eastAsia="宋体" w:cs="宋体"/>
          <w:b/>
          <w:color w:val="auto"/>
          <w:kern w:val="0"/>
          <w:szCs w:val="21"/>
        </w:rPr>
        <w:t>第五条 结算</w:t>
      </w:r>
    </w:p>
    <w:p w14:paraId="287F38BC">
      <w:pPr>
        <w:spacing w:line="360" w:lineRule="auto"/>
        <w:ind w:firstLine="480"/>
        <w:rPr>
          <w:rFonts w:hint="eastAsia" w:ascii="宋体" w:hAnsi="宋体" w:eastAsia="宋体" w:cs="宋体"/>
          <w:color w:val="auto"/>
          <w:szCs w:val="21"/>
          <w:u w:val="single"/>
        </w:rPr>
      </w:pPr>
      <w:r>
        <w:rPr>
          <w:rFonts w:hint="eastAsia" w:ascii="宋体" w:hAnsi="宋体" w:eastAsia="宋体" w:cs="宋体"/>
          <w:color w:val="auto"/>
          <w:kern w:val="0"/>
          <w:szCs w:val="21"/>
        </w:rPr>
        <w:t>1、甲方按</w:t>
      </w:r>
      <w:r>
        <w:rPr>
          <w:rFonts w:hint="eastAsia" w:ascii="宋体" w:hAnsi="宋体" w:eastAsia="宋体" w:cs="宋体"/>
          <w:b/>
          <w:color w:val="auto"/>
          <w:kern w:val="0"/>
          <w:szCs w:val="21"/>
        </w:rPr>
        <w:t>季</w:t>
      </w:r>
      <w:r>
        <w:rPr>
          <w:rFonts w:hint="eastAsia" w:ascii="宋体" w:hAnsi="宋体" w:eastAsia="宋体" w:cs="宋体"/>
          <w:color w:val="auto"/>
          <w:kern w:val="0"/>
          <w:szCs w:val="21"/>
        </w:rPr>
        <w:t>度支付维保费， 具体支付时间和金额为：付款周期为 3个月，共分 8期支付，</w:t>
      </w:r>
      <w:r>
        <w:rPr>
          <w:rFonts w:hint="eastAsia" w:ascii="宋体" w:hAnsi="宋体" w:eastAsia="宋体" w:cs="宋体"/>
          <w:iCs/>
          <w:color w:val="auto"/>
          <w:szCs w:val="21"/>
        </w:rPr>
        <w:t>甲方根据乙方</w:t>
      </w:r>
      <w:r>
        <w:rPr>
          <w:rFonts w:hint="eastAsia" w:ascii="宋体" w:hAnsi="宋体" w:eastAsia="宋体" w:cs="宋体"/>
          <w:iCs/>
          <w:color w:val="auto"/>
          <w:szCs w:val="21"/>
          <w:lang w:eastAsia="zh-CN"/>
        </w:rPr>
        <w:t>开具</w:t>
      </w:r>
      <w:r>
        <w:rPr>
          <w:rFonts w:hint="eastAsia" w:ascii="宋体" w:hAnsi="宋体" w:eastAsia="宋体" w:cs="宋体"/>
          <w:iCs/>
          <w:color w:val="auto"/>
          <w:szCs w:val="21"/>
        </w:rPr>
        <w:t>的增值税普通发票按</w:t>
      </w:r>
      <w:r>
        <w:rPr>
          <w:rFonts w:hint="eastAsia" w:ascii="宋体" w:hAnsi="宋体" w:eastAsia="宋体" w:cs="宋体"/>
          <w:b/>
          <w:iCs/>
          <w:color w:val="auto"/>
          <w:szCs w:val="21"/>
        </w:rPr>
        <w:t>季度</w:t>
      </w:r>
      <w:r>
        <w:rPr>
          <w:rFonts w:hint="eastAsia" w:ascii="宋体" w:hAnsi="宋体" w:eastAsia="宋体" w:cs="宋体"/>
          <w:iCs/>
          <w:color w:val="auto"/>
          <w:szCs w:val="21"/>
        </w:rPr>
        <w:t>支付维保费，每季度保养期满后无质量问题，一个月内支付维保费用。</w:t>
      </w:r>
    </w:p>
    <w:p w14:paraId="0A85371A">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2、甲方需支付零部件费用的，付款方式另行协商。</w:t>
      </w:r>
    </w:p>
    <w:p w14:paraId="40AE4185">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3、支付方式：</w:t>
      </w:r>
      <w:r>
        <w:rPr>
          <w:rFonts w:hint="eastAsia" w:ascii="宋体" w:hAnsi="宋体" w:eastAsia="宋体" w:cs="宋体"/>
          <w:color w:val="auto"/>
          <w:szCs w:val="21"/>
        </w:rPr>
        <w:t>汇到乙方指定</w:t>
      </w:r>
      <w:r>
        <w:rPr>
          <w:rFonts w:hint="eastAsia" w:ascii="宋体" w:hAnsi="宋体" w:eastAsia="宋体" w:cs="宋体"/>
          <w:color w:val="auto"/>
          <w:szCs w:val="21"/>
          <w:lang w:eastAsia="zh-CN"/>
        </w:rPr>
        <w:t>账户</w:t>
      </w:r>
      <w:r>
        <w:rPr>
          <w:rFonts w:hint="eastAsia" w:ascii="宋体" w:hAnsi="宋体" w:eastAsia="宋体" w:cs="宋体"/>
          <w:color w:val="auto"/>
          <w:szCs w:val="21"/>
        </w:rPr>
        <w:t>。</w:t>
      </w:r>
    </w:p>
    <w:p w14:paraId="52BEE3DF">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w:t>
      </w:r>
      <w:r>
        <w:rPr>
          <w:rFonts w:hint="eastAsia" w:ascii="宋体" w:hAnsi="宋体" w:eastAsia="宋体" w:cs="宋体"/>
          <w:b/>
          <w:color w:val="auto"/>
          <w:kern w:val="0"/>
          <w:szCs w:val="21"/>
        </w:rPr>
        <w:t>六</w:t>
      </w:r>
      <w:r>
        <w:rPr>
          <w:rFonts w:hint="eastAsia" w:ascii="宋体" w:hAnsi="宋体" w:eastAsia="宋体" w:cs="宋体"/>
          <w:b/>
          <w:color w:val="auto"/>
          <w:szCs w:val="21"/>
        </w:rPr>
        <w:t>条  履约验收</w:t>
      </w:r>
    </w:p>
    <w:p w14:paraId="60F72332">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乙方按照维保合同要求完成电梯维保服务，乙方的维保人员每次完成电梯维保服务需拍照发给甲方电梯安全管理员，并进行登记，做好维保记录，甲方电梯安全管理员查看工作完成情况。甲方按照年度对乙方的维保服务进行验收及质量评价。</w:t>
      </w:r>
    </w:p>
    <w:p w14:paraId="4F89E1DA">
      <w:pPr>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lang w:val="en-US" w:eastAsia="zh-CN"/>
        </w:rPr>
        <w:t xml:space="preserve">第七条 </w:t>
      </w:r>
      <w:r>
        <w:rPr>
          <w:rFonts w:hint="eastAsia" w:ascii="宋体" w:hAnsi="宋体" w:eastAsia="宋体" w:cs="宋体"/>
          <w:color w:val="auto"/>
          <w:szCs w:val="21"/>
        </w:rPr>
        <w:t>甲方权利、义务</w:t>
      </w:r>
    </w:p>
    <w:p w14:paraId="6E16EA06">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1、权利</w:t>
      </w:r>
    </w:p>
    <w:p w14:paraId="4095D567">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（1）有权监督检查乙方依照合同约定实施维保计划的情况，监督经乙方维保后的</w:t>
      </w:r>
      <w:r>
        <w:rPr>
          <w:rFonts w:hint="eastAsia" w:ascii="宋体" w:hAnsi="宋体" w:eastAsia="宋体" w:cs="宋体"/>
          <w:color w:val="auto"/>
          <w:kern w:val="0"/>
          <w:szCs w:val="21"/>
        </w:rPr>
        <w:t>电梯是否符合法律法规、安全技术规范、强制性标准和电梯制造单位的技术要求，监督电梯安全性能是否良好。</w:t>
      </w:r>
    </w:p>
    <w:p w14:paraId="474280CF">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有权检查受乙方委派为本单位电梯提供维保服务人员的持证上岗情况，有权拒绝无证人员开展维保活动。有权要求乙方人员服从本单位现场安全管理，对不服从现场安全管理的乙方人员，有权要求乙方更换人员。</w:t>
      </w:r>
    </w:p>
    <w:p w14:paraId="786FFEEB">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（3）乙方的维护保养达不到合同约定的维护保养标准或要求的，甲方有权拒绝在维护保养记录上签字。</w:t>
      </w:r>
    </w:p>
    <w:p w14:paraId="70609DDC">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（4）除国家规定的法定监督检验与定期检验外，有权委托特种设备检验机构或第三方中介机构对乙方按照合同约定实施维保工作的情况进行评定。</w:t>
      </w:r>
    </w:p>
    <w:p w14:paraId="4CF24FE6">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2、义务</w:t>
      </w:r>
    </w:p>
    <w:p w14:paraId="108D1A94">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（1）建立电梯安全运行的相关管理机构、制度，确保制度、人员、资金落实到位。</w:t>
      </w:r>
    </w:p>
    <w:p w14:paraId="6E3C6BEA">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（2）按照合同约定按期支付维保和零部件款。</w:t>
      </w:r>
    </w:p>
    <w:p w14:paraId="6D39A199">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w:t>
      </w:r>
      <w:r>
        <w:rPr>
          <w:rFonts w:hint="eastAsia" w:ascii="宋体" w:hAnsi="宋体" w:eastAsia="宋体" w:cs="宋体"/>
          <w:color w:val="auto"/>
          <w:szCs w:val="21"/>
        </w:rPr>
        <w:t>配备持有电梯安全管理员资格证件的人员</w:t>
      </w:r>
      <w:r>
        <w:rPr>
          <w:rFonts w:hint="eastAsia" w:ascii="宋体" w:hAnsi="宋体" w:eastAsia="宋体" w:cs="宋体"/>
          <w:color w:val="auto"/>
          <w:kern w:val="0"/>
          <w:szCs w:val="21"/>
        </w:rPr>
        <w:t>负责电梯的日常安全管理工作，并在更换电梯管理人员时及时通知乙方。督促</w:t>
      </w:r>
      <w:r>
        <w:rPr>
          <w:rFonts w:hint="eastAsia" w:ascii="宋体" w:hAnsi="宋体" w:eastAsia="宋体" w:cs="宋体"/>
          <w:color w:val="auto"/>
          <w:szCs w:val="21"/>
        </w:rPr>
        <w:t>电梯安全管理人员</w:t>
      </w:r>
      <w:r>
        <w:rPr>
          <w:rFonts w:hint="eastAsia" w:ascii="宋体" w:hAnsi="宋体" w:eastAsia="宋体" w:cs="宋体"/>
          <w:color w:val="auto"/>
          <w:kern w:val="0"/>
          <w:szCs w:val="21"/>
        </w:rPr>
        <w:t>按照电梯使用检查表完成电梯的日常检查工作和每月检查工作，并严格按照电梯钥匙使用管理有关要求对电梯钥匙进行管理，实行钥匙领用登记，不将电梯钥匙交给非持证人员使用。</w:t>
      </w:r>
    </w:p>
    <w:p w14:paraId="6470FB62">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（4）督促</w:t>
      </w:r>
      <w:r>
        <w:rPr>
          <w:rFonts w:hint="eastAsia" w:ascii="宋体" w:hAnsi="宋体" w:eastAsia="宋体" w:cs="宋体"/>
          <w:color w:val="auto"/>
          <w:szCs w:val="21"/>
        </w:rPr>
        <w:t>电梯安全管理人员</w:t>
      </w:r>
      <w:r>
        <w:rPr>
          <w:rFonts w:hint="eastAsia" w:ascii="宋体" w:hAnsi="宋体" w:eastAsia="宋体" w:cs="宋体"/>
          <w:color w:val="auto"/>
          <w:kern w:val="0"/>
          <w:szCs w:val="21"/>
        </w:rPr>
        <w:t>现场监督检查乙方的电梯保养工作过程和结果、对乙方的维保记录、修理记录签字确认，</w:t>
      </w:r>
      <w:r>
        <w:rPr>
          <w:rFonts w:hint="eastAsia" w:ascii="宋体" w:hAnsi="宋体" w:eastAsia="宋体" w:cs="宋体"/>
          <w:color w:val="auto"/>
          <w:szCs w:val="21"/>
        </w:rPr>
        <w:t>签收乙方提交的与电梯维保工作有关的文件。</w:t>
      </w:r>
    </w:p>
    <w:p w14:paraId="0F7E3C1F">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w:t>
      </w:r>
      <w:r>
        <w:rPr>
          <w:rFonts w:hint="eastAsia" w:ascii="宋体" w:hAnsi="宋体" w:eastAsia="宋体" w:cs="宋体"/>
          <w:color w:val="auto"/>
          <w:kern w:val="0"/>
          <w:szCs w:val="21"/>
        </w:rPr>
        <w:t>电梯发生故障或异常情况时应当立即停止使用，并做好相关安全防护措施。在电梯的日常使用时间内，确保值班人员可靠接收求救电话、警铃装置发出的求救信号，及时通知乙方抢修，并详细记录相关工作的具体时间。</w:t>
      </w:r>
    </w:p>
    <w:p w14:paraId="5129BA3C">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（6）</w:t>
      </w:r>
      <w:r>
        <w:rPr>
          <w:rFonts w:hint="eastAsia" w:ascii="宋体" w:hAnsi="宋体" w:eastAsia="宋体" w:cs="宋体"/>
          <w:color w:val="auto"/>
          <w:szCs w:val="21"/>
        </w:rPr>
        <w:t>制订有关电梯的应急救援预案（如：电梯困人、消防、电梯水浸、自动扶梯人身伤害等）。每年至少开展一次应急救援演练，确保应急系统运行有效。</w:t>
      </w:r>
    </w:p>
    <w:p w14:paraId="241A6A85">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（7）保证电梯供电、消防、防雷、通风等系统安全可靠，满足国家标准规定。</w:t>
      </w:r>
    </w:p>
    <w:p w14:paraId="676ABC66">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8）为乙方提供维保所需的工作环境。保证机房、井道、底坑无漏水、渗水现象。通往机房、底坑、滑轮间、井道安全门的通道畅通、照明充分；确保作业环境中应由甲方提供的安全防护措施到位，避免无关人员进入。</w:t>
      </w:r>
    </w:p>
    <w:p w14:paraId="35303473">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（9</w:t>
      </w:r>
      <w:r>
        <w:rPr>
          <w:rFonts w:hint="eastAsia" w:ascii="宋体" w:hAnsi="宋体" w:eastAsia="宋体" w:cs="宋体"/>
          <w:color w:val="auto"/>
          <w:szCs w:val="21"/>
        </w:rPr>
        <w:t>）采取有效措施监控电梯使用情况，积极主动开展文明乘梯宣传活动，及时制止乘客不文明乘梯行为或恶意破坏电梯的行为。</w:t>
      </w:r>
    </w:p>
    <w:p w14:paraId="28A5B167">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szCs w:val="21"/>
        </w:rPr>
        <w:t>（10）未经</w:t>
      </w:r>
      <w:r>
        <w:rPr>
          <w:rFonts w:hint="eastAsia" w:ascii="宋体" w:hAnsi="宋体" w:eastAsia="宋体" w:cs="宋体"/>
          <w:color w:val="auto"/>
          <w:kern w:val="0"/>
          <w:szCs w:val="21"/>
        </w:rPr>
        <w:t>乙方书面许可不得允许非乙方人员从事与电梯维保有关的工作。</w:t>
      </w:r>
    </w:p>
    <w:p w14:paraId="5B210A92">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szCs w:val="21"/>
        </w:rPr>
        <w:t>（11）应认真审核乙方</w:t>
      </w:r>
      <w:r>
        <w:rPr>
          <w:rFonts w:hint="eastAsia" w:ascii="宋体" w:hAnsi="宋体" w:eastAsia="宋体" w:cs="宋体"/>
          <w:color w:val="auto"/>
          <w:kern w:val="0"/>
          <w:szCs w:val="21"/>
        </w:rPr>
        <w:t>书面提出的更换电梯零部件要求，并在乙方书面要求的期限内书面予以答复。</w:t>
      </w:r>
    </w:p>
    <w:p w14:paraId="6C766BF3">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（12）在电梯使用标志所标注的下次检验日期前１个月，向特种设备检验机构提出定期检验申请。</w:t>
      </w:r>
    </w:p>
    <w:p w14:paraId="6826B9F2">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（13）电梯因不可抗拒因素（如战争、火灾、水浸、风暴和地震等）所造成设备损坏、丢失的，自行承担全部责任。</w:t>
      </w:r>
    </w:p>
    <w:p w14:paraId="64968A14">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（14）2017年10月新执行的《电梯监督检验和定期检验规则--曳引与强制驱动电梯》 TSG T7001-2009第2号修改单、《电梯监督检验和定期检验规则--自动扶梯与自动人行道》 TSG T7005-2012 第2号修改单、《电梯监督检验和定期检验规则--杂物电梯》 TSG T7006-2012第2号修改单、《电梯监督检验和定期检验规则--液压电梯》 TSG T7004-2012 第2号修改单、《电梯监督检验和定期检验规则--防爆电梯》 TSG T7003-2011 第2号修改单、《电梯监督检验和定期检验规则--消防员电梯》 TSG T7002-2011 第2号修改单中因</w:t>
      </w:r>
      <w:r>
        <w:rPr>
          <w:rFonts w:hint="eastAsia" w:ascii="宋体" w:hAnsi="宋体" w:eastAsia="宋体" w:cs="宋体"/>
          <w:color w:val="auto"/>
          <w:kern w:val="0"/>
          <w:szCs w:val="21"/>
          <w:lang w:eastAsia="zh-CN"/>
        </w:rPr>
        <w:t>质</w:t>
      </w:r>
      <w:r>
        <w:rPr>
          <w:rFonts w:hint="eastAsia" w:ascii="宋体" w:hAnsi="宋体" w:eastAsia="宋体" w:cs="宋体"/>
          <w:color w:val="auto"/>
          <w:kern w:val="0"/>
          <w:szCs w:val="21"/>
        </w:rPr>
        <w:t>监局新增检测项目（包括曳引与强制驱动电梯中8.6运行试验C、2.9限速器B、8.13制动试验A（B）、自动扶梯与自动人行道4.2条扶手防爬/阻挡/防滑行装置B等）所增加的费用由甲方承担。</w:t>
      </w:r>
    </w:p>
    <w:p w14:paraId="4F290897">
      <w:pPr>
        <w:spacing w:line="360" w:lineRule="auto"/>
        <w:ind w:firstLine="413" w:firstLineChars="196"/>
        <w:rPr>
          <w:rFonts w:hint="eastAsia" w:ascii="宋体" w:hAnsi="宋体" w:eastAsia="宋体" w:cs="宋体"/>
          <w:b/>
          <w:color w:val="auto"/>
          <w:szCs w:val="21"/>
        </w:rPr>
      </w:pPr>
      <w:r>
        <w:rPr>
          <w:rFonts w:hint="eastAsia" w:ascii="宋体" w:hAnsi="宋体" w:eastAsia="宋体" w:cs="宋体"/>
          <w:b/>
          <w:color w:val="auto"/>
          <w:szCs w:val="21"/>
        </w:rPr>
        <w:t>第</w:t>
      </w:r>
      <w:r>
        <w:rPr>
          <w:rFonts w:hint="eastAsia" w:ascii="宋体" w:hAnsi="宋体" w:eastAsia="宋体" w:cs="宋体"/>
          <w:b/>
          <w:color w:val="auto"/>
          <w:szCs w:val="21"/>
          <w:lang w:val="en-US" w:eastAsia="zh-CN"/>
        </w:rPr>
        <w:t>八</w:t>
      </w:r>
      <w:r>
        <w:rPr>
          <w:rFonts w:hint="eastAsia" w:ascii="宋体" w:hAnsi="宋体" w:eastAsia="宋体" w:cs="宋体"/>
          <w:b/>
          <w:color w:val="auto"/>
          <w:szCs w:val="21"/>
        </w:rPr>
        <w:t>条 乙方权利、义务</w:t>
      </w:r>
    </w:p>
    <w:p w14:paraId="099ABF65">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kern w:val="0"/>
          <w:szCs w:val="21"/>
        </w:rPr>
        <w:t>1、</w:t>
      </w:r>
      <w:r>
        <w:rPr>
          <w:rFonts w:hint="eastAsia" w:ascii="宋体" w:hAnsi="宋体" w:eastAsia="宋体" w:cs="宋体"/>
          <w:b/>
          <w:color w:val="auto"/>
          <w:szCs w:val="21"/>
        </w:rPr>
        <w:t>权利</w:t>
      </w:r>
    </w:p>
    <w:p w14:paraId="7DD70296">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（1）有权要求甲方提供维保所需的工作环境，查询电梯相关资料。</w:t>
      </w:r>
    </w:p>
    <w:p w14:paraId="48A4FA38">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（2）当电梯存在事故隐患时，乙方有权采取停梯措施及阻止冒险作业的权利。</w:t>
      </w:r>
    </w:p>
    <w:p w14:paraId="4DA37CF8">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（3）有权拒绝甲方提出的影响电梯安全运行的要求。</w:t>
      </w:r>
    </w:p>
    <w:p w14:paraId="3B1E87A0">
      <w:pPr>
        <w:spacing w:line="360" w:lineRule="auto"/>
        <w:ind w:left="795" w:leftChars="228" w:hanging="316" w:hangingChars="150"/>
        <w:rPr>
          <w:rFonts w:hint="eastAsia" w:ascii="宋体" w:hAnsi="宋体" w:eastAsia="宋体" w:cs="宋体"/>
          <w:b/>
          <w:color w:val="auto"/>
          <w:szCs w:val="21"/>
        </w:rPr>
      </w:pPr>
      <w:r>
        <w:rPr>
          <w:rFonts w:hint="eastAsia" w:ascii="宋体" w:hAnsi="宋体" w:eastAsia="宋体" w:cs="宋体"/>
          <w:b/>
          <w:color w:val="auto"/>
          <w:szCs w:val="21"/>
        </w:rPr>
        <w:t>2、义务</w:t>
      </w:r>
    </w:p>
    <w:p w14:paraId="31EAD218">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kern w:val="0"/>
          <w:szCs w:val="21"/>
        </w:rPr>
        <w:t>按照《电梯维护保养规则》（TSG T5002-2017）并根据</w:t>
      </w:r>
      <w:r>
        <w:rPr>
          <w:rFonts w:hint="eastAsia" w:ascii="宋体" w:hAnsi="宋体" w:eastAsia="宋体" w:cs="宋体"/>
          <w:color w:val="auto"/>
          <w:szCs w:val="21"/>
        </w:rPr>
        <w:t>电梯的使用情况和设备状况，经双方协商确认后，提供全年保养计划和各项定期保养计划的具体实施时间表。每台每次保养时间不得少于合同约定的相应最少保养时间(2小时)。如需调整原保养计划，应提前</w:t>
      </w:r>
      <w:r>
        <w:rPr>
          <w:rFonts w:hint="eastAsia" w:ascii="宋体" w:hAnsi="宋体" w:eastAsia="宋体" w:cs="宋体"/>
          <w:color w:val="auto"/>
          <w:szCs w:val="21"/>
          <w:u w:val="single"/>
        </w:rPr>
        <w:t xml:space="preserve"> 7 </w:t>
      </w:r>
      <w:r>
        <w:rPr>
          <w:rFonts w:hint="eastAsia" w:ascii="宋体" w:hAnsi="宋体" w:eastAsia="宋体" w:cs="宋体"/>
          <w:color w:val="auto"/>
          <w:szCs w:val="21"/>
        </w:rPr>
        <w:t>日通知甲方并经甲方同意后方可调整，但应保证保养时间间隔不得超过15日；</w:t>
      </w:r>
    </w:p>
    <w:p w14:paraId="0C0F9E44">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 xml:space="preserve">（2）乙方实施日常维护保养后的电梯应当符合《电梯维修规范》（GB/T18775）、《电梯制造与安装安全规范》（GB 7588）和《自动扶梯、垃圾梯和自动人行道的制造与安装安全规范》（GB 16899）的相关规定。 </w:t>
      </w:r>
    </w:p>
    <w:p w14:paraId="609EAB84">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乙方对其维保的电梯安全性能负责。应当在本合同签订后对电梯是否符合安全技术规范要求进行确认，发现上个维保周期中电梯存在安全隐患的，应书面通知使用单位，并及时进行维修。维保后的电梯应当符合相应的安全技术规范，并且处于正常的运行状态。</w:t>
      </w:r>
    </w:p>
    <w:p w14:paraId="6DB5EBDD">
      <w:pPr>
        <w:spacing w:line="360" w:lineRule="auto"/>
        <w:ind w:right="-169"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（4）乙方提供24小时的紧急救援服务。</w:t>
      </w:r>
    </w:p>
    <w:p w14:paraId="6E8FAD7F">
      <w:pPr>
        <w:spacing w:line="360" w:lineRule="auto"/>
        <w:ind w:left="594" w:leftChars="283" w:right="-169"/>
        <w:rPr>
          <w:rFonts w:hint="eastAsia" w:ascii="宋体" w:hAnsi="宋体" w:eastAsia="宋体" w:cs="宋体"/>
          <w:color w:val="auto"/>
          <w:kern w:val="0"/>
          <w:szCs w:val="21"/>
        </w:rPr>
      </w:pPr>
      <w:r>
        <w:rPr>
          <w:rFonts w:hint="eastAsia" w:ascii="宋体" w:hAnsi="宋体" w:eastAsia="宋体" w:cs="宋体"/>
          <w:color w:val="auto"/>
          <w:szCs w:val="21"/>
        </w:rPr>
        <w:t>乙方维保负责人:</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，联系电话:</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。24</w:t>
      </w:r>
      <w:r>
        <w:rPr>
          <w:rFonts w:hint="eastAsia" w:ascii="宋体" w:hAnsi="宋体" w:eastAsia="宋体" w:cs="宋体"/>
          <w:color w:val="auto"/>
          <w:kern w:val="0"/>
          <w:szCs w:val="21"/>
        </w:rPr>
        <w:t>小时紧急救援服务热线电话：</w:t>
      </w:r>
    </w:p>
    <w:p w14:paraId="6637C0B5">
      <w:pPr>
        <w:spacing w:line="360" w:lineRule="auto"/>
        <w:ind w:right="-169"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u w:val="single"/>
          <w:lang w:val="en-US" w:eastAsia="zh-CN"/>
        </w:rPr>
        <w:t xml:space="preserve">        </w:t>
      </w:r>
      <w:r>
        <w:rPr>
          <w:rFonts w:hint="eastAsia" w:ascii="宋体" w:hAnsi="宋体" w:eastAsia="宋体" w:cs="宋体"/>
          <w:color w:val="auto"/>
          <w:kern w:val="0"/>
          <w:szCs w:val="21"/>
        </w:rPr>
        <w:t xml:space="preserve">，手机用户可拨打: </w:t>
      </w:r>
      <w:r>
        <w:rPr>
          <w:rFonts w:hint="eastAsia" w:ascii="宋体" w:hAnsi="宋体" w:eastAsia="宋体" w:cs="宋体"/>
          <w:color w:val="auto"/>
          <w:kern w:val="0"/>
          <w:szCs w:val="21"/>
          <w:u w:val="single"/>
          <w:lang w:val="en-US" w:eastAsia="zh-CN"/>
        </w:rPr>
        <w:t xml:space="preserve">              </w:t>
      </w:r>
      <w:r>
        <w:rPr>
          <w:rFonts w:hint="eastAsia" w:ascii="宋体" w:hAnsi="宋体" w:eastAsia="宋体" w:cs="宋体"/>
          <w:color w:val="auto"/>
          <w:kern w:val="0"/>
          <w:szCs w:val="21"/>
        </w:rPr>
        <w:t>。当电梯发生困人故障，乙方应在接到甲方通知后30分钟内赶赴现场实施紧急救援；电梯发生其他故障，乙方应在接到甲方通知后</w:t>
      </w:r>
      <w:r>
        <w:rPr>
          <w:rFonts w:hint="eastAsia" w:ascii="宋体" w:hAnsi="宋体" w:eastAsia="宋体" w:cs="宋体"/>
          <w:color w:val="auto"/>
          <w:kern w:val="0"/>
          <w:szCs w:val="21"/>
          <w:u w:val="single"/>
        </w:rPr>
        <w:t xml:space="preserve"> 30  </w:t>
      </w:r>
      <w:r>
        <w:rPr>
          <w:rFonts w:hint="eastAsia" w:ascii="宋体" w:hAnsi="宋体" w:eastAsia="宋体" w:cs="宋体"/>
          <w:color w:val="auto"/>
          <w:kern w:val="0"/>
          <w:szCs w:val="21"/>
        </w:rPr>
        <w:t>分钟内赶到现场实施抢修。</w:t>
      </w:r>
    </w:p>
    <w:p w14:paraId="5C6FE6BD">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w:t>
      </w:r>
      <w:r>
        <w:rPr>
          <w:rFonts w:hint="eastAsia" w:ascii="宋体" w:hAnsi="宋体" w:eastAsia="宋体" w:cs="宋体"/>
          <w:color w:val="auto"/>
          <w:kern w:val="0"/>
          <w:szCs w:val="21"/>
        </w:rPr>
        <w:t>现场作业人员应当取得相应的《特种设备作业人员证》。</w:t>
      </w:r>
      <w:r>
        <w:rPr>
          <w:rFonts w:hint="eastAsia" w:ascii="宋体" w:hAnsi="宋体" w:eastAsia="宋体" w:cs="宋体"/>
          <w:color w:val="auto"/>
          <w:szCs w:val="21"/>
        </w:rPr>
        <w:t>为有效实施保养计划，乙方应安排熟悉所维保电梯原理、结构、性能、安全要求的特种设备作业人员负责维保工作，并督促其严格按照产品工艺要求、安全及技术规范进行维保。</w:t>
      </w:r>
    </w:p>
    <w:p w14:paraId="0290F636">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szCs w:val="21"/>
        </w:rPr>
        <w:t>（6）</w:t>
      </w:r>
      <w:r>
        <w:rPr>
          <w:rFonts w:hint="eastAsia" w:ascii="宋体" w:hAnsi="宋体" w:eastAsia="宋体" w:cs="宋体"/>
          <w:color w:val="auto"/>
          <w:kern w:val="0"/>
          <w:szCs w:val="21"/>
        </w:rPr>
        <w:t>作业过程中应服从甲方现场安全管理，落实现场安全防护措施，保证作业安全。需要安全监护作业的内容应书面告知甲方，作业时，作业人员不得少于二人。</w:t>
      </w:r>
    </w:p>
    <w:p w14:paraId="2FB1F6C0">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（7）现场需采取停梯措施时，应立即通知甲方并及时组织抢修。</w:t>
      </w:r>
    </w:p>
    <w:p w14:paraId="56FC836C">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（8）</w:t>
      </w:r>
      <w:r>
        <w:rPr>
          <w:rFonts w:hint="eastAsia" w:ascii="宋体" w:hAnsi="宋体" w:eastAsia="宋体" w:cs="宋体"/>
          <w:color w:val="auto"/>
          <w:szCs w:val="21"/>
        </w:rPr>
        <w:t>根据甲方的故障统计记录，乙方应至少每季度一次提出故障分析报告。报告中应包含电梯故障的统计分析、整改措施和预防措施，以及有关电梯使用管理的合理化建议。</w:t>
      </w:r>
    </w:p>
    <w:p w14:paraId="318923A1">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9）乙方在本合同签订后对电梯进行一次全面的年度自检，将已发现上个维保周期中电梯存在的安全隐患，并报送使用单位，及时进行维修。应当配合电梯检验检测机构对电梯的定期检验，并参与电梯安全管理活动。负责完成年检中发生的属于本合同范围内的整改工作。维保后的电梯应当符合相应的安全技术规范，并且处于正常的运行状态。负责完成每年办理政府部门的电梯年度安全检查“年检”手续，并协助政府部门进行年度安全检查，并完成定期检验（年检）中发生的属本合同范围内的整改工作，直至取得电梯使用合格证。</w:t>
      </w:r>
    </w:p>
    <w:p w14:paraId="3BA8EC99">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（10）乙方应当配合电梯检验检测机构开展电梯定期检验，并</w:t>
      </w:r>
      <w:r>
        <w:rPr>
          <w:rFonts w:hint="eastAsia" w:ascii="宋体" w:hAnsi="宋体" w:eastAsia="宋体" w:cs="宋体"/>
          <w:color w:val="auto"/>
          <w:szCs w:val="21"/>
        </w:rPr>
        <w:t>参与电梯安全管理活动。</w:t>
      </w:r>
      <w:r>
        <w:rPr>
          <w:rFonts w:hint="eastAsia" w:ascii="宋体" w:hAnsi="宋体" w:eastAsia="宋体" w:cs="宋体"/>
          <w:color w:val="auto"/>
          <w:kern w:val="0"/>
          <w:szCs w:val="21"/>
        </w:rPr>
        <w:t>负责完成年检中发现的属于电梯本体安全隐患的整改工作。</w:t>
      </w:r>
    </w:p>
    <w:p w14:paraId="7BD355E3">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（11）乙方应在每年1月31日前向所在地市级特种设备监察机构报备本单位所承担维保电梯清单，如维保情况有变动，在变动后5个工作日内申报变动情况。</w:t>
      </w:r>
    </w:p>
    <w:p w14:paraId="2C1F53AD">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（12）乙方应在维保后3日内将规定格式的电梯维保记录，张贴在电梯轿厢、电梯过道、小区公告栏或在轿厢内电子显示屏内滚动公示，接受用户监督。此外，需将维保记录公示情况拍照留存备查。</w:t>
      </w:r>
    </w:p>
    <w:p w14:paraId="1BBCA2EB">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（13）乙方应当妥善保管电梯图纸及相关资料，并在合同终止后交还甲方。应当协助甲方建立健全安全管理制度、安全技术档案、应急救援预案，配合甲方开展应急救援演练。</w:t>
      </w:r>
    </w:p>
    <w:p w14:paraId="1A792136">
      <w:pPr>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kern w:val="0"/>
          <w:szCs w:val="21"/>
        </w:rPr>
        <w:t>（14</w:t>
      </w:r>
      <w:r>
        <w:rPr>
          <w:rFonts w:hint="eastAsia" w:ascii="宋体" w:hAnsi="宋体" w:eastAsia="宋体" w:cs="宋体"/>
          <w:color w:val="auto"/>
          <w:szCs w:val="21"/>
        </w:rPr>
        <w:t>）乙方不得以任何形式将维保工作非法分包、转包。否则，甲方有权终止合同，并由乙方赔偿甲方合同总金额10%的违约金。</w:t>
      </w:r>
    </w:p>
    <w:p w14:paraId="7B98CDB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(15)乙方在作业中应当负责落实现场安全防护措施，保证作业安全，并做好相关警示标志，防止乘客进入正在维保的电梯，若因此导致的不良后果由乙方法定承担。</w:t>
      </w:r>
    </w:p>
    <w:p w14:paraId="13385CE1">
      <w:pPr>
        <w:widowControl/>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（16）乙方提供假冒、劣质或以次充好的产品，一经证实，乙方必须承担由于产品质量、安装不当等引发的事故（财产损失、人身伤亡）责任和全部费用。</w:t>
      </w:r>
    </w:p>
    <w:p w14:paraId="27552CFB">
      <w:pPr>
        <w:widowControl/>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（17）乙方应为维修保养和施工人员购买保险（如：高空作业险和人身事故险等）；维修保养和施工人员在工作过程中造成的人身事故，由乙方承担全部负责。</w:t>
      </w:r>
    </w:p>
    <w:p w14:paraId="465C0467">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18）乙方应完成半月、月、季度、半年、年保养项目，并做好记录。乙方应在电梯定期检验前进行安全性能自行检查，出具自行检查报告。负责完成每年办理政府部门的电梯年度安全检查“年检”手续，并协助政府部门进行年度安全检查，并完成定期检验（年检）中发生的属本合同范围内的整改工作，直至取得电梯使用合格证。政府部门每年定期检验的年检费用由甲方负责承担。</w:t>
      </w:r>
    </w:p>
    <w:p w14:paraId="47645168">
      <w:pPr>
        <w:widowControl/>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19）乙方应对合同范围内的设备每季度调整一次并每年进行一次“年度安全检查”及“负荷调整试验”，确保设备得到必要的检查、测试、调整和校验。“年度安全检查”可结合政府部门的“年检”同时进行。每次例行维护保养和维修后，维保单位须填写《电梯保养报告书》交校方签字确认。乙方应确保每台电梯均应当建立独立的维护保养记录。维护保养记录应当一式两份，乙方、甲方双方各保存一份，维修、重大维修、改造协议与抢修记录均应当与维护保养记录一并保存。</w:t>
      </w:r>
    </w:p>
    <w:p w14:paraId="540AF5B7">
      <w:pPr>
        <w:widowControl/>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（20）乙方需定期清理井底，如电梯井底受水淹时，乙方应及时清除，必要时甲方给予配合。</w:t>
      </w:r>
    </w:p>
    <w:p w14:paraId="63F5F867">
      <w:pPr>
        <w:widowControl/>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（21）保养期内，乙方保证甲方电梯的正常运行。因乙方违反操作规程而造成电梯损坏，其维修费由乙方全额承担。因乙方保养不善而引起的事故责任和造成甲方的直接经济损失，由乙方负责承担，与甲方无关。</w:t>
      </w:r>
    </w:p>
    <w:p w14:paraId="30B7DCE3">
      <w:pPr>
        <w:widowControl/>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（22）保养期内，电梯出现紧急状况或甲方提出特殊紧急的维护、保养、检查要求时，乙方必须立即作出响应并采取相应措施，确保电梯的正常运行。</w:t>
      </w:r>
    </w:p>
    <w:p w14:paraId="411C00BD">
      <w:pPr>
        <w:pStyle w:val="2"/>
        <w:spacing w:line="360" w:lineRule="auto"/>
        <w:rPr>
          <w:rFonts w:hint="eastAsia" w:ascii="宋体" w:hAnsi="宋体" w:eastAsia="宋体" w:cs="宋体"/>
          <w:color w:val="auto"/>
          <w:sz w:val="21"/>
          <w:szCs w:val="21"/>
        </w:rPr>
      </w:pPr>
      <w:r>
        <w:rPr>
          <w:rFonts w:hint="eastAsia"/>
          <w:color w:val="auto"/>
        </w:rPr>
        <w:t xml:space="preserve">    </w:t>
      </w:r>
      <w:r>
        <w:rPr>
          <w:rFonts w:hint="eastAsia" w:ascii="宋体" w:hAnsi="宋体" w:eastAsia="宋体" w:cs="宋体"/>
          <w:color w:val="auto"/>
          <w:kern w:val="2"/>
          <w:sz w:val="21"/>
          <w:szCs w:val="21"/>
        </w:rPr>
        <w:t>（23）乙方应张贴电梯日常维护保养标志，标明应急救援电话。建立电梯的日常维护保养记录和安全技术档案。在电梯维修、保养工作期间，乙方必须放置醒目的标牌提示、现场安全警示标志或张贴告示通知、标语。</w:t>
      </w:r>
    </w:p>
    <w:p w14:paraId="298561A6">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w:t>
      </w:r>
      <w:r>
        <w:rPr>
          <w:rFonts w:hint="eastAsia" w:ascii="宋体" w:hAnsi="宋体" w:eastAsia="宋体" w:cs="宋体"/>
          <w:b/>
          <w:color w:val="auto"/>
          <w:szCs w:val="21"/>
          <w:lang w:val="en-US" w:eastAsia="zh-CN"/>
        </w:rPr>
        <w:t>九</w:t>
      </w:r>
      <w:r>
        <w:rPr>
          <w:rFonts w:hint="eastAsia" w:ascii="宋体" w:hAnsi="宋体" w:eastAsia="宋体" w:cs="宋体"/>
          <w:b/>
          <w:color w:val="auto"/>
          <w:szCs w:val="21"/>
        </w:rPr>
        <w:t xml:space="preserve">条  </w:t>
      </w:r>
      <w:r>
        <w:rPr>
          <w:rFonts w:hint="eastAsia" w:ascii="宋体" w:hAnsi="宋体" w:eastAsia="宋体" w:cs="宋体"/>
          <w:color w:val="auto"/>
          <w:szCs w:val="21"/>
        </w:rPr>
        <w:t>其他约定</w:t>
      </w:r>
    </w:p>
    <w:p w14:paraId="10D8827D">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1、乙方已于</w:t>
      </w:r>
      <w:r>
        <w:rPr>
          <w:rFonts w:hint="eastAsia" w:ascii="宋体" w:hAnsi="宋体" w:eastAsia="宋体" w:cs="宋体"/>
          <w:color w:val="auto"/>
          <w:kern w:val="0"/>
          <w:szCs w:val="21"/>
          <w:u w:val="single"/>
        </w:rPr>
        <w:t xml:space="preserve">  / </w:t>
      </w:r>
      <w:r>
        <w:rPr>
          <w:rFonts w:hint="eastAsia" w:ascii="宋体" w:hAnsi="宋体" w:eastAsia="宋体" w:cs="宋体"/>
          <w:color w:val="auto"/>
          <w:kern w:val="0"/>
          <w:szCs w:val="21"/>
        </w:rPr>
        <w:t>年</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日对本合同约定的电梯进行了详细的检查，检查结果应经甲方签字确认，并作为电梯现状记录由甲、乙双方保存。</w:t>
      </w:r>
    </w:p>
    <w:p w14:paraId="08C43313">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2、</w:t>
      </w:r>
      <w:r>
        <w:rPr>
          <w:rFonts w:hint="eastAsia" w:ascii="宋体" w:hAnsi="宋体" w:eastAsia="宋体" w:cs="宋体"/>
          <w:color w:val="auto"/>
          <w:szCs w:val="21"/>
        </w:rPr>
        <w:t>甲方要求乙方提供本合同约定内容以外服务的，如强化保养、增加保养频次、安全保障需求、</w:t>
      </w:r>
      <w:r>
        <w:rPr>
          <w:rFonts w:hint="eastAsia" w:ascii="宋体" w:hAnsi="宋体" w:eastAsia="宋体" w:cs="宋体"/>
          <w:color w:val="auto"/>
          <w:kern w:val="0"/>
          <w:szCs w:val="21"/>
        </w:rPr>
        <w:t>驻场作业服务、</w:t>
      </w:r>
      <w:r>
        <w:rPr>
          <w:rFonts w:hint="eastAsia" w:ascii="宋体" w:hAnsi="宋体" w:eastAsia="宋体" w:cs="宋体"/>
          <w:color w:val="auto"/>
          <w:szCs w:val="21"/>
        </w:rPr>
        <w:t>增加检测内容和频次</w:t>
      </w:r>
      <w:r>
        <w:rPr>
          <w:rFonts w:hint="eastAsia" w:ascii="宋体" w:hAnsi="宋体" w:eastAsia="宋体" w:cs="宋体"/>
          <w:color w:val="auto"/>
          <w:kern w:val="0"/>
          <w:szCs w:val="21"/>
        </w:rPr>
        <w:t>等，</w:t>
      </w:r>
      <w:r>
        <w:rPr>
          <w:rFonts w:hint="eastAsia" w:ascii="宋体" w:hAnsi="宋体" w:eastAsia="宋体" w:cs="宋体"/>
          <w:color w:val="auto"/>
          <w:szCs w:val="21"/>
        </w:rPr>
        <w:t>双方均应以书面形式另行约定。</w:t>
      </w:r>
    </w:p>
    <w:p w14:paraId="0F5C2308">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w:t>
      </w:r>
      <w:r>
        <w:rPr>
          <w:rFonts w:hint="eastAsia" w:ascii="宋体" w:hAnsi="宋体" w:eastAsia="宋体" w:cs="宋体"/>
          <w:color w:val="auto"/>
          <w:szCs w:val="21"/>
        </w:rPr>
        <w:t>维保记录是记载电梯运行、维护、保养的依据。每台电梯均应当建立独立的</w:t>
      </w:r>
      <w:r>
        <w:rPr>
          <w:rFonts w:hint="eastAsia" w:ascii="宋体" w:hAnsi="宋体" w:eastAsia="宋体" w:cs="宋体"/>
          <w:color w:val="auto"/>
          <w:kern w:val="0"/>
          <w:szCs w:val="21"/>
        </w:rPr>
        <w:t>维保记录。维保记录应当一式两份，甲乙双方各保存一份，保存时间为4 年。维修与抢修记录均应当长期保存。</w:t>
      </w:r>
    </w:p>
    <w:p w14:paraId="33A4416E">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4、乙方将确保在维保期内,所有电梯在正常使用情况下月故障次数累计不超过10次（不包括人为因素损坏），如故障次数超过标准一次, 甲方将扣除乙方单台电梯当月维保费的百分之十作为处罚;如故障次数超过标准二次, 甲方将扣除乙方当月单台电梯的维保费用的百分之二十;如故障次数超过标准三次, 甲方将扣除乙方单台电梯当月维保费的百分之三十。如故障次数超过标准四次, 甲方将扣除乙方单台电梯一个月的维保费,如故障次数超过标准五次, 甲方将扣除乙方单台电梯两个月的维保费用。如故障次数超过标准六次,甲方有权终止合同。</w:t>
      </w:r>
    </w:p>
    <w:p w14:paraId="784803C7">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5、电梯出现故障更换配件恢复时间如小配件（一般配件如接触器、开关等）恢复时间为24小时内，大配件（如主机、较顶返绳轮、钢丝绳、齿轮箱等）在12天内完成更换并恢复电梯正常运行。变频器故障恢复时间因视实际维修情况而定。</w:t>
      </w:r>
    </w:p>
    <w:p w14:paraId="175162EE">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6、保养期内，甲方有重大活动或特殊情况，乙方应按甲方要求派遣2个专业人员到达现场，免费提供全程监护服务，确保电梯正常运行。</w:t>
      </w:r>
    </w:p>
    <w:p w14:paraId="0F606269">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7、根据特种设备安全法规，乙方应提供现场维保人员相应的《特种设备作业人员证》复印件并加盖公司公章给甲方存档，乙方负责投保乙方现场作业人员的人身安全意外保险，乙方现场作业人员必须按规定操作，现场作业人员的一切安全责任由乙方负责。</w:t>
      </w:r>
    </w:p>
    <w:p w14:paraId="3476A1CD">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w:t>
      </w:r>
      <w:r>
        <w:rPr>
          <w:rFonts w:hint="eastAsia" w:ascii="宋体" w:hAnsi="宋体" w:eastAsia="宋体" w:cs="宋体"/>
          <w:b/>
          <w:color w:val="auto"/>
          <w:szCs w:val="21"/>
          <w:lang w:val="en-US" w:eastAsia="zh-CN"/>
        </w:rPr>
        <w:t>十</w:t>
      </w:r>
      <w:r>
        <w:rPr>
          <w:rFonts w:hint="eastAsia" w:ascii="宋体" w:hAnsi="宋体" w:eastAsia="宋体" w:cs="宋体"/>
          <w:b/>
          <w:color w:val="auto"/>
          <w:szCs w:val="21"/>
        </w:rPr>
        <w:t xml:space="preserve">条  </w:t>
      </w:r>
      <w:r>
        <w:rPr>
          <w:rFonts w:hint="eastAsia" w:ascii="宋体" w:hAnsi="宋体" w:eastAsia="宋体" w:cs="宋体"/>
          <w:color w:val="auto"/>
          <w:szCs w:val="21"/>
        </w:rPr>
        <w:t>违约责任</w:t>
      </w:r>
    </w:p>
    <w:p w14:paraId="4D49FE4B">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1、一方当事人未按约定履行义务给对方造成直接损失的，应当承担相应责任。</w:t>
      </w:r>
    </w:p>
    <w:p w14:paraId="5F4A2A0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2、一方当事人无法继续履行合同，应当及时通知对方，并承担因合同解除而给对方造成的直接经济损失。</w:t>
      </w:r>
    </w:p>
    <w:p w14:paraId="4541BBD3">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3、甲方无正当理由未按照约定期限支付费用的，经双方确认为无正当理由每延误一日应当向乙方支付延误部分费用</w:t>
      </w:r>
      <w:r>
        <w:rPr>
          <w:rFonts w:hint="eastAsia" w:ascii="宋体" w:hAnsi="宋体" w:eastAsia="宋体" w:cs="宋体"/>
          <w:color w:val="auto"/>
          <w:szCs w:val="21"/>
          <w:u w:val="single"/>
        </w:rPr>
        <w:t>千分之</w:t>
      </w:r>
      <w:r>
        <w:rPr>
          <w:rFonts w:hint="eastAsia" w:ascii="宋体" w:hAnsi="宋体" w:eastAsia="宋体" w:cs="宋体"/>
          <w:color w:val="auto"/>
          <w:szCs w:val="21"/>
          <w:u w:val="single"/>
          <w:lang w:eastAsia="zh-CN"/>
        </w:rPr>
        <w:t>一</w:t>
      </w:r>
      <w:r>
        <w:rPr>
          <w:rFonts w:hint="eastAsia" w:ascii="宋体" w:hAnsi="宋体" w:eastAsia="宋体" w:cs="宋体"/>
          <w:color w:val="auto"/>
          <w:szCs w:val="21"/>
        </w:rPr>
        <w:t>的违约金。超过双方约定期限</w:t>
      </w:r>
      <w:r>
        <w:rPr>
          <w:rFonts w:hint="eastAsia" w:ascii="宋体" w:hAnsi="宋体" w:eastAsia="宋体" w:cs="宋体"/>
          <w:color w:val="auto"/>
          <w:szCs w:val="21"/>
          <w:u w:val="single"/>
        </w:rPr>
        <w:t xml:space="preserve"> 90</w:t>
      </w:r>
      <w:r>
        <w:rPr>
          <w:rFonts w:hint="eastAsia" w:ascii="宋体" w:hAnsi="宋体" w:eastAsia="宋体" w:cs="宋体"/>
          <w:color w:val="auto"/>
          <w:szCs w:val="21"/>
        </w:rPr>
        <w:t>日时，本合同自动终止，赔偿事项依照合同法规定执行。</w:t>
      </w:r>
    </w:p>
    <w:p w14:paraId="0AABD5F4">
      <w:pPr>
        <w:spacing w:line="360" w:lineRule="auto"/>
        <w:ind w:right="34" w:rightChars="16"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4、甲方违反约定</w:t>
      </w:r>
      <w:r>
        <w:rPr>
          <w:rFonts w:hint="eastAsia" w:ascii="宋体" w:hAnsi="宋体" w:eastAsia="宋体" w:cs="宋体"/>
          <w:color w:val="auto"/>
          <w:kern w:val="0"/>
          <w:szCs w:val="21"/>
        </w:rPr>
        <w:t>允许非乙方人员从事电梯维保工作的，应当按照</w:t>
      </w:r>
      <w:r>
        <w:rPr>
          <w:rFonts w:hint="eastAsia" w:ascii="宋体" w:hAnsi="宋体" w:eastAsia="宋体" w:cs="宋体"/>
          <w:color w:val="auto"/>
          <w:kern w:val="0"/>
          <w:szCs w:val="21"/>
          <w:u w:val="single"/>
        </w:rPr>
        <w:t>合同金额的20%</w:t>
      </w:r>
      <w:r>
        <w:rPr>
          <w:rFonts w:hint="eastAsia" w:ascii="宋体" w:hAnsi="宋体" w:eastAsia="宋体" w:cs="宋体"/>
          <w:color w:val="auto"/>
          <w:szCs w:val="21"/>
        </w:rPr>
        <w:t>标准支付违约金。</w:t>
      </w:r>
    </w:p>
    <w:p w14:paraId="70BB1D89">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5、因电梯使用管理原因（非电梯维保原因）导致人身伤亡或设备损坏、零部件丢失的，由甲方自行承担全部责任。</w:t>
      </w:r>
    </w:p>
    <w:p w14:paraId="5695E8F3">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6、若未按乙方的书面要求同意更换应该更换的电梯零部件而导致电梯故障或存在安全隐患的，</w:t>
      </w:r>
      <w:r>
        <w:rPr>
          <w:rFonts w:hint="eastAsia" w:ascii="宋体" w:hAnsi="宋体" w:eastAsia="宋体" w:cs="宋体"/>
          <w:color w:val="auto"/>
          <w:szCs w:val="21"/>
        </w:rPr>
        <w:t>由甲方</w:t>
      </w:r>
      <w:r>
        <w:rPr>
          <w:rFonts w:hint="eastAsia" w:ascii="宋体" w:hAnsi="宋体" w:eastAsia="宋体" w:cs="宋体"/>
          <w:color w:val="auto"/>
          <w:kern w:val="0"/>
          <w:szCs w:val="21"/>
        </w:rPr>
        <w:t>自行承担责任。</w:t>
      </w:r>
    </w:p>
    <w:p w14:paraId="09CB4F90">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7、乙方违反约定，</w:t>
      </w:r>
      <w:r>
        <w:rPr>
          <w:rFonts w:hint="eastAsia" w:ascii="宋体" w:hAnsi="宋体" w:eastAsia="宋体" w:cs="宋体"/>
          <w:color w:val="auto"/>
          <w:kern w:val="0"/>
          <w:szCs w:val="21"/>
        </w:rPr>
        <w:t>作业过程中未服从甲方现场安全管理落实现场安全防护措施，或需要安全监护的作业时作业人员只有一人，或保养时间不足，甲方可拒付当次作业或保养的当台当月保养费。</w:t>
      </w:r>
    </w:p>
    <w:p w14:paraId="30930D28">
      <w:pP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8、乙方维保工作不符合合同约定的维保标准或要求的，乙方应当返工，并按照</w:t>
      </w:r>
      <w:r>
        <w:rPr>
          <w:rFonts w:hint="eastAsia" w:ascii="宋体" w:hAnsi="宋体" w:eastAsia="宋体" w:cs="宋体"/>
          <w:color w:val="auto"/>
          <w:szCs w:val="21"/>
          <w:u w:val="single"/>
        </w:rPr>
        <w:t>当台当月保养费20%</w:t>
      </w:r>
      <w:r>
        <w:rPr>
          <w:rFonts w:hint="eastAsia" w:ascii="宋体" w:hAnsi="宋体" w:eastAsia="宋体" w:cs="宋体"/>
          <w:color w:val="auto"/>
          <w:szCs w:val="21"/>
        </w:rPr>
        <w:t>标准支付违约金。</w:t>
      </w:r>
    </w:p>
    <w:p w14:paraId="40A485E7">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9、在电梯维保作业过程中因维保原因导致人身伤亡或设备损坏、零部件丢失的，由乙方承担全部民事责任。</w:t>
      </w:r>
    </w:p>
    <w:p w14:paraId="0805D819">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10、因维保原因导致电梯检验不合格的，由乙方承担电梯复检费用。</w:t>
      </w:r>
    </w:p>
    <w:p w14:paraId="595A032C">
      <w:pPr>
        <w:widowControl/>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11、所有罚款和违约金最高不超过合同总额的20%。</w:t>
      </w:r>
    </w:p>
    <w:p w14:paraId="23A28E2B">
      <w:pPr>
        <w:widowControl/>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12、因电梯设备属于特种设备，客户同意将保养时（包括另行维修、改造中）更换下的涉及</w:t>
      </w:r>
      <w:r>
        <w:rPr>
          <w:rFonts w:hint="eastAsia" w:ascii="宋体" w:hAnsi="宋体" w:eastAsia="宋体" w:cs="宋体"/>
          <w:color w:val="auto"/>
          <w:szCs w:val="21"/>
          <w:u w:val="single"/>
          <w:lang w:val="en-US" w:eastAsia="zh-CN"/>
        </w:rPr>
        <w:t xml:space="preserve">      （乙方品牌）</w:t>
      </w:r>
      <w:r>
        <w:rPr>
          <w:rFonts w:hint="eastAsia" w:ascii="宋体" w:hAnsi="宋体" w:eastAsia="宋体" w:cs="宋体"/>
          <w:color w:val="auto"/>
          <w:szCs w:val="21"/>
        </w:rPr>
        <w:t>技术专利或专有技术部件，在甲方见证下现场销毁，避免流入市场。</w:t>
      </w:r>
    </w:p>
    <w:p w14:paraId="27FF466D">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w:t>
      </w:r>
      <w:r>
        <w:rPr>
          <w:rFonts w:hint="eastAsia" w:ascii="宋体" w:hAnsi="宋体" w:eastAsia="宋体" w:cs="宋体"/>
          <w:b/>
          <w:color w:val="auto"/>
          <w:szCs w:val="21"/>
          <w:lang w:val="en-US" w:eastAsia="zh-CN"/>
        </w:rPr>
        <w:t>十一</w:t>
      </w:r>
      <w:r>
        <w:rPr>
          <w:rFonts w:hint="eastAsia" w:ascii="宋体" w:hAnsi="宋体" w:eastAsia="宋体" w:cs="宋体"/>
          <w:b/>
          <w:color w:val="auto"/>
          <w:szCs w:val="21"/>
        </w:rPr>
        <w:t xml:space="preserve">条  </w:t>
      </w:r>
      <w:r>
        <w:rPr>
          <w:rFonts w:hint="eastAsia" w:ascii="宋体" w:hAnsi="宋体" w:eastAsia="宋体" w:cs="宋体"/>
          <w:color w:val="auto"/>
          <w:szCs w:val="21"/>
        </w:rPr>
        <w:t>合同的解除</w:t>
      </w:r>
    </w:p>
    <w:p w14:paraId="758AC4D7">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1、甲乙双方协商一致，可以解除合同。</w:t>
      </w:r>
    </w:p>
    <w:p w14:paraId="577E6774">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2、任何一方违约导致合同无法继续履行的，另一方可以解除合同。此外，任何一方不得单方解除合同。</w:t>
      </w:r>
    </w:p>
    <w:p w14:paraId="545F8F34">
      <w:pPr>
        <w:pStyle w:val="2"/>
        <w:rPr>
          <w:rFonts w:hint="default" w:eastAsia="MYuen PRC SemiBold"/>
          <w:color w:val="auto"/>
          <w:lang w:val="en-US" w:eastAsia="zh-CN"/>
        </w:rPr>
      </w:pPr>
      <w:r>
        <w:rPr>
          <w:rFonts w:hint="eastAsia" w:ascii="宋体" w:hAnsi="宋体" w:cs="宋体"/>
          <w:color w:val="auto"/>
          <w:szCs w:val="21"/>
          <w:lang w:val="en-US" w:eastAsia="zh-CN"/>
        </w:rPr>
        <w:t xml:space="preserve">   </w:t>
      </w:r>
      <w:r>
        <w:rPr>
          <w:rFonts w:hint="eastAsia" w:ascii="宋体" w:hAnsi="宋体" w:eastAsia="宋体" w:cs="宋体"/>
          <w:color w:val="auto"/>
          <w:kern w:val="2"/>
          <w:sz w:val="21"/>
          <w:szCs w:val="21"/>
          <w:lang w:val="en-US" w:eastAsia="zh-CN" w:bidi="ar-SA"/>
        </w:rPr>
        <w:t>3、如甲方更换新梯，维保合同剔除相应电梯，费用据实结算。甲方提前一个月发函告知乙方具体停保日期，告知函作为合同补充附页。</w:t>
      </w:r>
    </w:p>
    <w:p w14:paraId="7669FDA2">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第十</w:t>
      </w:r>
      <w:r>
        <w:rPr>
          <w:rFonts w:hint="eastAsia" w:ascii="宋体" w:hAnsi="宋体" w:eastAsia="宋体" w:cs="宋体"/>
          <w:b/>
          <w:color w:val="auto"/>
          <w:szCs w:val="21"/>
          <w:lang w:val="en-US" w:eastAsia="zh-CN"/>
        </w:rPr>
        <w:t>二</w:t>
      </w:r>
      <w:r>
        <w:rPr>
          <w:rFonts w:hint="eastAsia" w:ascii="宋体" w:hAnsi="宋体" w:eastAsia="宋体" w:cs="宋体"/>
          <w:b/>
          <w:color w:val="auto"/>
          <w:szCs w:val="21"/>
        </w:rPr>
        <w:t xml:space="preserve">条  </w:t>
      </w:r>
      <w:r>
        <w:rPr>
          <w:rFonts w:hint="eastAsia" w:ascii="宋体" w:hAnsi="宋体" w:eastAsia="宋体" w:cs="宋体"/>
          <w:color w:val="auto"/>
          <w:szCs w:val="21"/>
        </w:rPr>
        <w:t>争议解决方式</w:t>
      </w:r>
    </w:p>
    <w:p w14:paraId="7552CD72">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本合同在履行过程中发生的争议，由双方当事人协商解决或向有关部门申请调解，协商、调解不成的,依法向维保电梯所在地人民法院起诉。</w:t>
      </w:r>
    </w:p>
    <w:p w14:paraId="6032AF27">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第十</w:t>
      </w:r>
      <w:r>
        <w:rPr>
          <w:rFonts w:hint="eastAsia" w:ascii="宋体" w:hAnsi="宋体" w:eastAsia="宋体" w:cs="宋体"/>
          <w:b/>
          <w:color w:val="auto"/>
          <w:szCs w:val="21"/>
          <w:lang w:val="en-US" w:eastAsia="zh-CN"/>
        </w:rPr>
        <w:t>三</w:t>
      </w:r>
      <w:r>
        <w:rPr>
          <w:rFonts w:hint="eastAsia" w:ascii="宋体" w:hAnsi="宋体" w:eastAsia="宋体" w:cs="宋体"/>
          <w:b/>
          <w:color w:val="auto"/>
          <w:szCs w:val="21"/>
        </w:rPr>
        <w:t xml:space="preserve">条 </w:t>
      </w:r>
      <w:r>
        <w:rPr>
          <w:rFonts w:hint="eastAsia" w:ascii="宋体" w:hAnsi="宋体" w:eastAsia="宋体" w:cs="宋体"/>
          <w:color w:val="auto"/>
          <w:szCs w:val="21"/>
        </w:rPr>
        <w:t xml:space="preserve"> 附则</w:t>
      </w:r>
    </w:p>
    <w:p w14:paraId="1817D026">
      <w:pPr>
        <w:spacing w:line="360" w:lineRule="auto"/>
        <w:ind w:left="1" w:firstLine="417" w:firstLineChars="199"/>
        <w:rPr>
          <w:rFonts w:hint="eastAsia" w:ascii="宋体" w:hAnsi="宋体" w:eastAsia="宋体" w:cs="宋体"/>
          <w:color w:val="auto"/>
          <w:szCs w:val="21"/>
          <w:u w:val="single"/>
        </w:rPr>
      </w:pPr>
      <w:r>
        <w:rPr>
          <w:rFonts w:hint="eastAsia" w:ascii="宋体" w:hAnsi="宋体" w:eastAsia="宋体" w:cs="宋体"/>
          <w:color w:val="auto"/>
          <w:szCs w:val="21"/>
        </w:rPr>
        <w:t>本合同生效后，双方对合同内容的变更或补充应采取书面形式，并经双方签字盖章确认，作为本合同的附件。附件与本合同具有同等的法律效力。</w:t>
      </w:r>
    </w:p>
    <w:p w14:paraId="53206CE2">
      <w:pP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本合同一式</w:t>
      </w:r>
      <w:r>
        <w:rPr>
          <w:rFonts w:hint="eastAsia" w:ascii="宋体" w:hAnsi="宋体" w:eastAsia="宋体" w:cs="宋体"/>
          <w:color w:val="auto"/>
          <w:szCs w:val="21"/>
          <w:u w:val="single"/>
        </w:rPr>
        <w:t xml:space="preserve">  陆 </w:t>
      </w:r>
      <w:r>
        <w:rPr>
          <w:rFonts w:hint="eastAsia" w:ascii="宋体" w:hAnsi="宋体" w:eastAsia="宋体" w:cs="宋体"/>
          <w:color w:val="auto"/>
          <w:szCs w:val="21"/>
        </w:rPr>
        <w:t>份，甲方执</w:t>
      </w:r>
      <w:r>
        <w:rPr>
          <w:rFonts w:hint="eastAsia" w:ascii="宋体" w:hAnsi="宋体" w:eastAsia="宋体" w:cs="宋体"/>
          <w:color w:val="auto"/>
          <w:szCs w:val="21"/>
          <w:u w:val="single"/>
        </w:rPr>
        <w:t xml:space="preserve"> 肆 </w:t>
      </w:r>
      <w:r>
        <w:rPr>
          <w:rFonts w:hint="eastAsia" w:ascii="宋体" w:hAnsi="宋体" w:eastAsia="宋体" w:cs="宋体"/>
          <w:color w:val="auto"/>
          <w:szCs w:val="21"/>
        </w:rPr>
        <w:t>份，乙方执</w:t>
      </w:r>
      <w:r>
        <w:rPr>
          <w:rFonts w:hint="eastAsia" w:ascii="宋体" w:hAnsi="宋体" w:eastAsia="宋体" w:cs="宋体"/>
          <w:color w:val="auto"/>
          <w:szCs w:val="21"/>
          <w:u w:val="single"/>
        </w:rPr>
        <w:t xml:space="preserve"> 贰 </w:t>
      </w:r>
      <w:r>
        <w:rPr>
          <w:rFonts w:hint="eastAsia" w:ascii="宋体" w:hAnsi="宋体" w:eastAsia="宋体" w:cs="宋体"/>
          <w:color w:val="auto"/>
          <w:szCs w:val="21"/>
        </w:rPr>
        <w:t>份。</w:t>
      </w:r>
    </w:p>
    <w:p w14:paraId="4D93BB94">
      <w:pPr>
        <w:spacing w:line="360" w:lineRule="auto"/>
        <w:rPr>
          <w:rFonts w:hint="eastAsia" w:ascii="宋体" w:hAnsi="宋体" w:eastAsia="宋体" w:cs="宋体"/>
          <w:b/>
          <w:color w:val="auto"/>
          <w:szCs w:val="21"/>
        </w:rPr>
      </w:pP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2838"/>
        <w:gridCol w:w="1311"/>
        <w:gridCol w:w="3078"/>
      </w:tblGrid>
      <w:tr w14:paraId="55A9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jc w:val="center"/>
        </w:trPr>
        <w:tc>
          <w:tcPr>
            <w:tcW w:w="758" w:type="pct"/>
            <w:noWrap w:val="0"/>
            <w:vAlign w:val="center"/>
          </w:tcPr>
          <w:p w14:paraId="643C88D7">
            <w:pPr>
              <w:pStyle w:val="2"/>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甲方</w:t>
            </w:r>
          </w:p>
        </w:tc>
        <w:tc>
          <w:tcPr>
            <w:tcW w:w="1665" w:type="pct"/>
            <w:noWrap w:val="0"/>
            <w:vAlign w:val="center"/>
          </w:tcPr>
          <w:p w14:paraId="61A9B52B">
            <w:pPr>
              <w:pStyle w:val="2"/>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泉州师范学院</w:t>
            </w:r>
          </w:p>
        </w:tc>
        <w:tc>
          <w:tcPr>
            <w:tcW w:w="769" w:type="pct"/>
            <w:noWrap w:val="0"/>
            <w:vAlign w:val="center"/>
          </w:tcPr>
          <w:p w14:paraId="4387662F">
            <w:pPr>
              <w:pStyle w:val="2"/>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乙方</w:t>
            </w:r>
          </w:p>
        </w:tc>
        <w:tc>
          <w:tcPr>
            <w:tcW w:w="1805" w:type="pct"/>
            <w:noWrap w:val="0"/>
            <w:vAlign w:val="center"/>
          </w:tcPr>
          <w:p w14:paraId="7724F029">
            <w:pPr>
              <w:pStyle w:val="2"/>
              <w:spacing w:line="360" w:lineRule="auto"/>
              <w:jc w:val="both"/>
              <w:rPr>
                <w:rFonts w:hint="eastAsia" w:ascii="宋体" w:hAnsi="宋体" w:eastAsia="宋体" w:cs="宋体"/>
                <w:color w:val="auto"/>
                <w:sz w:val="21"/>
                <w:szCs w:val="21"/>
              </w:rPr>
            </w:pPr>
          </w:p>
        </w:tc>
      </w:tr>
      <w:tr w14:paraId="69756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58" w:type="pct"/>
            <w:noWrap w:val="0"/>
            <w:vAlign w:val="center"/>
          </w:tcPr>
          <w:p w14:paraId="6151E071">
            <w:pPr>
              <w:pStyle w:val="2"/>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经营地址</w:t>
            </w:r>
          </w:p>
        </w:tc>
        <w:tc>
          <w:tcPr>
            <w:tcW w:w="1665" w:type="pct"/>
            <w:noWrap w:val="0"/>
            <w:vAlign w:val="center"/>
          </w:tcPr>
          <w:p w14:paraId="4DC82716">
            <w:pPr>
              <w:pStyle w:val="2"/>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泉州市丰泽区东海大街398号</w:t>
            </w:r>
          </w:p>
        </w:tc>
        <w:tc>
          <w:tcPr>
            <w:tcW w:w="769" w:type="pct"/>
            <w:noWrap w:val="0"/>
            <w:vAlign w:val="center"/>
          </w:tcPr>
          <w:p w14:paraId="318C2F28">
            <w:pPr>
              <w:pStyle w:val="2"/>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经营地址</w:t>
            </w:r>
          </w:p>
        </w:tc>
        <w:tc>
          <w:tcPr>
            <w:tcW w:w="1805" w:type="pct"/>
            <w:noWrap w:val="0"/>
            <w:vAlign w:val="center"/>
          </w:tcPr>
          <w:p w14:paraId="4D7EE631">
            <w:pPr>
              <w:pStyle w:val="2"/>
              <w:spacing w:line="360" w:lineRule="auto"/>
              <w:jc w:val="both"/>
              <w:rPr>
                <w:rFonts w:hint="eastAsia" w:ascii="宋体" w:hAnsi="宋体" w:eastAsia="宋体" w:cs="宋体"/>
                <w:color w:val="auto"/>
                <w:sz w:val="21"/>
                <w:szCs w:val="21"/>
              </w:rPr>
            </w:pPr>
          </w:p>
        </w:tc>
      </w:tr>
      <w:tr w14:paraId="37EE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8" w:type="pct"/>
            <w:noWrap w:val="0"/>
            <w:vAlign w:val="center"/>
          </w:tcPr>
          <w:p w14:paraId="7FB69ABC">
            <w:pPr>
              <w:pStyle w:val="2"/>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1665" w:type="pct"/>
            <w:noWrap w:val="0"/>
            <w:vAlign w:val="center"/>
          </w:tcPr>
          <w:p w14:paraId="66FA65C6">
            <w:pPr>
              <w:pStyle w:val="2"/>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陈昌萍</w:t>
            </w:r>
          </w:p>
        </w:tc>
        <w:tc>
          <w:tcPr>
            <w:tcW w:w="769" w:type="pct"/>
            <w:noWrap w:val="0"/>
            <w:vAlign w:val="center"/>
          </w:tcPr>
          <w:p w14:paraId="1A444C0A">
            <w:pPr>
              <w:pStyle w:val="2"/>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单位负责人</w:t>
            </w:r>
          </w:p>
        </w:tc>
        <w:tc>
          <w:tcPr>
            <w:tcW w:w="1805" w:type="pct"/>
            <w:noWrap w:val="0"/>
            <w:vAlign w:val="center"/>
          </w:tcPr>
          <w:p w14:paraId="09F432BE">
            <w:pPr>
              <w:pStyle w:val="2"/>
              <w:spacing w:line="360" w:lineRule="auto"/>
              <w:jc w:val="both"/>
              <w:rPr>
                <w:rFonts w:hint="eastAsia" w:ascii="宋体" w:hAnsi="宋体" w:eastAsia="宋体" w:cs="宋体"/>
                <w:color w:val="auto"/>
                <w:sz w:val="21"/>
                <w:szCs w:val="21"/>
              </w:rPr>
            </w:pPr>
          </w:p>
        </w:tc>
      </w:tr>
      <w:tr w14:paraId="2C98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8" w:type="pct"/>
            <w:noWrap w:val="0"/>
            <w:vAlign w:val="center"/>
          </w:tcPr>
          <w:p w14:paraId="65A5F227">
            <w:pPr>
              <w:pStyle w:val="2"/>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委托代理人</w:t>
            </w:r>
          </w:p>
        </w:tc>
        <w:tc>
          <w:tcPr>
            <w:tcW w:w="1665" w:type="pct"/>
            <w:noWrap w:val="0"/>
            <w:vAlign w:val="center"/>
          </w:tcPr>
          <w:p w14:paraId="4B90892A">
            <w:pPr>
              <w:pStyle w:val="2"/>
              <w:spacing w:line="360" w:lineRule="auto"/>
              <w:rPr>
                <w:rFonts w:hint="eastAsia" w:ascii="宋体" w:hAnsi="宋体" w:eastAsia="宋体" w:cs="宋体"/>
                <w:color w:val="auto"/>
                <w:sz w:val="21"/>
                <w:szCs w:val="21"/>
              </w:rPr>
            </w:pPr>
          </w:p>
        </w:tc>
        <w:tc>
          <w:tcPr>
            <w:tcW w:w="769" w:type="pct"/>
            <w:noWrap w:val="0"/>
            <w:vAlign w:val="center"/>
          </w:tcPr>
          <w:p w14:paraId="4805FA11">
            <w:pPr>
              <w:pStyle w:val="2"/>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委托代理人</w:t>
            </w:r>
          </w:p>
        </w:tc>
        <w:tc>
          <w:tcPr>
            <w:tcW w:w="1805" w:type="pct"/>
            <w:noWrap w:val="0"/>
            <w:vAlign w:val="center"/>
          </w:tcPr>
          <w:p w14:paraId="7BDA0A99">
            <w:pPr>
              <w:pStyle w:val="2"/>
              <w:spacing w:line="360" w:lineRule="auto"/>
              <w:jc w:val="both"/>
              <w:rPr>
                <w:rFonts w:hint="eastAsia" w:ascii="宋体" w:hAnsi="宋体" w:eastAsia="宋体" w:cs="宋体"/>
                <w:color w:val="auto"/>
                <w:sz w:val="21"/>
                <w:szCs w:val="21"/>
              </w:rPr>
            </w:pPr>
          </w:p>
        </w:tc>
      </w:tr>
      <w:tr w14:paraId="1B13B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8" w:type="pct"/>
            <w:noWrap w:val="0"/>
            <w:vAlign w:val="center"/>
          </w:tcPr>
          <w:p w14:paraId="6D8786E8">
            <w:pPr>
              <w:pStyle w:val="2"/>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1665" w:type="pct"/>
            <w:noWrap w:val="0"/>
            <w:vAlign w:val="center"/>
          </w:tcPr>
          <w:p w14:paraId="56EA04A1">
            <w:pPr>
              <w:pStyle w:val="2"/>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0595-22919532</w:t>
            </w:r>
          </w:p>
        </w:tc>
        <w:tc>
          <w:tcPr>
            <w:tcW w:w="769" w:type="pct"/>
            <w:noWrap w:val="0"/>
            <w:vAlign w:val="center"/>
          </w:tcPr>
          <w:p w14:paraId="7262456C">
            <w:pPr>
              <w:pStyle w:val="2"/>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联系方式</w:t>
            </w:r>
          </w:p>
        </w:tc>
        <w:tc>
          <w:tcPr>
            <w:tcW w:w="1805" w:type="pct"/>
            <w:noWrap w:val="0"/>
            <w:vAlign w:val="center"/>
          </w:tcPr>
          <w:p w14:paraId="32EDC489">
            <w:pPr>
              <w:pStyle w:val="2"/>
              <w:spacing w:line="360" w:lineRule="auto"/>
              <w:jc w:val="both"/>
              <w:rPr>
                <w:rFonts w:hint="eastAsia" w:ascii="宋体" w:hAnsi="宋体" w:eastAsia="宋体" w:cs="宋体"/>
                <w:color w:val="auto"/>
                <w:sz w:val="21"/>
                <w:szCs w:val="21"/>
              </w:rPr>
            </w:pPr>
          </w:p>
        </w:tc>
      </w:tr>
      <w:tr w14:paraId="42997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8" w:type="pct"/>
            <w:noWrap w:val="0"/>
            <w:vAlign w:val="center"/>
          </w:tcPr>
          <w:p w14:paraId="6108AD55">
            <w:pPr>
              <w:pStyle w:val="2"/>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1665" w:type="pct"/>
            <w:noWrap w:val="0"/>
            <w:vAlign w:val="center"/>
          </w:tcPr>
          <w:p w14:paraId="3BE9D437">
            <w:pPr>
              <w:pStyle w:val="2"/>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泉州市建行丰泽支行</w:t>
            </w:r>
          </w:p>
        </w:tc>
        <w:tc>
          <w:tcPr>
            <w:tcW w:w="769" w:type="pct"/>
            <w:noWrap w:val="0"/>
            <w:vAlign w:val="center"/>
          </w:tcPr>
          <w:p w14:paraId="2C31FE0B">
            <w:pPr>
              <w:pStyle w:val="2"/>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tc>
        <w:tc>
          <w:tcPr>
            <w:tcW w:w="1805" w:type="pct"/>
            <w:noWrap w:val="0"/>
            <w:vAlign w:val="center"/>
          </w:tcPr>
          <w:p w14:paraId="48681651">
            <w:pPr>
              <w:pStyle w:val="2"/>
              <w:spacing w:line="360" w:lineRule="auto"/>
              <w:rPr>
                <w:rFonts w:hint="eastAsia" w:ascii="宋体" w:hAnsi="宋体" w:eastAsia="宋体" w:cs="宋体"/>
                <w:color w:val="auto"/>
                <w:sz w:val="21"/>
                <w:szCs w:val="21"/>
              </w:rPr>
            </w:pPr>
          </w:p>
        </w:tc>
      </w:tr>
      <w:tr w14:paraId="6EDD7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8" w:type="pct"/>
            <w:noWrap w:val="0"/>
            <w:vAlign w:val="center"/>
          </w:tcPr>
          <w:p w14:paraId="2E91D3E0">
            <w:pPr>
              <w:pStyle w:val="2"/>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账号</w:t>
            </w:r>
          </w:p>
        </w:tc>
        <w:tc>
          <w:tcPr>
            <w:tcW w:w="1665" w:type="pct"/>
            <w:noWrap w:val="0"/>
            <w:vAlign w:val="center"/>
          </w:tcPr>
          <w:p w14:paraId="6FBDA5A6">
            <w:pPr>
              <w:pStyle w:val="2"/>
              <w:spacing w:line="360" w:lineRule="auto"/>
              <w:rPr>
                <w:rFonts w:hint="eastAsia" w:ascii="宋体" w:hAnsi="宋体" w:eastAsia="宋体" w:cs="宋体"/>
                <w:color w:val="auto"/>
                <w:sz w:val="21"/>
                <w:szCs w:val="21"/>
              </w:rPr>
            </w:pPr>
            <w:r>
              <w:rPr>
                <w:rFonts w:hint="eastAsia" w:ascii="宋体" w:hAnsi="宋体" w:eastAsia="宋体" w:cs="宋体"/>
                <w:color w:val="auto"/>
                <w:sz w:val="21"/>
                <w:szCs w:val="21"/>
              </w:rPr>
              <w:t>35001656007059000262</w:t>
            </w:r>
          </w:p>
        </w:tc>
        <w:tc>
          <w:tcPr>
            <w:tcW w:w="769" w:type="pct"/>
            <w:noWrap w:val="0"/>
            <w:vAlign w:val="center"/>
          </w:tcPr>
          <w:p w14:paraId="4DADDFD6">
            <w:pPr>
              <w:pStyle w:val="2"/>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账号</w:t>
            </w:r>
          </w:p>
        </w:tc>
        <w:tc>
          <w:tcPr>
            <w:tcW w:w="1805" w:type="pct"/>
            <w:noWrap w:val="0"/>
            <w:vAlign w:val="center"/>
          </w:tcPr>
          <w:p w14:paraId="1A41478B">
            <w:pPr>
              <w:pStyle w:val="2"/>
              <w:spacing w:line="360" w:lineRule="auto"/>
              <w:jc w:val="both"/>
              <w:rPr>
                <w:rFonts w:hint="eastAsia" w:ascii="宋体" w:hAnsi="宋体" w:eastAsia="宋体" w:cs="宋体"/>
                <w:color w:val="auto"/>
                <w:sz w:val="21"/>
                <w:szCs w:val="21"/>
              </w:rPr>
            </w:pPr>
          </w:p>
        </w:tc>
      </w:tr>
    </w:tbl>
    <w:p w14:paraId="256D70EF">
      <w:pPr>
        <w:spacing w:line="360" w:lineRule="auto"/>
        <w:ind w:right="640"/>
        <w:jc w:val="center"/>
        <w:rPr>
          <w:rFonts w:hint="eastAsia" w:ascii="宋体" w:hAnsi="宋体" w:eastAsia="宋体" w:cs="宋体"/>
          <w:color w:val="auto"/>
          <w:szCs w:val="21"/>
        </w:rPr>
      </w:pPr>
    </w:p>
    <w:p w14:paraId="6343CF94">
      <w:pPr>
        <w:shd w:val="clear" w:color="auto" w:fill="FFFFFF"/>
        <w:spacing w:line="360" w:lineRule="auto"/>
        <w:ind w:right="0"/>
        <w:jc w:val="left"/>
        <w:rPr>
          <w:rFonts w:hint="eastAsia" w:ascii="宋体" w:hAnsi="宋体" w:eastAsia="宋体" w:cs="宋体"/>
          <w:color w:val="auto"/>
          <w:szCs w:val="21"/>
        </w:rPr>
      </w:pPr>
      <w:r>
        <w:rPr>
          <w:rFonts w:hint="eastAsia" w:ascii="宋体" w:hAnsi="Times New Roman" w:eastAsia="宋体" w:cs="宋体"/>
          <w:color w:val="auto"/>
          <w:szCs w:val="21"/>
        </w:rPr>
        <w:t>签订地点：泉州师范学院</w:t>
      </w:r>
      <w:r>
        <w:rPr>
          <w:rFonts w:hint="eastAsia" w:ascii="宋体" w:hAnsi="Times New Roman" w:eastAsia="宋体" w:cs="宋体"/>
          <w:color w:val="auto"/>
          <w:szCs w:val="21"/>
          <w:lang w:val="en-US" w:eastAsia="zh-CN"/>
        </w:rPr>
        <w:t>主校区</w:t>
      </w:r>
      <w:r>
        <w:rPr>
          <w:rFonts w:hint="eastAsia" w:ascii="宋体" w:hAnsi="Times New Roman" w:eastAsia="宋体" w:cs="宋体"/>
          <w:color w:val="auto"/>
          <w:szCs w:val="21"/>
        </w:rPr>
        <w:t xml:space="preserve">                      签订日期：</w:t>
      </w:r>
    </w:p>
    <w:p w14:paraId="0CD21B90">
      <w:pPr>
        <w:rPr>
          <w:rFonts w:hint="eastAsia" w:ascii="宋体" w:hAnsi="宋体" w:eastAsia="宋体" w:cs="宋体"/>
          <w:b/>
          <w:bCs/>
          <w:color w:val="auto"/>
          <w:sz w:val="28"/>
          <w:szCs w:val="28"/>
        </w:rPr>
      </w:pPr>
      <w:r>
        <w:rPr>
          <w:rFonts w:hint="eastAsia" w:ascii="宋体" w:hAnsi="宋体" w:eastAsia="宋体" w:cs="宋体"/>
          <w:b/>
          <w:bCs/>
          <w:color w:val="auto"/>
          <w:sz w:val="28"/>
          <w:szCs w:val="28"/>
        </w:rPr>
        <w:br w:type="page"/>
      </w:r>
    </w:p>
    <w:p w14:paraId="7E259ECC">
      <w:pPr>
        <w:spacing w:line="360" w:lineRule="auto"/>
        <w:ind w:right="640"/>
        <w:rPr>
          <w:rFonts w:hint="eastAsia" w:ascii="宋体" w:hAnsi="宋体" w:eastAsia="宋体" w:cs="宋体"/>
          <w:color w:val="auto"/>
          <w:sz w:val="28"/>
          <w:szCs w:val="28"/>
        </w:rPr>
      </w:pPr>
      <w:r>
        <w:rPr>
          <w:rFonts w:hint="eastAsia" w:ascii="宋体" w:hAnsi="宋体" w:eastAsia="宋体" w:cs="宋体"/>
          <w:b/>
          <w:bCs/>
          <w:color w:val="auto"/>
          <w:sz w:val="28"/>
          <w:szCs w:val="28"/>
        </w:rPr>
        <w:t>附件</w:t>
      </w:r>
      <w:r>
        <w:rPr>
          <w:rFonts w:hint="eastAsia" w:ascii="宋体" w:hAnsi="宋体" w:eastAsia="宋体" w:cs="宋体"/>
          <w:b/>
          <w:bCs/>
          <w:color w:val="auto"/>
          <w:sz w:val="28"/>
          <w:szCs w:val="28"/>
          <w:lang w:val="en-US" w:eastAsia="zh-CN"/>
        </w:rPr>
        <w:t>1-</w:t>
      </w:r>
      <w:r>
        <w:rPr>
          <w:rFonts w:hint="eastAsia" w:ascii="宋体" w:hAnsi="宋体" w:eastAsia="宋体" w:cs="宋体"/>
          <w:b/>
          <w:bCs/>
          <w:color w:val="auto"/>
          <w:sz w:val="28"/>
          <w:szCs w:val="28"/>
        </w:rPr>
        <w:t>1</w:t>
      </w:r>
      <w:r>
        <w:rPr>
          <w:rFonts w:hint="eastAsia" w:ascii="宋体" w:hAnsi="宋体" w:eastAsia="宋体" w:cs="宋体"/>
          <w:color w:val="auto"/>
          <w:sz w:val="28"/>
          <w:szCs w:val="28"/>
        </w:rPr>
        <w:t>：</w:t>
      </w:r>
    </w:p>
    <w:p w14:paraId="57B7D4E8">
      <w:pPr>
        <w:spacing w:line="360" w:lineRule="auto"/>
        <w:ind w:right="64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电梯维保清单</w:t>
      </w:r>
    </w:p>
    <w:p w14:paraId="263B9BC7">
      <w:pPr>
        <w:pStyle w:val="2"/>
        <w:rPr>
          <w:rFonts w:hint="eastAsia"/>
          <w:color w:val="auto"/>
        </w:rPr>
      </w:pPr>
    </w:p>
    <w:tbl>
      <w:tblPr>
        <w:tblStyle w:val="11"/>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075"/>
        <w:gridCol w:w="1117"/>
        <w:gridCol w:w="990"/>
        <w:gridCol w:w="742"/>
        <w:gridCol w:w="1490"/>
        <w:gridCol w:w="992"/>
        <w:gridCol w:w="1492"/>
      </w:tblGrid>
      <w:tr w14:paraId="2D846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0" w:hRule="atLeast"/>
          <w:jc w:val="center"/>
        </w:trPr>
        <w:tc>
          <w:tcPr>
            <w:tcW w:w="957" w:type="dxa"/>
            <w:noWrap/>
            <w:vAlign w:val="center"/>
          </w:tcPr>
          <w:p w14:paraId="471EA8DB">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电梯品牌</w:t>
            </w:r>
          </w:p>
        </w:tc>
        <w:tc>
          <w:tcPr>
            <w:tcW w:w="1075" w:type="dxa"/>
            <w:noWrap/>
            <w:vAlign w:val="center"/>
          </w:tcPr>
          <w:p w14:paraId="171E505A">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电梯编号</w:t>
            </w:r>
          </w:p>
        </w:tc>
        <w:tc>
          <w:tcPr>
            <w:tcW w:w="1117" w:type="dxa"/>
            <w:noWrap/>
            <w:vAlign w:val="center"/>
          </w:tcPr>
          <w:p w14:paraId="22F63A50">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电梯型号</w:t>
            </w:r>
          </w:p>
        </w:tc>
        <w:tc>
          <w:tcPr>
            <w:tcW w:w="990" w:type="dxa"/>
            <w:noWrap/>
            <w:vAlign w:val="center"/>
          </w:tcPr>
          <w:p w14:paraId="5C720D35">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安装地点</w:t>
            </w:r>
          </w:p>
        </w:tc>
        <w:tc>
          <w:tcPr>
            <w:tcW w:w="742" w:type="dxa"/>
            <w:noWrap/>
            <w:vAlign w:val="center"/>
          </w:tcPr>
          <w:p w14:paraId="71DC0A10">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层数</w:t>
            </w:r>
          </w:p>
        </w:tc>
        <w:tc>
          <w:tcPr>
            <w:tcW w:w="1490" w:type="dxa"/>
            <w:noWrap/>
            <w:vAlign w:val="center"/>
          </w:tcPr>
          <w:p w14:paraId="4735E8D0">
            <w:pPr>
              <w:widowControl/>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维保服务期202</w:t>
            </w:r>
            <w:r>
              <w:rPr>
                <w:rFonts w:hint="eastAsia" w:ascii="宋体" w:hAnsi="宋体" w:eastAsia="宋体" w:cs="宋体"/>
                <w:color w:val="auto"/>
                <w:kern w:val="0"/>
                <w:szCs w:val="21"/>
                <w:lang w:val="en-US" w:eastAsia="zh-CN"/>
              </w:rPr>
              <w:t>5</w:t>
            </w:r>
            <w:r>
              <w:rPr>
                <w:rFonts w:hint="eastAsia" w:ascii="宋体" w:hAnsi="宋体" w:eastAsia="宋体" w:cs="宋体"/>
                <w:color w:val="auto"/>
                <w:kern w:val="0"/>
                <w:szCs w:val="21"/>
              </w:rPr>
              <w:t>.7.1至202</w:t>
            </w:r>
            <w:r>
              <w:rPr>
                <w:rFonts w:hint="eastAsia" w:ascii="宋体" w:hAnsi="宋体" w:eastAsia="宋体" w:cs="宋体"/>
                <w:color w:val="auto"/>
                <w:kern w:val="0"/>
                <w:szCs w:val="21"/>
                <w:lang w:val="en-US" w:eastAsia="zh-CN"/>
              </w:rPr>
              <w:t>7</w:t>
            </w:r>
            <w:r>
              <w:rPr>
                <w:rFonts w:hint="eastAsia" w:ascii="宋体" w:hAnsi="宋体" w:eastAsia="宋体" w:cs="宋体"/>
                <w:color w:val="auto"/>
                <w:kern w:val="0"/>
                <w:szCs w:val="21"/>
              </w:rPr>
              <w:t>.6.30</w:t>
            </w:r>
          </w:p>
        </w:tc>
        <w:tc>
          <w:tcPr>
            <w:tcW w:w="992" w:type="dxa"/>
            <w:noWrap/>
            <w:vAlign w:val="center"/>
          </w:tcPr>
          <w:p w14:paraId="73F1CAE0">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维保服务方案</w:t>
            </w:r>
          </w:p>
        </w:tc>
        <w:tc>
          <w:tcPr>
            <w:tcW w:w="1492" w:type="dxa"/>
            <w:noWrap/>
            <w:vAlign w:val="center"/>
          </w:tcPr>
          <w:p w14:paraId="59B45006">
            <w:pPr>
              <w:widowControl/>
              <w:spacing w:line="360" w:lineRule="auto"/>
              <w:ind w:left="105" w:hanging="105" w:hangingChars="50"/>
              <w:rPr>
                <w:rFonts w:hint="eastAsia" w:ascii="宋体" w:hAnsi="宋体" w:eastAsia="宋体" w:cs="宋体"/>
                <w:color w:val="auto"/>
                <w:kern w:val="0"/>
                <w:szCs w:val="21"/>
              </w:rPr>
            </w:pPr>
            <w:r>
              <w:rPr>
                <w:rFonts w:hint="eastAsia" w:ascii="宋体" w:hAnsi="宋体" w:eastAsia="宋体" w:cs="宋体"/>
                <w:color w:val="auto"/>
                <w:kern w:val="0"/>
                <w:szCs w:val="21"/>
              </w:rPr>
              <w:t>保养金额 （元/月）</w:t>
            </w:r>
          </w:p>
        </w:tc>
      </w:tr>
      <w:tr w14:paraId="0C3FE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957" w:type="dxa"/>
            <w:noWrap/>
            <w:vAlign w:val="center"/>
          </w:tcPr>
          <w:p w14:paraId="18CA9364">
            <w:pPr>
              <w:widowControl/>
              <w:spacing w:line="360" w:lineRule="auto"/>
              <w:jc w:val="center"/>
              <w:rPr>
                <w:rFonts w:hint="eastAsia" w:ascii="宋体" w:hAnsi="宋体" w:eastAsia="宋体" w:cs="宋体"/>
                <w:color w:val="auto"/>
                <w:kern w:val="0"/>
                <w:szCs w:val="21"/>
              </w:rPr>
            </w:pPr>
          </w:p>
        </w:tc>
        <w:tc>
          <w:tcPr>
            <w:tcW w:w="1075" w:type="dxa"/>
            <w:noWrap/>
            <w:vAlign w:val="center"/>
          </w:tcPr>
          <w:p w14:paraId="560ADC77">
            <w:pPr>
              <w:widowControl/>
              <w:spacing w:line="360" w:lineRule="auto"/>
              <w:jc w:val="center"/>
              <w:rPr>
                <w:rFonts w:hint="eastAsia" w:ascii="宋体" w:hAnsi="宋体" w:eastAsia="宋体" w:cs="宋体"/>
                <w:color w:val="auto"/>
                <w:kern w:val="0"/>
                <w:szCs w:val="21"/>
              </w:rPr>
            </w:pPr>
          </w:p>
        </w:tc>
        <w:tc>
          <w:tcPr>
            <w:tcW w:w="1117" w:type="dxa"/>
            <w:noWrap/>
            <w:vAlign w:val="center"/>
          </w:tcPr>
          <w:p w14:paraId="64BE278D">
            <w:pPr>
              <w:widowControl/>
              <w:spacing w:line="360" w:lineRule="auto"/>
              <w:jc w:val="center"/>
              <w:rPr>
                <w:rFonts w:hint="eastAsia" w:ascii="宋体" w:hAnsi="宋体" w:eastAsia="宋体" w:cs="宋体"/>
                <w:color w:val="auto"/>
                <w:kern w:val="0"/>
                <w:szCs w:val="21"/>
              </w:rPr>
            </w:pPr>
          </w:p>
        </w:tc>
        <w:tc>
          <w:tcPr>
            <w:tcW w:w="990" w:type="dxa"/>
            <w:noWrap/>
            <w:vAlign w:val="center"/>
          </w:tcPr>
          <w:p w14:paraId="151F9876">
            <w:pPr>
              <w:widowControl/>
              <w:spacing w:line="360" w:lineRule="auto"/>
              <w:jc w:val="center"/>
              <w:rPr>
                <w:rFonts w:hint="eastAsia" w:ascii="宋体" w:hAnsi="宋体" w:eastAsia="宋体" w:cs="宋体"/>
                <w:color w:val="auto"/>
                <w:kern w:val="0"/>
                <w:szCs w:val="21"/>
              </w:rPr>
            </w:pPr>
          </w:p>
        </w:tc>
        <w:tc>
          <w:tcPr>
            <w:tcW w:w="742" w:type="dxa"/>
            <w:noWrap/>
            <w:vAlign w:val="center"/>
          </w:tcPr>
          <w:p w14:paraId="0B1FEF43">
            <w:pPr>
              <w:widowControl/>
              <w:spacing w:line="360" w:lineRule="auto"/>
              <w:jc w:val="center"/>
              <w:rPr>
                <w:rFonts w:hint="eastAsia" w:ascii="宋体" w:hAnsi="宋体" w:eastAsia="宋体" w:cs="宋体"/>
                <w:color w:val="auto"/>
                <w:kern w:val="0"/>
                <w:szCs w:val="21"/>
              </w:rPr>
            </w:pPr>
          </w:p>
        </w:tc>
        <w:tc>
          <w:tcPr>
            <w:tcW w:w="1490" w:type="dxa"/>
            <w:noWrap/>
            <w:vAlign w:val="center"/>
          </w:tcPr>
          <w:p w14:paraId="6628B163">
            <w:pPr>
              <w:widowControl/>
              <w:spacing w:line="360" w:lineRule="auto"/>
              <w:rPr>
                <w:rFonts w:hint="eastAsia" w:ascii="宋体" w:hAnsi="宋体" w:eastAsia="宋体" w:cs="宋体"/>
                <w:color w:val="auto"/>
                <w:kern w:val="0"/>
                <w:szCs w:val="21"/>
              </w:rPr>
            </w:pPr>
          </w:p>
        </w:tc>
        <w:tc>
          <w:tcPr>
            <w:tcW w:w="992" w:type="dxa"/>
            <w:noWrap/>
            <w:vAlign w:val="center"/>
          </w:tcPr>
          <w:p w14:paraId="7CFBF805">
            <w:pPr>
              <w:widowControl/>
              <w:spacing w:line="360" w:lineRule="auto"/>
              <w:jc w:val="center"/>
              <w:rPr>
                <w:rFonts w:hint="eastAsia" w:ascii="宋体" w:hAnsi="宋体" w:eastAsia="宋体" w:cs="宋体"/>
                <w:color w:val="auto"/>
                <w:kern w:val="0"/>
                <w:szCs w:val="21"/>
              </w:rPr>
            </w:pPr>
          </w:p>
        </w:tc>
        <w:tc>
          <w:tcPr>
            <w:tcW w:w="1492" w:type="dxa"/>
            <w:noWrap/>
            <w:vAlign w:val="center"/>
          </w:tcPr>
          <w:p w14:paraId="59631BF9">
            <w:pPr>
              <w:widowControl/>
              <w:spacing w:line="360" w:lineRule="auto"/>
              <w:ind w:left="105" w:hanging="105" w:hangingChars="50"/>
              <w:rPr>
                <w:rFonts w:hint="eastAsia" w:ascii="宋体" w:hAnsi="宋体" w:eastAsia="宋体" w:cs="宋体"/>
                <w:color w:val="auto"/>
                <w:kern w:val="0"/>
                <w:szCs w:val="21"/>
              </w:rPr>
            </w:pPr>
          </w:p>
        </w:tc>
      </w:tr>
      <w:tr w14:paraId="044CA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957" w:type="dxa"/>
            <w:noWrap/>
            <w:vAlign w:val="center"/>
          </w:tcPr>
          <w:p w14:paraId="789299B1">
            <w:pPr>
              <w:widowControl/>
              <w:spacing w:line="360" w:lineRule="auto"/>
              <w:jc w:val="center"/>
              <w:rPr>
                <w:rFonts w:hint="eastAsia" w:ascii="宋体" w:hAnsi="宋体" w:eastAsia="宋体" w:cs="宋体"/>
                <w:color w:val="auto"/>
                <w:kern w:val="0"/>
                <w:szCs w:val="21"/>
              </w:rPr>
            </w:pPr>
          </w:p>
        </w:tc>
        <w:tc>
          <w:tcPr>
            <w:tcW w:w="1075" w:type="dxa"/>
            <w:noWrap/>
            <w:vAlign w:val="center"/>
          </w:tcPr>
          <w:p w14:paraId="76E86C98">
            <w:pPr>
              <w:widowControl/>
              <w:spacing w:line="360" w:lineRule="auto"/>
              <w:jc w:val="center"/>
              <w:rPr>
                <w:rFonts w:hint="eastAsia" w:ascii="宋体" w:hAnsi="宋体" w:eastAsia="宋体" w:cs="宋体"/>
                <w:color w:val="auto"/>
                <w:kern w:val="0"/>
                <w:szCs w:val="21"/>
              </w:rPr>
            </w:pPr>
          </w:p>
        </w:tc>
        <w:tc>
          <w:tcPr>
            <w:tcW w:w="1117" w:type="dxa"/>
            <w:noWrap/>
            <w:vAlign w:val="center"/>
          </w:tcPr>
          <w:p w14:paraId="75A78410">
            <w:pPr>
              <w:widowControl/>
              <w:spacing w:line="360" w:lineRule="auto"/>
              <w:jc w:val="center"/>
              <w:rPr>
                <w:rFonts w:hint="eastAsia" w:ascii="宋体" w:hAnsi="宋体" w:eastAsia="宋体" w:cs="宋体"/>
                <w:color w:val="auto"/>
                <w:kern w:val="0"/>
                <w:szCs w:val="21"/>
              </w:rPr>
            </w:pPr>
          </w:p>
        </w:tc>
        <w:tc>
          <w:tcPr>
            <w:tcW w:w="990" w:type="dxa"/>
            <w:noWrap/>
            <w:vAlign w:val="center"/>
          </w:tcPr>
          <w:p w14:paraId="3B76C34D">
            <w:pPr>
              <w:widowControl/>
              <w:spacing w:line="360" w:lineRule="auto"/>
              <w:jc w:val="center"/>
              <w:rPr>
                <w:rFonts w:hint="eastAsia" w:ascii="宋体" w:hAnsi="宋体" w:eastAsia="宋体" w:cs="宋体"/>
                <w:color w:val="auto"/>
                <w:kern w:val="0"/>
                <w:szCs w:val="21"/>
              </w:rPr>
            </w:pPr>
          </w:p>
        </w:tc>
        <w:tc>
          <w:tcPr>
            <w:tcW w:w="742" w:type="dxa"/>
            <w:noWrap/>
            <w:vAlign w:val="center"/>
          </w:tcPr>
          <w:p w14:paraId="632687AD">
            <w:pPr>
              <w:widowControl/>
              <w:spacing w:line="360" w:lineRule="auto"/>
              <w:jc w:val="center"/>
              <w:rPr>
                <w:rFonts w:hint="eastAsia" w:ascii="宋体" w:hAnsi="宋体" w:eastAsia="宋体" w:cs="宋体"/>
                <w:color w:val="auto"/>
                <w:kern w:val="0"/>
                <w:szCs w:val="21"/>
              </w:rPr>
            </w:pPr>
          </w:p>
        </w:tc>
        <w:tc>
          <w:tcPr>
            <w:tcW w:w="1490" w:type="dxa"/>
            <w:noWrap/>
            <w:vAlign w:val="center"/>
          </w:tcPr>
          <w:p w14:paraId="3A33E780">
            <w:pPr>
              <w:widowControl/>
              <w:spacing w:line="360" w:lineRule="auto"/>
              <w:rPr>
                <w:rFonts w:hint="eastAsia" w:ascii="宋体" w:hAnsi="宋体" w:eastAsia="宋体" w:cs="宋体"/>
                <w:color w:val="auto"/>
                <w:kern w:val="0"/>
                <w:szCs w:val="21"/>
              </w:rPr>
            </w:pPr>
          </w:p>
        </w:tc>
        <w:tc>
          <w:tcPr>
            <w:tcW w:w="992" w:type="dxa"/>
            <w:noWrap/>
            <w:vAlign w:val="center"/>
          </w:tcPr>
          <w:p w14:paraId="634ECD2E">
            <w:pPr>
              <w:widowControl/>
              <w:spacing w:line="360" w:lineRule="auto"/>
              <w:jc w:val="center"/>
              <w:rPr>
                <w:rFonts w:hint="eastAsia" w:ascii="宋体" w:hAnsi="宋体" w:eastAsia="宋体" w:cs="宋体"/>
                <w:color w:val="auto"/>
                <w:kern w:val="0"/>
                <w:szCs w:val="21"/>
              </w:rPr>
            </w:pPr>
          </w:p>
        </w:tc>
        <w:tc>
          <w:tcPr>
            <w:tcW w:w="1492" w:type="dxa"/>
            <w:noWrap/>
            <w:vAlign w:val="center"/>
          </w:tcPr>
          <w:p w14:paraId="17DA4AD9">
            <w:pPr>
              <w:widowControl/>
              <w:spacing w:line="360" w:lineRule="auto"/>
              <w:ind w:left="105" w:hanging="105" w:hangingChars="50"/>
              <w:rPr>
                <w:rFonts w:hint="eastAsia" w:ascii="宋体" w:hAnsi="宋体" w:eastAsia="宋体" w:cs="宋体"/>
                <w:color w:val="auto"/>
                <w:kern w:val="0"/>
                <w:szCs w:val="21"/>
              </w:rPr>
            </w:pPr>
          </w:p>
        </w:tc>
      </w:tr>
    </w:tbl>
    <w:p w14:paraId="5C62D35B">
      <w:pPr>
        <w:pStyle w:val="2"/>
        <w:rPr>
          <w:rFonts w:hint="eastAsia" w:ascii="宋体" w:hAnsi="宋体" w:eastAsia="宋体" w:cs="宋体"/>
          <w:b/>
          <w:bCs/>
          <w:color w:val="auto"/>
          <w:kern w:val="2"/>
        </w:rPr>
      </w:pPr>
    </w:p>
    <w:p w14:paraId="5553234D">
      <w:pPr>
        <w:pStyle w:val="2"/>
        <w:rPr>
          <w:rFonts w:hint="eastAsia" w:ascii="Calibri" w:hAnsi="Calibri" w:eastAsia="宋体" w:cs="Times New Roman"/>
          <w:b/>
          <w:bCs/>
          <w:color w:val="auto"/>
          <w:kern w:val="2"/>
          <w:sz w:val="21"/>
          <w:szCs w:val="22"/>
        </w:rPr>
      </w:pPr>
      <w:r>
        <w:rPr>
          <w:rFonts w:hint="eastAsia" w:ascii="宋体" w:hAnsi="宋体" w:eastAsia="宋体" w:cs="宋体"/>
          <w:b/>
          <w:bCs/>
          <w:color w:val="auto"/>
          <w:kern w:val="2"/>
        </w:rPr>
        <w:t>附件</w:t>
      </w:r>
      <w:r>
        <w:rPr>
          <w:rFonts w:hint="eastAsia" w:hAnsi="宋体" w:cs="宋体"/>
          <w:b/>
          <w:bCs/>
          <w:color w:val="auto"/>
          <w:kern w:val="2"/>
          <w:lang w:val="en-US" w:eastAsia="zh-CN"/>
        </w:rPr>
        <w:t>1-</w:t>
      </w:r>
      <w:r>
        <w:rPr>
          <w:rFonts w:hint="eastAsia" w:ascii="宋体" w:hAnsi="宋体" w:eastAsia="宋体" w:cs="宋体"/>
          <w:b/>
          <w:bCs/>
          <w:color w:val="auto"/>
          <w:kern w:val="2"/>
        </w:rPr>
        <w:t>2：</w:t>
      </w:r>
      <w:r>
        <w:rPr>
          <w:rFonts w:hint="eastAsia" w:ascii="Calibri" w:hAnsi="Calibri" w:eastAsia="宋体" w:cs="Times New Roman"/>
          <w:b/>
          <w:bCs/>
          <w:color w:val="auto"/>
          <w:kern w:val="2"/>
          <w:sz w:val="21"/>
          <w:szCs w:val="22"/>
        </w:rPr>
        <w:t xml:space="preserve">  </w:t>
      </w:r>
    </w:p>
    <w:p w14:paraId="327AEA92">
      <w:pPr>
        <w:pStyle w:val="2"/>
        <w:jc w:val="center"/>
        <w:rPr>
          <w:rFonts w:ascii="Calibri" w:hAnsi="Calibri" w:eastAsia="宋体" w:cs="Times New Roman"/>
          <w:b/>
          <w:bCs/>
          <w:color w:val="auto"/>
          <w:kern w:val="2"/>
          <w:sz w:val="28"/>
          <w:szCs w:val="28"/>
        </w:rPr>
      </w:pPr>
      <w:r>
        <w:rPr>
          <w:rFonts w:hint="eastAsia" w:ascii="Calibri" w:hAnsi="Calibri" w:eastAsia="宋体" w:cs="Times New Roman"/>
          <w:b/>
          <w:bCs/>
          <w:color w:val="auto"/>
          <w:kern w:val="2"/>
          <w:sz w:val="28"/>
          <w:szCs w:val="28"/>
        </w:rPr>
        <w:t>电梯日常维护保养规则</w:t>
      </w:r>
    </w:p>
    <w:p w14:paraId="6A292BD1">
      <w:pPr>
        <w:pStyle w:val="2"/>
        <w:rPr>
          <w:rFonts w:ascii="Calibri" w:hAnsi="Calibri" w:eastAsia="宋体" w:cs="Times New Roman"/>
          <w:b/>
          <w:bCs/>
          <w:color w:val="auto"/>
          <w:kern w:val="2"/>
          <w:sz w:val="21"/>
          <w:szCs w:val="22"/>
        </w:rPr>
      </w:pPr>
      <w:r>
        <w:rPr>
          <w:rFonts w:hint="eastAsia" w:ascii="Calibri" w:hAnsi="Calibri" w:eastAsia="宋体" w:cs="Times New Roman"/>
          <w:b/>
          <w:bCs/>
          <w:color w:val="auto"/>
          <w:kern w:val="2"/>
          <w:sz w:val="21"/>
          <w:szCs w:val="22"/>
        </w:rPr>
        <w:t>（每半个月保养一次，季度项，半年项，年度项按计划分摊在半月保养中）</w:t>
      </w:r>
    </w:p>
    <w:p w14:paraId="315ADF6B">
      <w:pPr>
        <w:rPr>
          <w:rFonts w:hint="eastAsia" w:ascii="Calibri" w:hAnsi="Calibri" w:eastAsia="宋体" w:cs="Times New Roman"/>
          <w:b/>
          <w:color w:val="auto"/>
          <w:szCs w:val="22"/>
        </w:rPr>
      </w:pPr>
      <w:r>
        <w:rPr>
          <w:rFonts w:hint="eastAsia" w:ascii="Calibri" w:hAnsi="Calibri" w:eastAsia="宋体" w:cs="Times New Roman"/>
          <w:b/>
          <w:color w:val="auto"/>
          <w:szCs w:val="22"/>
        </w:rPr>
        <w:t>表A-1</w:t>
      </w:r>
      <w:r>
        <w:rPr>
          <w:rFonts w:ascii="Calibri" w:hAnsi="Calibri" w:eastAsia="宋体" w:cs="Times New Roman"/>
          <w:b/>
          <w:color w:val="auto"/>
          <w:szCs w:val="22"/>
        </w:rPr>
        <w:t>   </w:t>
      </w:r>
      <w:r>
        <w:rPr>
          <w:rFonts w:hint="eastAsia" w:ascii="Calibri" w:hAnsi="Calibri" w:eastAsia="宋体" w:cs="Times New Roman"/>
          <w:b/>
          <w:color w:val="auto"/>
          <w:szCs w:val="22"/>
        </w:rPr>
        <w:t xml:space="preserve"> 15日维保项目（内容）和要求</w:t>
      </w:r>
    </w:p>
    <w:tbl>
      <w:tblPr>
        <w:tblStyle w:val="11"/>
        <w:tblW w:w="5000" w:type="pct"/>
        <w:jc w:val="center"/>
        <w:tblLayout w:type="autofit"/>
        <w:tblCellMar>
          <w:top w:w="0" w:type="dxa"/>
          <w:left w:w="108" w:type="dxa"/>
          <w:bottom w:w="0" w:type="dxa"/>
          <w:right w:w="108" w:type="dxa"/>
        </w:tblCellMar>
      </w:tblPr>
      <w:tblGrid>
        <w:gridCol w:w="433"/>
        <w:gridCol w:w="1454"/>
        <w:gridCol w:w="6635"/>
      </w:tblGrid>
      <w:tr w14:paraId="3E39910D">
        <w:tblPrEx>
          <w:tblCellMar>
            <w:top w:w="0" w:type="dxa"/>
            <w:left w:w="108" w:type="dxa"/>
            <w:bottom w:w="0" w:type="dxa"/>
            <w:right w:w="108" w:type="dxa"/>
          </w:tblCellMar>
        </w:tblPrEx>
        <w:trPr>
          <w:cantSplit/>
          <w:trHeight w:val="270" w:hRule="atLeast"/>
          <w:tblHeader/>
          <w:jc w:val="center"/>
        </w:trPr>
        <w:tc>
          <w:tcPr>
            <w:tcW w:w="254" w:type="pct"/>
            <w:tcBorders>
              <w:top w:val="single" w:color="auto" w:sz="4" w:space="0"/>
              <w:left w:val="single" w:color="auto" w:sz="4" w:space="0"/>
              <w:bottom w:val="single" w:color="auto" w:sz="4" w:space="0"/>
              <w:right w:val="single" w:color="auto" w:sz="4" w:space="0"/>
            </w:tcBorders>
            <w:noWrap w:val="0"/>
            <w:vAlign w:val="center"/>
          </w:tcPr>
          <w:p w14:paraId="276BC53F">
            <w:pPr>
              <w:jc w:val="center"/>
              <w:rPr>
                <w:rFonts w:ascii="Calibri" w:hAnsi="Calibri" w:eastAsia="宋体" w:cs="Times New Roman"/>
                <w:bCs/>
                <w:color w:val="auto"/>
                <w:szCs w:val="22"/>
              </w:rPr>
            </w:pPr>
            <w:r>
              <w:rPr>
                <w:rFonts w:hint="eastAsia" w:ascii="Calibri" w:hAnsi="Calibri" w:eastAsia="宋体" w:cs="Times New Roman"/>
                <w:bCs/>
                <w:color w:val="auto"/>
                <w:szCs w:val="22"/>
              </w:rPr>
              <w:t>序号</w:t>
            </w:r>
          </w:p>
        </w:tc>
        <w:tc>
          <w:tcPr>
            <w:tcW w:w="853" w:type="pct"/>
            <w:tcBorders>
              <w:top w:val="single" w:color="auto" w:sz="4" w:space="0"/>
              <w:left w:val="nil"/>
              <w:bottom w:val="single" w:color="auto" w:sz="4" w:space="0"/>
              <w:right w:val="single" w:color="auto" w:sz="4" w:space="0"/>
            </w:tcBorders>
            <w:noWrap w:val="0"/>
            <w:vAlign w:val="center"/>
          </w:tcPr>
          <w:p w14:paraId="2F1C03B9">
            <w:pPr>
              <w:rPr>
                <w:rFonts w:ascii="Calibri" w:hAnsi="Calibri" w:eastAsia="宋体" w:cs="Times New Roman"/>
                <w:bCs/>
                <w:color w:val="auto"/>
                <w:szCs w:val="22"/>
              </w:rPr>
            </w:pPr>
            <w:r>
              <w:rPr>
                <w:rFonts w:hint="eastAsia" w:ascii="Calibri" w:hAnsi="Calibri" w:eastAsia="宋体" w:cs="Times New Roman"/>
                <w:bCs/>
                <w:color w:val="auto"/>
                <w:szCs w:val="22"/>
              </w:rPr>
              <w:t>维护保养项目（内容）</w:t>
            </w:r>
          </w:p>
        </w:tc>
        <w:tc>
          <w:tcPr>
            <w:tcW w:w="3892" w:type="pct"/>
            <w:tcBorders>
              <w:top w:val="single" w:color="auto" w:sz="4" w:space="0"/>
              <w:left w:val="nil"/>
              <w:bottom w:val="single" w:color="auto" w:sz="4" w:space="0"/>
              <w:right w:val="single" w:color="auto" w:sz="4" w:space="0"/>
            </w:tcBorders>
            <w:noWrap w:val="0"/>
            <w:vAlign w:val="center"/>
          </w:tcPr>
          <w:p w14:paraId="435ECDA7">
            <w:pPr>
              <w:rPr>
                <w:rFonts w:ascii="Calibri" w:hAnsi="Calibri" w:eastAsia="宋体" w:cs="Times New Roman"/>
                <w:bCs/>
                <w:color w:val="auto"/>
                <w:szCs w:val="22"/>
              </w:rPr>
            </w:pPr>
            <w:r>
              <w:rPr>
                <w:rFonts w:hint="eastAsia" w:ascii="Calibri" w:hAnsi="Calibri" w:eastAsia="宋体" w:cs="Times New Roman"/>
                <w:bCs/>
                <w:color w:val="auto"/>
                <w:szCs w:val="22"/>
              </w:rPr>
              <w:t>维护保养基本要求</w:t>
            </w:r>
          </w:p>
        </w:tc>
      </w:tr>
      <w:tr w14:paraId="67F401E0">
        <w:tblPrEx>
          <w:tblCellMar>
            <w:top w:w="0" w:type="dxa"/>
            <w:left w:w="108" w:type="dxa"/>
            <w:bottom w:w="0" w:type="dxa"/>
            <w:right w:w="108" w:type="dxa"/>
          </w:tblCellMar>
        </w:tblPrEx>
        <w:trPr>
          <w:cantSplit/>
          <w:trHeight w:val="1350" w:hRule="atLeast"/>
          <w:tblHeader/>
          <w:jc w:val="center"/>
        </w:trPr>
        <w:tc>
          <w:tcPr>
            <w:tcW w:w="254" w:type="pct"/>
            <w:tcBorders>
              <w:top w:val="nil"/>
              <w:left w:val="single" w:color="auto" w:sz="4" w:space="0"/>
              <w:bottom w:val="single" w:color="auto" w:sz="4" w:space="0"/>
              <w:right w:val="single" w:color="auto" w:sz="4" w:space="0"/>
            </w:tcBorders>
            <w:noWrap w:val="0"/>
            <w:vAlign w:val="center"/>
          </w:tcPr>
          <w:p w14:paraId="7C1BEB8A">
            <w:pPr>
              <w:jc w:val="center"/>
              <w:rPr>
                <w:rFonts w:ascii="Calibri" w:hAnsi="Calibri" w:eastAsia="宋体" w:cs="Times New Roman"/>
                <w:color w:val="auto"/>
                <w:szCs w:val="22"/>
              </w:rPr>
            </w:pPr>
            <w:r>
              <w:rPr>
                <w:rFonts w:hint="eastAsia" w:ascii="Calibri" w:hAnsi="Calibri" w:eastAsia="宋体" w:cs="Times New Roman"/>
                <w:color w:val="auto"/>
                <w:szCs w:val="22"/>
              </w:rPr>
              <w:t>1</w:t>
            </w:r>
          </w:p>
        </w:tc>
        <w:tc>
          <w:tcPr>
            <w:tcW w:w="853" w:type="pct"/>
            <w:tcBorders>
              <w:top w:val="nil"/>
              <w:left w:val="nil"/>
              <w:bottom w:val="single" w:color="auto" w:sz="4" w:space="0"/>
              <w:right w:val="single" w:color="auto" w:sz="4" w:space="0"/>
            </w:tcBorders>
            <w:noWrap w:val="0"/>
            <w:vAlign w:val="center"/>
          </w:tcPr>
          <w:p w14:paraId="2C030E5C">
            <w:pPr>
              <w:rPr>
                <w:rFonts w:ascii="Calibri" w:hAnsi="Calibri" w:eastAsia="宋体" w:cs="Times New Roman"/>
                <w:color w:val="auto"/>
                <w:szCs w:val="22"/>
              </w:rPr>
            </w:pPr>
            <w:r>
              <w:rPr>
                <w:rFonts w:hint="eastAsia" w:ascii="Calibri" w:hAnsi="Calibri" w:eastAsia="宋体" w:cs="Times New Roman"/>
                <w:color w:val="auto"/>
                <w:szCs w:val="22"/>
              </w:rPr>
              <w:t>机房、滑轮间环境</w:t>
            </w:r>
          </w:p>
        </w:tc>
        <w:tc>
          <w:tcPr>
            <w:tcW w:w="3892" w:type="pct"/>
            <w:tcBorders>
              <w:top w:val="nil"/>
              <w:left w:val="nil"/>
              <w:bottom w:val="single" w:color="auto" w:sz="4" w:space="0"/>
              <w:right w:val="single" w:color="auto" w:sz="4" w:space="0"/>
            </w:tcBorders>
            <w:noWrap w:val="0"/>
            <w:vAlign w:val="center"/>
          </w:tcPr>
          <w:p w14:paraId="57AFBB31">
            <w:pPr>
              <w:rPr>
                <w:rFonts w:ascii="Calibri" w:hAnsi="Calibri" w:eastAsia="宋体" w:cs="Times New Roman"/>
                <w:color w:val="auto"/>
                <w:szCs w:val="22"/>
              </w:rPr>
            </w:pPr>
            <w:r>
              <w:rPr>
                <w:rFonts w:hint="eastAsia" w:ascii="Calibri" w:hAnsi="Calibri" w:eastAsia="宋体" w:cs="Times New Roman"/>
                <w:color w:val="auto"/>
                <w:szCs w:val="22"/>
              </w:rPr>
              <w:t>机房的通道,出入口通畅无障碍物、照明有效；机房门有告示牌、出入口锁紧装置良好；机房内清洁卫生，无堆放非电梯用物品，机房内温度保持在5℃-40℃，照明正常，滑轮间有足够的照明、电源插座；滑轮间入口，停止开关动作可靠；滑轮间地面清洁无油污</w:t>
            </w:r>
          </w:p>
        </w:tc>
      </w:tr>
      <w:tr w14:paraId="76AF7853">
        <w:tblPrEx>
          <w:tblCellMar>
            <w:top w:w="0" w:type="dxa"/>
            <w:left w:w="108" w:type="dxa"/>
            <w:bottom w:w="0" w:type="dxa"/>
            <w:right w:w="108" w:type="dxa"/>
          </w:tblCellMar>
        </w:tblPrEx>
        <w:trPr>
          <w:cantSplit/>
          <w:trHeight w:val="540" w:hRule="atLeast"/>
          <w:tblHeader/>
          <w:jc w:val="center"/>
        </w:trPr>
        <w:tc>
          <w:tcPr>
            <w:tcW w:w="254" w:type="pct"/>
            <w:tcBorders>
              <w:top w:val="nil"/>
              <w:left w:val="single" w:color="auto" w:sz="4" w:space="0"/>
              <w:bottom w:val="single" w:color="auto" w:sz="4" w:space="0"/>
              <w:right w:val="single" w:color="auto" w:sz="4" w:space="0"/>
            </w:tcBorders>
            <w:noWrap w:val="0"/>
            <w:vAlign w:val="center"/>
          </w:tcPr>
          <w:p w14:paraId="395D7C0D">
            <w:pPr>
              <w:jc w:val="center"/>
              <w:rPr>
                <w:rFonts w:ascii="Calibri" w:hAnsi="Calibri" w:eastAsia="宋体" w:cs="Times New Roman"/>
                <w:color w:val="auto"/>
                <w:szCs w:val="22"/>
              </w:rPr>
            </w:pPr>
            <w:r>
              <w:rPr>
                <w:rFonts w:hint="eastAsia" w:ascii="Calibri" w:hAnsi="Calibri" w:eastAsia="宋体" w:cs="Times New Roman"/>
                <w:color w:val="auto"/>
                <w:szCs w:val="22"/>
              </w:rPr>
              <w:t>2</w:t>
            </w:r>
          </w:p>
        </w:tc>
        <w:tc>
          <w:tcPr>
            <w:tcW w:w="853" w:type="pct"/>
            <w:tcBorders>
              <w:top w:val="nil"/>
              <w:left w:val="nil"/>
              <w:bottom w:val="single" w:color="auto" w:sz="4" w:space="0"/>
              <w:right w:val="single" w:color="auto" w:sz="4" w:space="0"/>
            </w:tcBorders>
            <w:noWrap w:val="0"/>
            <w:vAlign w:val="center"/>
          </w:tcPr>
          <w:p w14:paraId="1F37A331">
            <w:pPr>
              <w:rPr>
                <w:rFonts w:ascii="Calibri" w:hAnsi="Calibri" w:eastAsia="宋体" w:cs="Times New Roman"/>
                <w:color w:val="auto"/>
                <w:szCs w:val="22"/>
              </w:rPr>
            </w:pPr>
            <w:r>
              <w:rPr>
                <w:rFonts w:hint="eastAsia" w:ascii="Calibri" w:hAnsi="Calibri" w:eastAsia="宋体" w:cs="Times New Roman"/>
                <w:color w:val="auto"/>
                <w:szCs w:val="22"/>
              </w:rPr>
              <w:t>手动紧急操作装置</w:t>
            </w:r>
          </w:p>
        </w:tc>
        <w:tc>
          <w:tcPr>
            <w:tcW w:w="3892" w:type="pct"/>
            <w:tcBorders>
              <w:top w:val="nil"/>
              <w:left w:val="nil"/>
              <w:bottom w:val="single" w:color="auto" w:sz="4" w:space="0"/>
              <w:right w:val="single" w:color="auto" w:sz="4" w:space="0"/>
            </w:tcBorders>
            <w:noWrap w:val="0"/>
            <w:vAlign w:val="center"/>
          </w:tcPr>
          <w:p w14:paraId="359D2118">
            <w:pPr>
              <w:rPr>
                <w:rFonts w:ascii="Calibri" w:hAnsi="Calibri" w:eastAsia="宋体" w:cs="Times New Roman"/>
                <w:color w:val="auto"/>
                <w:szCs w:val="22"/>
              </w:rPr>
            </w:pPr>
            <w:r>
              <w:rPr>
                <w:rFonts w:hint="eastAsia" w:ascii="Calibri" w:hAnsi="Calibri" w:eastAsia="宋体" w:cs="Times New Roman"/>
                <w:color w:val="auto"/>
                <w:szCs w:val="22"/>
              </w:rPr>
              <w:t>齐全,标识明确，操作说明清晰详细；制动器松闸板手挂在易于接近的墙上</w:t>
            </w:r>
          </w:p>
        </w:tc>
      </w:tr>
      <w:tr w14:paraId="159BB8B9">
        <w:tblPrEx>
          <w:tblCellMar>
            <w:top w:w="0" w:type="dxa"/>
            <w:left w:w="108" w:type="dxa"/>
            <w:bottom w:w="0" w:type="dxa"/>
            <w:right w:w="108" w:type="dxa"/>
          </w:tblCellMar>
        </w:tblPrEx>
        <w:trPr>
          <w:cantSplit/>
          <w:trHeight w:val="270" w:hRule="atLeast"/>
          <w:tblHeader/>
          <w:jc w:val="center"/>
        </w:trPr>
        <w:tc>
          <w:tcPr>
            <w:tcW w:w="254" w:type="pct"/>
            <w:tcBorders>
              <w:top w:val="nil"/>
              <w:left w:val="single" w:color="auto" w:sz="4" w:space="0"/>
              <w:bottom w:val="single" w:color="auto" w:sz="4" w:space="0"/>
              <w:right w:val="single" w:color="auto" w:sz="4" w:space="0"/>
            </w:tcBorders>
            <w:noWrap w:val="0"/>
            <w:vAlign w:val="center"/>
          </w:tcPr>
          <w:p w14:paraId="154D6C6D">
            <w:pPr>
              <w:jc w:val="center"/>
              <w:rPr>
                <w:rFonts w:ascii="Calibri" w:hAnsi="Calibri" w:eastAsia="宋体" w:cs="Times New Roman"/>
                <w:color w:val="auto"/>
                <w:szCs w:val="22"/>
              </w:rPr>
            </w:pPr>
            <w:r>
              <w:rPr>
                <w:rFonts w:hint="eastAsia" w:ascii="Calibri" w:hAnsi="Calibri" w:eastAsia="宋体" w:cs="Times New Roman"/>
                <w:color w:val="auto"/>
                <w:szCs w:val="22"/>
              </w:rPr>
              <w:t>3</w:t>
            </w:r>
          </w:p>
        </w:tc>
        <w:tc>
          <w:tcPr>
            <w:tcW w:w="853" w:type="pct"/>
            <w:tcBorders>
              <w:top w:val="nil"/>
              <w:left w:val="nil"/>
              <w:bottom w:val="single" w:color="auto" w:sz="4" w:space="0"/>
              <w:right w:val="single" w:color="auto" w:sz="4" w:space="0"/>
            </w:tcBorders>
            <w:noWrap w:val="0"/>
            <w:vAlign w:val="center"/>
          </w:tcPr>
          <w:p w14:paraId="000C56C0">
            <w:pPr>
              <w:rPr>
                <w:rFonts w:ascii="Calibri" w:hAnsi="Calibri" w:eastAsia="宋体" w:cs="Times New Roman"/>
                <w:color w:val="auto"/>
                <w:szCs w:val="22"/>
              </w:rPr>
            </w:pPr>
            <w:r>
              <w:rPr>
                <w:rFonts w:hint="eastAsia" w:ascii="Calibri" w:hAnsi="Calibri" w:eastAsia="宋体" w:cs="Times New Roman"/>
                <w:color w:val="auto"/>
                <w:szCs w:val="22"/>
              </w:rPr>
              <w:t>曳引机</w:t>
            </w:r>
          </w:p>
        </w:tc>
        <w:tc>
          <w:tcPr>
            <w:tcW w:w="3892" w:type="pct"/>
            <w:tcBorders>
              <w:top w:val="nil"/>
              <w:left w:val="nil"/>
              <w:bottom w:val="single" w:color="auto" w:sz="4" w:space="0"/>
              <w:right w:val="single" w:color="auto" w:sz="4" w:space="0"/>
            </w:tcBorders>
            <w:noWrap w:val="0"/>
            <w:vAlign w:val="center"/>
          </w:tcPr>
          <w:p w14:paraId="5C25215F">
            <w:pPr>
              <w:rPr>
                <w:rFonts w:ascii="Calibri" w:hAnsi="Calibri" w:eastAsia="宋体" w:cs="Times New Roman"/>
                <w:color w:val="auto"/>
                <w:szCs w:val="22"/>
              </w:rPr>
            </w:pPr>
            <w:r>
              <w:rPr>
                <w:rFonts w:hint="eastAsia" w:ascii="Calibri" w:hAnsi="Calibri" w:eastAsia="宋体" w:cs="Times New Roman"/>
                <w:color w:val="auto"/>
                <w:szCs w:val="22"/>
              </w:rPr>
              <w:t>表面无积尘及油污，运转时无异常响声及振动，无异常温升</w:t>
            </w:r>
          </w:p>
        </w:tc>
      </w:tr>
      <w:tr w14:paraId="1FEB5F83">
        <w:tblPrEx>
          <w:tblCellMar>
            <w:top w:w="0" w:type="dxa"/>
            <w:left w:w="108" w:type="dxa"/>
            <w:bottom w:w="0" w:type="dxa"/>
            <w:right w:w="108" w:type="dxa"/>
          </w:tblCellMar>
        </w:tblPrEx>
        <w:trPr>
          <w:cantSplit/>
          <w:trHeight w:val="270" w:hRule="atLeast"/>
          <w:tblHeader/>
          <w:jc w:val="center"/>
        </w:trPr>
        <w:tc>
          <w:tcPr>
            <w:tcW w:w="254" w:type="pct"/>
            <w:tcBorders>
              <w:top w:val="single" w:color="auto" w:sz="4" w:space="0"/>
              <w:left w:val="single" w:color="auto" w:sz="4" w:space="0"/>
              <w:bottom w:val="single" w:color="auto" w:sz="4" w:space="0"/>
              <w:right w:val="single" w:color="auto" w:sz="4" w:space="0"/>
            </w:tcBorders>
            <w:noWrap w:val="0"/>
            <w:vAlign w:val="center"/>
          </w:tcPr>
          <w:p w14:paraId="02CB9F1C">
            <w:pPr>
              <w:jc w:val="center"/>
              <w:rPr>
                <w:rFonts w:ascii="Calibri" w:hAnsi="Calibri" w:eastAsia="宋体" w:cs="Times New Roman"/>
                <w:color w:val="auto"/>
                <w:szCs w:val="22"/>
              </w:rPr>
            </w:pPr>
            <w:r>
              <w:rPr>
                <w:rFonts w:hint="eastAsia" w:ascii="Calibri" w:hAnsi="Calibri" w:eastAsia="宋体" w:cs="Times New Roman"/>
                <w:color w:val="auto"/>
                <w:szCs w:val="22"/>
              </w:rPr>
              <w:t>4</w:t>
            </w:r>
          </w:p>
        </w:tc>
        <w:tc>
          <w:tcPr>
            <w:tcW w:w="853" w:type="pct"/>
            <w:tcBorders>
              <w:top w:val="single" w:color="auto" w:sz="4" w:space="0"/>
              <w:left w:val="nil"/>
              <w:bottom w:val="single" w:color="auto" w:sz="4" w:space="0"/>
              <w:right w:val="single" w:color="auto" w:sz="4" w:space="0"/>
            </w:tcBorders>
            <w:noWrap w:val="0"/>
            <w:vAlign w:val="center"/>
          </w:tcPr>
          <w:p w14:paraId="6E9499FC">
            <w:pPr>
              <w:rPr>
                <w:rFonts w:ascii="Calibri" w:hAnsi="Calibri" w:eastAsia="宋体" w:cs="Times New Roman"/>
                <w:color w:val="auto"/>
                <w:szCs w:val="22"/>
              </w:rPr>
            </w:pPr>
            <w:r>
              <w:rPr>
                <w:rFonts w:hint="eastAsia" w:ascii="Calibri" w:hAnsi="Calibri" w:eastAsia="宋体" w:cs="Times New Roman"/>
                <w:color w:val="auto"/>
                <w:szCs w:val="22"/>
              </w:rPr>
              <w:t>制动器各销轴部位</w:t>
            </w:r>
          </w:p>
        </w:tc>
        <w:tc>
          <w:tcPr>
            <w:tcW w:w="3892" w:type="pct"/>
            <w:tcBorders>
              <w:top w:val="single" w:color="auto" w:sz="4" w:space="0"/>
              <w:left w:val="nil"/>
              <w:bottom w:val="single" w:color="auto" w:sz="4" w:space="0"/>
              <w:right w:val="single" w:color="auto" w:sz="4" w:space="0"/>
            </w:tcBorders>
            <w:noWrap w:val="0"/>
            <w:vAlign w:val="center"/>
          </w:tcPr>
          <w:p w14:paraId="4FD9EFAA">
            <w:pPr>
              <w:rPr>
                <w:rFonts w:ascii="Calibri" w:hAnsi="Calibri" w:eastAsia="宋体" w:cs="Times New Roman"/>
                <w:color w:val="auto"/>
                <w:szCs w:val="22"/>
              </w:rPr>
            </w:pPr>
            <w:r>
              <w:rPr>
                <w:rFonts w:hint="eastAsia" w:ascii="Calibri" w:hAnsi="Calibri" w:eastAsia="宋体" w:cs="Times New Roman"/>
                <w:color w:val="auto"/>
                <w:szCs w:val="22"/>
              </w:rPr>
              <w:t>润滑，动作灵活</w:t>
            </w:r>
          </w:p>
        </w:tc>
      </w:tr>
      <w:tr w14:paraId="6255CEC8">
        <w:tblPrEx>
          <w:tblCellMar>
            <w:top w:w="0" w:type="dxa"/>
            <w:left w:w="108" w:type="dxa"/>
            <w:bottom w:w="0" w:type="dxa"/>
            <w:right w:w="108" w:type="dxa"/>
          </w:tblCellMar>
        </w:tblPrEx>
        <w:trPr>
          <w:cantSplit/>
          <w:trHeight w:val="270" w:hRule="atLeast"/>
          <w:tblHeader/>
          <w:jc w:val="center"/>
        </w:trPr>
        <w:tc>
          <w:tcPr>
            <w:tcW w:w="254" w:type="pct"/>
            <w:tcBorders>
              <w:top w:val="nil"/>
              <w:left w:val="single" w:color="auto" w:sz="4" w:space="0"/>
              <w:bottom w:val="single" w:color="auto" w:sz="4" w:space="0"/>
              <w:right w:val="single" w:color="auto" w:sz="4" w:space="0"/>
            </w:tcBorders>
            <w:noWrap w:val="0"/>
            <w:vAlign w:val="center"/>
          </w:tcPr>
          <w:p w14:paraId="51305949">
            <w:pPr>
              <w:jc w:val="center"/>
              <w:rPr>
                <w:rFonts w:ascii="Calibri" w:hAnsi="Calibri" w:eastAsia="宋体" w:cs="Times New Roman"/>
                <w:color w:val="auto"/>
                <w:szCs w:val="22"/>
              </w:rPr>
            </w:pPr>
            <w:r>
              <w:rPr>
                <w:rFonts w:hint="eastAsia" w:ascii="Calibri" w:hAnsi="Calibri" w:eastAsia="宋体" w:cs="Times New Roman"/>
                <w:color w:val="auto"/>
                <w:szCs w:val="22"/>
              </w:rPr>
              <w:t>5</w:t>
            </w:r>
          </w:p>
        </w:tc>
        <w:tc>
          <w:tcPr>
            <w:tcW w:w="853" w:type="pct"/>
            <w:tcBorders>
              <w:top w:val="nil"/>
              <w:left w:val="nil"/>
              <w:bottom w:val="single" w:color="auto" w:sz="4" w:space="0"/>
              <w:right w:val="single" w:color="auto" w:sz="4" w:space="0"/>
            </w:tcBorders>
            <w:noWrap w:val="0"/>
            <w:vAlign w:val="center"/>
          </w:tcPr>
          <w:p w14:paraId="19F222D2">
            <w:pPr>
              <w:rPr>
                <w:rFonts w:ascii="Calibri" w:hAnsi="Calibri" w:eastAsia="宋体" w:cs="Times New Roman"/>
                <w:color w:val="auto"/>
                <w:szCs w:val="22"/>
              </w:rPr>
            </w:pPr>
            <w:r>
              <w:rPr>
                <w:rFonts w:hint="eastAsia" w:ascii="Calibri" w:hAnsi="Calibri" w:eastAsia="宋体" w:cs="Times New Roman"/>
                <w:color w:val="auto"/>
                <w:szCs w:val="22"/>
              </w:rPr>
              <w:t>制动器间隙</w:t>
            </w:r>
          </w:p>
        </w:tc>
        <w:tc>
          <w:tcPr>
            <w:tcW w:w="3892" w:type="pct"/>
            <w:tcBorders>
              <w:top w:val="nil"/>
              <w:left w:val="nil"/>
              <w:bottom w:val="single" w:color="auto" w:sz="4" w:space="0"/>
              <w:right w:val="single" w:color="auto" w:sz="4" w:space="0"/>
            </w:tcBorders>
            <w:noWrap w:val="0"/>
            <w:vAlign w:val="center"/>
          </w:tcPr>
          <w:p w14:paraId="63A582D0">
            <w:pPr>
              <w:rPr>
                <w:rFonts w:ascii="Calibri" w:hAnsi="Calibri" w:eastAsia="宋体" w:cs="Times New Roman"/>
                <w:color w:val="auto"/>
                <w:szCs w:val="22"/>
              </w:rPr>
            </w:pPr>
            <w:r>
              <w:rPr>
                <w:rFonts w:hint="eastAsia" w:ascii="Calibri" w:hAnsi="Calibri" w:eastAsia="宋体" w:cs="Times New Roman"/>
                <w:color w:val="auto"/>
                <w:szCs w:val="22"/>
              </w:rPr>
              <w:t>打开时制动衬与制动轮不应发生摩擦</w:t>
            </w:r>
          </w:p>
        </w:tc>
      </w:tr>
      <w:tr w14:paraId="099AD221">
        <w:tblPrEx>
          <w:tblCellMar>
            <w:top w:w="0" w:type="dxa"/>
            <w:left w:w="108" w:type="dxa"/>
            <w:bottom w:w="0" w:type="dxa"/>
            <w:right w:w="108" w:type="dxa"/>
          </w:tblCellMar>
        </w:tblPrEx>
        <w:trPr>
          <w:cantSplit/>
          <w:trHeight w:val="540" w:hRule="atLeast"/>
          <w:tblHeader/>
          <w:jc w:val="center"/>
        </w:trPr>
        <w:tc>
          <w:tcPr>
            <w:tcW w:w="254" w:type="pct"/>
            <w:tcBorders>
              <w:top w:val="nil"/>
              <w:left w:val="single" w:color="auto" w:sz="4" w:space="0"/>
              <w:bottom w:val="single" w:color="auto" w:sz="4" w:space="0"/>
              <w:right w:val="single" w:color="auto" w:sz="4" w:space="0"/>
            </w:tcBorders>
            <w:noWrap w:val="0"/>
            <w:vAlign w:val="center"/>
          </w:tcPr>
          <w:p w14:paraId="11E24722">
            <w:pPr>
              <w:jc w:val="center"/>
              <w:rPr>
                <w:rFonts w:ascii="Calibri" w:hAnsi="Calibri" w:eastAsia="宋体" w:cs="Times New Roman"/>
                <w:color w:val="auto"/>
                <w:szCs w:val="22"/>
              </w:rPr>
            </w:pPr>
            <w:r>
              <w:rPr>
                <w:rFonts w:hint="eastAsia" w:ascii="Calibri" w:hAnsi="Calibri" w:eastAsia="宋体" w:cs="Times New Roman"/>
                <w:color w:val="auto"/>
                <w:szCs w:val="22"/>
              </w:rPr>
              <w:t>6</w:t>
            </w:r>
          </w:p>
        </w:tc>
        <w:tc>
          <w:tcPr>
            <w:tcW w:w="853" w:type="pct"/>
            <w:tcBorders>
              <w:top w:val="nil"/>
              <w:left w:val="nil"/>
              <w:bottom w:val="single" w:color="auto" w:sz="4" w:space="0"/>
              <w:right w:val="single" w:color="auto" w:sz="4" w:space="0"/>
            </w:tcBorders>
            <w:noWrap w:val="0"/>
            <w:vAlign w:val="center"/>
          </w:tcPr>
          <w:p w14:paraId="7692A737">
            <w:pPr>
              <w:rPr>
                <w:rFonts w:ascii="Calibri" w:hAnsi="Calibri" w:eastAsia="宋体" w:cs="Times New Roman"/>
                <w:color w:val="auto"/>
                <w:szCs w:val="22"/>
              </w:rPr>
            </w:pPr>
            <w:r>
              <w:rPr>
                <w:rFonts w:hint="eastAsia" w:ascii="Calibri" w:hAnsi="Calibri" w:eastAsia="宋体" w:cs="Times New Roman"/>
                <w:color w:val="auto"/>
                <w:szCs w:val="22"/>
              </w:rPr>
              <w:t>编码器</w:t>
            </w:r>
          </w:p>
        </w:tc>
        <w:tc>
          <w:tcPr>
            <w:tcW w:w="3892" w:type="pct"/>
            <w:tcBorders>
              <w:top w:val="nil"/>
              <w:left w:val="nil"/>
              <w:bottom w:val="single" w:color="auto" w:sz="4" w:space="0"/>
              <w:right w:val="single" w:color="auto" w:sz="4" w:space="0"/>
            </w:tcBorders>
            <w:noWrap w:val="0"/>
            <w:vAlign w:val="center"/>
          </w:tcPr>
          <w:p w14:paraId="4070A96D">
            <w:pPr>
              <w:rPr>
                <w:rFonts w:ascii="Calibri" w:hAnsi="Calibri" w:eastAsia="宋体" w:cs="Times New Roman"/>
                <w:color w:val="auto"/>
                <w:szCs w:val="22"/>
              </w:rPr>
            </w:pPr>
            <w:r>
              <w:rPr>
                <w:rFonts w:hint="eastAsia" w:ascii="Calibri" w:hAnsi="Calibri" w:eastAsia="宋体" w:cs="Times New Roman"/>
                <w:color w:val="auto"/>
                <w:szCs w:val="22"/>
              </w:rPr>
              <w:t>固定可靠，清洁，转动灵活，无异常响声；接线端固定可靠、接触良好</w:t>
            </w:r>
          </w:p>
        </w:tc>
      </w:tr>
      <w:tr w14:paraId="47F1CD0E">
        <w:tblPrEx>
          <w:tblCellMar>
            <w:top w:w="0" w:type="dxa"/>
            <w:left w:w="108" w:type="dxa"/>
            <w:bottom w:w="0" w:type="dxa"/>
            <w:right w:w="108" w:type="dxa"/>
          </w:tblCellMar>
        </w:tblPrEx>
        <w:trPr>
          <w:cantSplit/>
          <w:trHeight w:val="540" w:hRule="atLeast"/>
          <w:tblHeader/>
          <w:jc w:val="center"/>
        </w:trPr>
        <w:tc>
          <w:tcPr>
            <w:tcW w:w="254" w:type="pct"/>
            <w:tcBorders>
              <w:top w:val="nil"/>
              <w:left w:val="single" w:color="auto" w:sz="4" w:space="0"/>
              <w:bottom w:val="single" w:color="auto" w:sz="4" w:space="0"/>
              <w:right w:val="single" w:color="auto" w:sz="4" w:space="0"/>
            </w:tcBorders>
            <w:noWrap w:val="0"/>
            <w:vAlign w:val="center"/>
          </w:tcPr>
          <w:p w14:paraId="0FC3AEBE">
            <w:pPr>
              <w:jc w:val="center"/>
              <w:rPr>
                <w:rFonts w:ascii="Calibri" w:hAnsi="Calibri" w:eastAsia="宋体" w:cs="Times New Roman"/>
                <w:color w:val="auto"/>
                <w:szCs w:val="22"/>
              </w:rPr>
            </w:pPr>
            <w:r>
              <w:rPr>
                <w:rFonts w:hint="eastAsia" w:ascii="Calibri" w:hAnsi="Calibri" w:eastAsia="宋体" w:cs="Times New Roman"/>
                <w:color w:val="auto"/>
                <w:szCs w:val="22"/>
              </w:rPr>
              <w:t>7</w:t>
            </w:r>
          </w:p>
        </w:tc>
        <w:tc>
          <w:tcPr>
            <w:tcW w:w="853" w:type="pct"/>
            <w:tcBorders>
              <w:top w:val="nil"/>
              <w:left w:val="nil"/>
              <w:bottom w:val="single" w:color="auto" w:sz="4" w:space="0"/>
              <w:right w:val="single" w:color="auto" w:sz="4" w:space="0"/>
            </w:tcBorders>
            <w:noWrap w:val="0"/>
            <w:vAlign w:val="center"/>
          </w:tcPr>
          <w:p w14:paraId="6C8461DE">
            <w:pPr>
              <w:rPr>
                <w:rFonts w:ascii="Calibri" w:hAnsi="Calibri" w:eastAsia="宋体" w:cs="Times New Roman"/>
                <w:color w:val="auto"/>
                <w:szCs w:val="22"/>
              </w:rPr>
            </w:pPr>
            <w:r>
              <w:rPr>
                <w:rFonts w:hint="eastAsia" w:ascii="Calibri" w:hAnsi="Calibri" w:eastAsia="宋体" w:cs="Times New Roman"/>
                <w:color w:val="auto"/>
                <w:szCs w:val="22"/>
              </w:rPr>
              <w:t>限速器各销轴部位</w:t>
            </w:r>
          </w:p>
        </w:tc>
        <w:tc>
          <w:tcPr>
            <w:tcW w:w="3892" w:type="pct"/>
            <w:tcBorders>
              <w:top w:val="nil"/>
              <w:left w:val="nil"/>
              <w:bottom w:val="single" w:color="auto" w:sz="4" w:space="0"/>
              <w:right w:val="single" w:color="auto" w:sz="4" w:space="0"/>
            </w:tcBorders>
            <w:noWrap w:val="0"/>
            <w:vAlign w:val="center"/>
          </w:tcPr>
          <w:p w14:paraId="657C0141">
            <w:pPr>
              <w:rPr>
                <w:rFonts w:ascii="Calibri" w:hAnsi="Calibri" w:eastAsia="宋体" w:cs="Times New Roman"/>
                <w:color w:val="auto"/>
                <w:szCs w:val="22"/>
              </w:rPr>
            </w:pPr>
            <w:r>
              <w:rPr>
                <w:rFonts w:hint="eastAsia" w:ascii="Calibri" w:hAnsi="Calibri" w:eastAsia="宋体" w:cs="Times New Roman"/>
                <w:color w:val="auto"/>
                <w:szCs w:val="22"/>
              </w:rPr>
              <w:t>润滑，表面无积尘及油污，各部件固定可靠、转动灵活，电气开关正常</w:t>
            </w:r>
          </w:p>
        </w:tc>
      </w:tr>
      <w:tr w14:paraId="75FE198F">
        <w:tblPrEx>
          <w:tblCellMar>
            <w:top w:w="0" w:type="dxa"/>
            <w:left w:w="108" w:type="dxa"/>
            <w:bottom w:w="0" w:type="dxa"/>
            <w:right w:w="108" w:type="dxa"/>
          </w:tblCellMar>
        </w:tblPrEx>
        <w:trPr>
          <w:cantSplit/>
          <w:trHeight w:val="540" w:hRule="atLeast"/>
          <w:tblHeader/>
          <w:jc w:val="center"/>
        </w:trPr>
        <w:tc>
          <w:tcPr>
            <w:tcW w:w="254" w:type="pct"/>
            <w:tcBorders>
              <w:top w:val="nil"/>
              <w:left w:val="single" w:color="auto" w:sz="4" w:space="0"/>
              <w:bottom w:val="single" w:color="auto" w:sz="4" w:space="0"/>
              <w:right w:val="single" w:color="auto" w:sz="4" w:space="0"/>
            </w:tcBorders>
            <w:noWrap w:val="0"/>
            <w:vAlign w:val="center"/>
          </w:tcPr>
          <w:p w14:paraId="3361692A">
            <w:pPr>
              <w:jc w:val="center"/>
              <w:rPr>
                <w:rFonts w:ascii="Calibri" w:hAnsi="Calibri" w:eastAsia="宋体" w:cs="Times New Roman"/>
                <w:color w:val="auto"/>
                <w:szCs w:val="22"/>
              </w:rPr>
            </w:pPr>
            <w:r>
              <w:rPr>
                <w:rFonts w:hint="eastAsia" w:ascii="Calibri" w:hAnsi="Calibri" w:eastAsia="宋体" w:cs="Times New Roman"/>
                <w:color w:val="auto"/>
                <w:szCs w:val="22"/>
              </w:rPr>
              <w:t>8</w:t>
            </w:r>
          </w:p>
        </w:tc>
        <w:tc>
          <w:tcPr>
            <w:tcW w:w="853" w:type="pct"/>
            <w:tcBorders>
              <w:top w:val="nil"/>
              <w:left w:val="nil"/>
              <w:bottom w:val="single" w:color="auto" w:sz="4" w:space="0"/>
              <w:right w:val="single" w:color="auto" w:sz="4" w:space="0"/>
            </w:tcBorders>
            <w:noWrap w:val="0"/>
            <w:vAlign w:val="center"/>
          </w:tcPr>
          <w:p w14:paraId="5AFF1C06">
            <w:pPr>
              <w:rPr>
                <w:rFonts w:ascii="Calibri" w:hAnsi="Calibri" w:eastAsia="宋体" w:cs="Times New Roman"/>
                <w:color w:val="auto"/>
                <w:szCs w:val="22"/>
              </w:rPr>
            </w:pPr>
            <w:r>
              <w:rPr>
                <w:rFonts w:hint="eastAsia" w:ascii="Calibri" w:hAnsi="Calibri" w:eastAsia="宋体" w:cs="Times New Roman"/>
                <w:color w:val="auto"/>
                <w:szCs w:val="22"/>
              </w:rPr>
              <w:t>轿顶</w:t>
            </w:r>
          </w:p>
        </w:tc>
        <w:tc>
          <w:tcPr>
            <w:tcW w:w="3892" w:type="pct"/>
            <w:tcBorders>
              <w:top w:val="nil"/>
              <w:left w:val="nil"/>
              <w:bottom w:val="single" w:color="auto" w:sz="4" w:space="0"/>
              <w:right w:val="single" w:color="auto" w:sz="4" w:space="0"/>
            </w:tcBorders>
            <w:noWrap w:val="0"/>
            <w:vAlign w:val="center"/>
          </w:tcPr>
          <w:p w14:paraId="190DD8F9">
            <w:pPr>
              <w:rPr>
                <w:rFonts w:ascii="Calibri" w:hAnsi="Calibri" w:eastAsia="宋体" w:cs="Times New Roman"/>
                <w:color w:val="auto"/>
                <w:szCs w:val="22"/>
              </w:rPr>
            </w:pPr>
            <w:r>
              <w:rPr>
                <w:rFonts w:hint="eastAsia" w:ascii="Calibri" w:hAnsi="Calibri" w:eastAsia="宋体" w:cs="Times New Roman"/>
                <w:color w:val="auto"/>
                <w:szCs w:val="22"/>
              </w:rPr>
              <w:t>清洁，防护栏安全可靠；轿顶各装置电气布线整齐；轿顶照明、照明开关及防护罩齐全并良好</w:t>
            </w:r>
          </w:p>
        </w:tc>
      </w:tr>
      <w:tr w14:paraId="6B397AAA">
        <w:tblPrEx>
          <w:tblCellMar>
            <w:top w:w="0" w:type="dxa"/>
            <w:left w:w="108" w:type="dxa"/>
            <w:bottom w:w="0" w:type="dxa"/>
            <w:right w:w="108" w:type="dxa"/>
          </w:tblCellMar>
        </w:tblPrEx>
        <w:trPr>
          <w:cantSplit/>
          <w:trHeight w:val="540" w:hRule="atLeast"/>
          <w:tblHeader/>
          <w:jc w:val="center"/>
        </w:trPr>
        <w:tc>
          <w:tcPr>
            <w:tcW w:w="254" w:type="pct"/>
            <w:tcBorders>
              <w:top w:val="nil"/>
              <w:left w:val="single" w:color="auto" w:sz="4" w:space="0"/>
              <w:bottom w:val="single" w:color="auto" w:sz="4" w:space="0"/>
              <w:right w:val="single" w:color="auto" w:sz="4" w:space="0"/>
            </w:tcBorders>
            <w:noWrap w:val="0"/>
            <w:vAlign w:val="center"/>
          </w:tcPr>
          <w:p w14:paraId="62322DFB">
            <w:pPr>
              <w:jc w:val="center"/>
              <w:rPr>
                <w:rFonts w:ascii="Calibri" w:hAnsi="Calibri" w:eastAsia="宋体" w:cs="Times New Roman"/>
                <w:color w:val="auto"/>
                <w:szCs w:val="22"/>
              </w:rPr>
            </w:pPr>
            <w:r>
              <w:rPr>
                <w:rFonts w:hint="eastAsia" w:ascii="Calibri" w:hAnsi="Calibri" w:eastAsia="宋体" w:cs="Times New Roman"/>
                <w:color w:val="auto"/>
                <w:szCs w:val="22"/>
              </w:rPr>
              <w:t>9</w:t>
            </w:r>
          </w:p>
        </w:tc>
        <w:tc>
          <w:tcPr>
            <w:tcW w:w="853" w:type="pct"/>
            <w:tcBorders>
              <w:top w:val="nil"/>
              <w:left w:val="nil"/>
              <w:bottom w:val="single" w:color="auto" w:sz="4" w:space="0"/>
              <w:right w:val="single" w:color="auto" w:sz="4" w:space="0"/>
            </w:tcBorders>
            <w:noWrap w:val="0"/>
            <w:vAlign w:val="center"/>
          </w:tcPr>
          <w:p w14:paraId="296919C3">
            <w:pPr>
              <w:rPr>
                <w:rFonts w:ascii="Calibri" w:hAnsi="Calibri" w:eastAsia="宋体" w:cs="Times New Roman"/>
                <w:color w:val="auto"/>
                <w:szCs w:val="22"/>
              </w:rPr>
            </w:pPr>
            <w:r>
              <w:rPr>
                <w:rFonts w:hint="eastAsia" w:ascii="Calibri" w:hAnsi="Calibri" w:eastAsia="宋体" w:cs="Times New Roman"/>
                <w:color w:val="auto"/>
                <w:szCs w:val="22"/>
              </w:rPr>
              <w:t>轿顶检修开关、急停开关</w:t>
            </w:r>
          </w:p>
        </w:tc>
        <w:tc>
          <w:tcPr>
            <w:tcW w:w="3892" w:type="pct"/>
            <w:tcBorders>
              <w:top w:val="nil"/>
              <w:left w:val="nil"/>
              <w:bottom w:val="single" w:color="auto" w:sz="4" w:space="0"/>
              <w:right w:val="single" w:color="auto" w:sz="4" w:space="0"/>
            </w:tcBorders>
            <w:noWrap w:val="0"/>
            <w:vAlign w:val="center"/>
          </w:tcPr>
          <w:p w14:paraId="61CD2827">
            <w:pPr>
              <w:rPr>
                <w:rFonts w:ascii="Calibri" w:hAnsi="Calibri" w:eastAsia="宋体" w:cs="Times New Roman"/>
                <w:color w:val="auto"/>
                <w:szCs w:val="22"/>
              </w:rPr>
            </w:pPr>
            <w:r>
              <w:rPr>
                <w:rFonts w:hint="eastAsia" w:ascii="Calibri" w:hAnsi="Calibri" w:eastAsia="宋体" w:cs="Times New Roman"/>
                <w:color w:val="auto"/>
                <w:szCs w:val="22"/>
              </w:rPr>
              <w:t>中文标识清晰、工作正常</w:t>
            </w:r>
          </w:p>
        </w:tc>
      </w:tr>
      <w:tr w14:paraId="12E3B63B">
        <w:tblPrEx>
          <w:tblCellMar>
            <w:top w:w="0" w:type="dxa"/>
            <w:left w:w="108" w:type="dxa"/>
            <w:bottom w:w="0" w:type="dxa"/>
            <w:right w:w="108" w:type="dxa"/>
          </w:tblCellMar>
        </w:tblPrEx>
        <w:trPr>
          <w:cantSplit/>
          <w:trHeight w:val="270" w:hRule="atLeast"/>
          <w:tblHeader/>
          <w:jc w:val="center"/>
        </w:trPr>
        <w:tc>
          <w:tcPr>
            <w:tcW w:w="254" w:type="pct"/>
            <w:tcBorders>
              <w:top w:val="nil"/>
              <w:left w:val="single" w:color="auto" w:sz="4" w:space="0"/>
              <w:bottom w:val="single" w:color="auto" w:sz="4" w:space="0"/>
              <w:right w:val="single" w:color="auto" w:sz="4" w:space="0"/>
            </w:tcBorders>
            <w:noWrap w:val="0"/>
            <w:vAlign w:val="center"/>
          </w:tcPr>
          <w:p w14:paraId="69392C68">
            <w:pPr>
              <w:jc w:val="center"/>
              <w:rPr>
                <w:rFonts w:ascii="Calibri" w:hAnsi="Calibri" w:eastAsia="宋体" w:cs="Times New Roman"/>
                <w:color w:val="auto"/>
                <w:szCs w:val="22"/>
              </w:rPr>
            </w:pPr>
            <w:r>
              <w:rPr>
                <w:rFonts w:hint="eastAsia" w:ascii="Calibri" w:hAnsi="Calibri" w:eastAsia="宋体" w:cs="Times New Roman"/>
                <w:color w:val="auto"/>
                <w:szCs w:val="22"/>
              </w:rPr>
              <w:t>10</w:t>
            </w:r>
          </w:p>
        </w:tc>
        <w:tc>
          <w:tcPr>
            <w:tcW w:w="853" w:type="pct"/>
            <w:tcBorders>
              <w:top w:val="nil"/>
              <w:left w:val="nil"/>
              <w:bottom w:val="single" w:color="auto" w:sz="4" w:space="0"/>
              <w:right w:val="single" w:color="auto" w:sz="4" w:space="0"/>
            </w:tcBorders>
            <w:noWrap w:val="0"/>
            <w:vAlign w:val="center"/>
          </w:tcPr>
          <w:p w14:paraId="4EE09618">
            <w:pPr>
              <w:rPr>
                <w:rFonts w:ascii="Calibri" w:hAnsi="Calibri" w:eastAsia="宋体" w:cs="Times New Roman"/>
                <w:color w:val="auto"/>
                <w:szCs w:val="22"/>
              </w:rPr>
            </w:pPr>
            <w:r>
              <w:rPr>
                <w:rFonts w:hint="eastAsia" w:ascii="Calibri" w:hAnsi="Calibri" w:eastAsia="宋体" w:cs="Times New Roman"/>
                <w:color w:val="auto"/>
                <w:szCs w:val="22"/>
              </w:rPr>
              <w:t>导靴上油杯</w:t>
            </w:r>
          </w:p>
        </w:tc>
        <w:tc>
          <w:tcPr>
            <w:tcW w:w="3892" w:type="pct"/>
            <w:tcBorders>
              <w:top w:val="nil"/>
              <w:left w:val="nil"/>
              <w:bottom w:val="single" w:color="auto" w:sz="4" w:space="0"/>
              <w:right w:val="single" w:color="auto" w:sz="4" w:space="0"/>
            </w:tcBorders>
            <w:noWrap w:val="0"/>
            <w:vAlign w:val="center"/>
          </w:tcPr>
          <w:p w14:paraId="7B4E87C3">
            <w:pPr>
              <w:rPr>
                <w:rFonts w:ascii="Calibri" w:hAnsi="Calibri" w:eastAsia="宋体" w:cs="Times New Roman"/>
                <w:color w:val="auto"/>
                <w:szCs w:val="22"/>
              </w:rPr>
            </w:pPr>
            <w:r>
              <w:rPr>
                <w:rFonts w:hint="eastAsia" w:ascii="Calibri" w:hAnsi="Calibri" w:eastAsia="宋体" w:cs="Times New Roman"/>
                <w:color w:val="auto"/>
                <w:szCs w:val="22"/>
              </w:rPr>
              <w:t>吸油毛毡齐全，油量适宜，油杯无渗漏</w:t>
            </w:r>
          </w:p>
        </w:tc>
      </w:tr>
      <w:tr w14:paraId="74B792B8">
        <w:tblPrEx>
          <w:tblCellMar>
            <w:top w:w="0" w:type="dxa"/>
            <w:left w:w="108" w:type="dxa"/>
            <w:bottom w:w="0" w:type="dxa"/>
            <w:right w:w="108" w:type="dxa"/>
          </w:tblCellMar>
        </w:tblPrEx>
        <w:trPr>
          <w:cantSplit/>
          <w:trHeight w:val="270" w:hRule="atLeast"/>
          <w:tblHeader/>
          <w:jc w:val="center"/>
        </w:trPr>
        <w:tc>
          <w:tcPr>
            <w:tcW w:w="254" w:type="pct"/>
            <w:tcBorders>
              <w:top w:val="nil"/>
              <w:left w:val="single" w:color="auto" w:sz="4" w:space="0"/>
              <w:bottom w:val="single" w:color="auto" w:sz="4" w:space="0"/>
              <w:right w:val="single" w:color="auto" w:sz="4" w:space="0"/>
            </w:tcBorders>
            <w:noWrap w:val="0"/>
            <w:vAlign w:val="center"/>
          </w:tcPr>
          <w:p w14:paraId="515E62E6">
            <w:pPr>
              <w:jc w:val="center"/>
              <w:rPr>
                <w:rFonts w:ascii="Calibri" w:hAnsi="Calibri" w:eastAsia="宋体" w:cs="Times New Roman"/>
                <w:color w:val="auto"/>
                <w:szCs w:val="22"/>
              </w:rPr>
            </w:pPr>
            <w:r>
              <w:rPr>
                <w:rFonts w:hint="eastAsia" w:ascii="Calibri" w:hAnsi="Calibri" w:eastAsia="宋体" w:cs="Times New Roman"/>
                <w:color w:val="auto"/>
                <w:szCs w:val="22"/>
              </w:rPr>
              <w:t>11</w:t>
            </w:r>
          </w:p>
        </w:tc>
        <w:tc>
          <w:tcPr>
            <w:tcW w:w="853" w:type="pct"/>
            <w:tcBorders>
              <w:top w:val="nil"/>
              <w:left w:val="nil"/>
              <w:bottom w:val="single" w:color="auto" w:sz="4" w:space="0"/>
              <w:right w:val="single" w:color="auto" w:sz="4" w:space="0"/>
            </w:tcBorders>
            <w:noWrap w:val="0"/>
            <w:vAlign w:val="center"/>
          </w:tcPr>
          <w:p w14:paraId="65FB7483">
            <w:pPr>
              <w:rPr>
                <w:rFonts w:ascii="Calibri" w:hAnsi="Calibri" w:eastAsia="宋体" w:cs="Times New Roman"/>
                <w:color w:val="auto"/>
                <w:szCs w:val="22"/>
              </w:rPr>
            </w:pPr>
            <w:r>
              <w:rPr>
                <w:rFonts w:hint="eastAsia" w:ascii="Calibri" w:hAnsi="Calibri" w:eastAsia="宋体" w:cs="Times New Roman"/>
                <w:color w:val="auto"/>
                <w:szCs w:val="22"/>
              </w:rPr>
              <w:t>对重块及压板</w:t>
            </w:r>
          </w:p>
        </w:tc>
        <w:tc>
          <w:tcPr>
            <w:tcW w:w="3892" w:type="pct"/>
            <w:tcBorders>
              <w:top w:val="nil"/>
              <w:left w:val="nil"/>
              <w:bottom w:val="single" w:color="auto" w:sz="4" w:space="0"/>
              <w:right w:val="single" w:color="auto" w:sz="4" w:space="0"/>
            </w:tcBorders>
            <w:noWrap w:val="0"/>
            <w:vAlign w:val="center"/>
          </w:tcPr>
          <w:p w14:paraId="6867EA3D">
            <w:pPr>
              <w:rPr>
                <w:rFonts w:ascii="Calibri" w:hAnsi="Calibri" w:eastAsia="宋体" w:cs="Times New Roman"/>
                <w:color w:val="auto"/>
                <w:szCs w:val="22"/>
              </w:rPr>
            </w:pPr>
            <w:r>
              <w:rPr>
                <w:rFonts w:hint="eastAsia" w:ascii="Calibri" w:hAnsi="Calibri" w:eastAsia="宋体" w:cs="Times New Roman"/>
                <w:color w:val="auto"/>
                <w:szCs w:val="22"/>
              </w:rPr>
              <w:t>对重块无松动，压板紧固；非金属对重块无剥落危险</w:t>
            </w:r>
          </w:p>
        </w:tc>
      </w:tr>
      <w:tr w14:paraId="77F74AF7">
        <w:tblPrEx>
          <w:tblCellMar>
            <w:top w:w="0" w:type="dxa"/>
            <w:left w:w="108" w:type="dxa"/>
            <w:bottom w:w="0" w:type="dxa"/>
            <w:right w:w="108" w:type="dxa"/>
          </w:tblCellMar>
        </w:tblPrEx>
        <w:trPr>
          <w:cantSplit/>
          <w:trHeight w:val="270" w:hRule="atLeast"/>
          <w:tblHeader/>
          <w:jc w:val="center"/>
        </w:trPr>
        <w:tc>
          <w:tcPr>
            <w:tcW w:w="254" w:type="pct"/>
            <w:tcBorders>
              <w:top w:val="nil"/>
              <w:left w:val="single" w:color="auto" w:sz="4" w:space="0"/>
              <w:bottom w:val="single" w:color="auto" w:sz="4" w:space="0"/>
              <w:right w:val="single" w:color="auto" w:sz="4" w:space="0"/>
            </w:tcBorders>
            <w:noWrap w:val="0"/>
            <w:vAlign w:val="center"/>
          </w:tcPr>
          <w:p w14:paraId="0496D299">
            <w:pPr>
              <w:jc w:val="center"/>
              <w:rPr>
                <w:rFonts w:ascii="Calibri" w:hAnsi="Calibri" w:eastAsia="宋体" w:cs="Times New Roman"/>
                <w:color w:val="auto"/>
                <w:szCs w:val="22"/>
              </w:rPr>
            </w:pPr>
            <w:r>
              <w:rPr>
                <w:rFonts w:hint="eastAsia" w:ascii="Calibri" w:hAnsi="Calibri" w:eastAsia="宋体" w:cs="Times New Roman"/>
                <w:color w:val="auto"/>
                <w:szCs w:val="22"/>
              </w:rPr>
              <w:t>12</w:t>
            </w:r>
          </w:p>
        </w:tc>
        <w:tc>
          <w:tcPr>
            <w:tcW w:w="853" w:type="pct"/>
            <w:tcBorders>
              <w:top w:val="nil"/>
              <w:left w:val="nil"/>
              <w:bottom w:val="single" w:color="auto" w:sz="4" w:space="0"/>
              <w:right w:val="single" w:color="auto" w:sz="4" w:space="0"/>
            </w:tcBorders>
            <w:noWrap w:val="0"/>
            <w:vAlign w:val="center"/>
          </w:tcPr>
          <w:p w14:paraId="23E603D3">
            <w:pPr>
              <w:rPr>
                <w:rFonts w:ascii="Calibri" w:hAnsi="Calibri" w:eastAsia="宋体" w:cs="Times New Roman"/>
                <w:color w:val="auto"/>
                <w:szCs w:val="22"/>
              </w:rPr>
            </w:pPr>
            <w:r>
              <w:rPr>
                <w:rFonts w:hint="eastAsia" w:ascii="Calibri" w:hAnsi="Calibri" w:eastAsia="宋体" w:cs="Times New Roman"/>
                <w:color w:val="auto"/>
                <w:szCs w:val="22"/>
              </w:rPr>
              <w:t>井道照明</w:t>
            </w:r>
          </w:p>
        </w:tc>
        <w:tc>
          <w:tcPr>
            <w:tcW w:w="3892" w:type="pct"/>
            <w:tcBorders>
              <w:top w:val="nil"/>
              <w:left w:val="nil"/>
              <w:bottom w:val="single" w:color="auto" w:sz="4" w:space="0"/>
              <w:right w:val="single" w:color="auto" w:sz="4" w:space="0"/>
            </w:tcBorders>
            <w:noWrap w:val="0"/>
            <w:vAlign w:val="center"/>
          </w:tcPr>
          <w:p w14:paraId="004A08D7">
            <w:pPr>
              <w:rPr>
                <w:rFonts w:ascii="Calibri" w:hAnsi="Calibri" w:eastAsia="宋体" w:cs="Times New Roman"/>
                <w:color w:val="auto"/>
                <w:szCs w:val="22"/>
              </w:rPr>
            </w:pPr>
            <w:r>
              <w:rPr>
                <w:rFonts w:hint="eastAsia" w:ascii="Calibri" w:hAnsi="Calibri" w:eastAsia="宋体" w:cs="Times New Roman"/>
                <w:color w:val="auto"/>
                <w:szCs w:val="22"/>
              </w:rPr>
              <w:t>齐全、正常</w:t>
            </w:r>
          </w:p>
        </w:tc>
      </w:tr>
      <w:tr w14:paraId="0F0B7734">
        <w:tblPrEx>
          <w:tblCellMar>
            <w:top w:w="0" w:type="dxa"/>
            <w:left w:w="108" w:type="dxa"/>
            <w:bottom w:w="0" w:type="dxa"/>
            <w:right w:w="108" w:type="dxa"/>
          </w:tblCellMar>
        </w:tblPrEx>
        <w:trPr>
          <w:cantSplit/>
          <w:trHeight w:val="540" w:hRule="atLeast"/>
          <w:tblHeader/>
          <w:jc w:val="center"/>
        </w:trPr>
        <w:tc>
          <w:tcPr>
            <w:tcW w:w="254" w:type="pct"/>
            <w:tcBorders>
              <w:top w:val="nil"/>
              <w:left w:val="single" w:color="auto" w:sz="4" w:space="0"/>
              <w:bottom w:val="single" w:color="auto" w:sz="4" w:space="0"/>
              <w:right w:val="single" w:color="auto" w:sz="4" w:space="0"/>
            </w:tcBorders>
            <w:noWrap w:val="0"/>
            <w:vAlign w:val="center"/>
          </w:tcPr>
          <w:p w14:paraId="13723471">
            <w:pPr>
              <w:jc w:val="center"/>
              <w:rPr>
                <w:rFonts w:ascii="Calibri" w:hAnsi="Calibri" w:eastAsia="宋体" w:cs="Times New Roman"/>
                <w:color w:val="auto"/>
                <w:szCs w:val="22"/>
              </w:rPr>
            </w:pPr>
            <w:r>
              <w:rPr>
                <w:rFonts w:hint="eastAsia" w:ascii="Calibri" w:hAnsi="Calibri" w:eastAsia="宋体" w:cs="Times New Roman"/>
                <w:color w:val="auto"/>
                <w:szCs w:val="22"/>
              </w:rPr>
              <w:t>13</w:t>
            </w:r>
          </w:p>
        </w:tc>
        <w:tc>
          <w:tcPr>
            <w:tcW w:w="853" w:type="pct"/>
            <w:tcBorders>
              <w:top w:val="nil"/>
              <w:left w:val="nil"/>
              <w:bottom w:val="single" w:color="auto" w:sz="4" w:space="0"/>
              <w:right w:val="single" w:color="auto" w:sz="4" w:space="0"/>
            </w:tcBorders>
            <w:noWrap w:val="0"/>
            <w:vAlign w:val="center"/>
          </w:tcPr>
          <w:p w14:paraId="12D1FBD1">
            <w:pPr>
              <w:rPr>
                <w:rFonts w:ascii="Calibri" w:hAnsi="Calibri" w:eastAsia="宋体" w:cs="Times New Roman"/>
                <w:color w:val="auto"/>
                <w:szCs w:val="22"/>
              </w:rPr>
            </w:pPr>
            <w:r>
              <w:rPr>
                <w:rFonts w:hint="eastAsia" w:ascii="Calibri" w:hAnsi="Calibri" w:eastAsia="宋体" w:cs="Times New Roman"/>
                <w:color w:val="auto"/>
                <w:szCs w:val="22"/>
              </w:rPr>
              <w:t>轿厢照明、风扇、应急照明</w:t>
            </w:r>
          </w:p>
        </w:tc>
        <w:tc>
          <w:tcPr>
            <w:tcW w:w="3892" w:type="pct"/>
            <w:tcBorders>
              <w:top w:val="nil"/>
              <w:left w:val="nil"/>
              <w:bottom w:val="single" w:color="auto" w:sz="4" w:space="0"/>
              <w:right w:val="single" w:color="auto" w:sz="4" w:space="0"/>
            </w:tcBorders>
            <w:noWrap w:val="0"/>
            <w:vAlign w:val="center"/>
          </w:tcPr>
          <w:p w14:paraId="1D612460">
            <w:pPr>
              <w:rPr>
                <w:rFonts w:ascii="Calibri" w:hAnsi="Calibri" w:eastAsia="宋体" w:cs="Times New Roman"/>
                <w:color w:val="auto"/>
                <w:szCs w:val="22"/>
              </w:rPr>
            </w:pPr>
            <w:r>
              <w:rPr>
                <w:rFonts w:hint="eastAsia" w:ascii="Calibri" w:hAnsi="Calibri" w:eastAsia="宋体" w:cs="Times New Roman"/>
                <w:color w:val="auto"/>
                <w:szCs w:val="22"/>
              </w:rPr>
              <w:t>工作正常</w:t>
            </w:r>
          </w:p>
        </w:tc>
      </w:tr>
      <w:tr w14:paraId="6848A189">
        <w:tblPrEx>
          <w:tblCellMar>
            <w:top w:w="0" w:type="dxa"/>
            <w:left w:w="108" w:type="dxa"/>
            <w:bottom w:w="0" w:type="dxa"/>
            <w:right w:w="108" w:type="dxa"/>
          </w:tblCellMar>
        </w:tblPrEx>
        <w:trPr>
          <w:cantSplit/>
          <w:trHeight w:val="540" w:hRule="atLeast"/>
          <w:tblHeader/>
          <w:jc w:val="center"/>
        </w:trPr>
        <w:tc>
          <w:tcPr>
            <w:tcW w:w="254" w:type="pct"/>
            <w:tcBorders>
              <w:top w:val="nil"/>
              <w:left w:val="single" w:color="auto" w:sz="4" w:space="0"/>
              <w:bottom w:val="single" w:color="auto" w:sz="4" w:space="0"/>
              <w:right w:val="single" w:color="auto" w:sz="4" w:space="0"/>
            </w:tcBorders>
            <w:noWrap w:val="0"/>
            <w:vAlign w:val="center"/>
          </w:tcPr>
          <w:p w14:paraId="46992E87">
            <w:pPr>
              <w:jc w:val="center"/>
              <w:rPr>
                <w:rFonts w:ascii="Calibri" w:hAnsi="Calibri" w:eastAsia="宋体" w:cs="Times New Roman"/>
                <w:color w:val="auto"/>
                <w:szCs w:val="22"/>
              </w:rPr>
            </w:pPr>
            <w:r>
              <w:rPr>
                <w:rFonts w:hint="eastAsia" w:ascii="Calibri" w:hAnsi="Calibri" w:eastAsia="宋体" w:cs="Times New Roman"/>
                <w:color w:val="auto"/>
                <w:szCs w:val="22"/>
              </w:rPr>
              <w:t>14</w:t>
            </w:r>
          </w:p>
        </w:tc>
        <w:tc>
          <w:tcPr>
            <w:tcW w:w="853" w:type="pct"/>
            <w:tcBorders>
              <w:top w:val="nil"/>
              <w:left w:val="nil"/>
              <w:bottom w:val="single" w:color="auto" w:sz="4" w:space="0"/>
              <w:right w:val="single" w:color="auto" w:sz="4" w:space="0"/>
            </w:tcBorders>
            <w:noWrap w:val="0"/>
            <w:vAlign w:val="center"/>
          </w:tcPr>
          <w:p w14:paraId="254686DB">
            <w:pPr>
              <w:rPr>
                <w:rFonts w:ascii="Calibri" w:hAnsi="Calibri" w:eastAsia="宋体" w:cs="Times New Roman"/>
                <w:color w:val="auto"/>
                <w:szCs w:val="22"/>
              </w:rPr>
            </w:pPr>
            <w:r>
              <w:rPr>
                <w:rFonts w:hint="eastAsia" w:ascii="Calibri" w:hAnsi="Calibri" w:eastAsia="宋体" w:cs="Times New Roman"/>
                <w:color w:val="auto"/>
                <w:szCs w:val="22"/>
              </w:rPr>
              <w:t>轿厢检修开关、急停开关</w:t>
            </w:r>
          </w:p>
        </w:tc>
        <w:tc>
          <w:tcPr>
            <w:tcW w:w="3892" w:type="pct"/>
            <w:tcBorders>
              <w:top w:val="nil"/>
              <w:left w:val="nil"/>
              <w:bottom w:val="single" w:color="auto" w:sz="4" w:space="0"/>
              <w:right w:val="single" w:color="auto" w:sz="4" w:space="0"/>
            </w:tcBorders>
            <w:noWrap w:val="0"/>
            <w:vAlign w:val="center"/>
          </w:tcPr>
          <w:p w14:paraId="21D6E874">
            <w:pPr>
              <w:rPr>
                <w:rFonts w:ascii="Calibri" w:hAnsi="Calibri" w:eastAsia="宋体" w:cs="Times New Roman"/>
                <w:color w:val="auto"/>
                <w:szCs w:val="22"/>
              </w:rPr>
            </w:pPr>
            <w:r>
              <w:rPr>
                <w:rFonts w:hint="eastAsia" w:ascii="Calibri" w:hAnsi="Calibri" w:eastAsia="宋体" w:cs="Times New Roman"/>
                <w:color w:val="auto"/>
                <w:szCs w:val="22"/>
              </w:rPr>
              <w:t>检修开关及上下行按钮、急停开关正常有效且符合标准，中文标识清晰</w:t>
            </w:r>
          </w:p>
        </w:tc>
      </w:tr>
      <w:tr w14:paraId="2F2153B6">
        <w:tblPrEx>
          <w:tblCellMar>
            <w:top w:w="0" w:type="dxa"/>
            <w:left w:w="108" w:type="dxa"/>
            <w:bottom w:w="0" w:type="dxa"/>
            <w:right w:w="108" w:type="dxa"/>
          </w:tblCellMar>
        </w:tblPrEx>
        <w:trPr>
          <w:cantSplit/>
          <w:trHeight w:val="540" w:hRule="atLeast"/>
          <w:tblHeader/>
          <w:jc w:val="center"/>
        </w:trPr>
        <w:tc>
          <w:tcPr>
            <w:tcW w:w="254" w:type="pct"/>
            <w:tcBorders>
              <w:top w:val="nil"/>
              <w:left w:val="single" w:color="auto" w:sz="4" w:space="0"/>
              <w:bottom w:val="single" w:color="auto" w:sz="4" w:space="0"/>
              <w:right w:val="single" w:color="auto" w:sz="4" w:space="0"/>
            </w:tcBorders>
            <w:noWrap w:val="0"/>
            <w:vAlign w:val="center"/>
          </w:tcPr>
          <w:p w14:paraId="25E16EC6">
            <w:pPr>
              <w:jc w:val="center"/>
              <w:rPr>
                <w:rFonts w:ascii="Calibri" w:hAnsi="Calibri" w:eastAsia="宋体" w:cs="Times New Roman"/>
                <w:color w:val="auto"/>
                <w:szCs w:val="22"/>
              </w:rPr>
            </w:pPr>
            <w:r>
              <w:rPr>
                <w:rFonts w:hint="eastAsia" w:ascii="Calibri" w:hAnsi="Calibri" w:eastAsia="宋体" w:cs="Times New Roman"/>
                <w:color w:val="auto"/>
                <w:szCs w:val="22"/>
              </w:rPr>
              <w:t>15</w:t>
            </w:r>
          </w:p>
        </w:tc>
        <w:tc>
          <w:tcPr>
            <w:tcW w:w="853" w:type="pct"/>
            <w:tcBorders>
              <w:top w:val="nil"/>
              <w:left w:val="nil"/>
              <w:bottom w:val="single" w:color="auto" w:sz="4" w:space="0"/>
              <w:right w:val="single" w:color="auto" w:sz="4" w:space="0"/>
            </w:tcBorders>
            <w:noWrap w:val="0"/>
            <w:vAlign w:val="center"/>
          </w:tcPr>
          <w:p w14:paraId="5F631FD7">
            <w:pPr>
              <w:rPr>
                <w:rFonts w:ascii="Calibri" w:hAnsi="Calibri" w:eastAsia="宋体" w:cs="Times New Roman"/>
                <w:color w:val="auto"/>
                <w:szCs w:val="22"/>
              </w:rPr>
            </w:pPr>
            <w:r>
              <w:rPr>
                <w:rFonts w:hint="eastAsia" w:ascii="Calibri" w:hAnsi="Calibri" w:eastAsia="宋体" w:cs="Times New Roman"/>
                <w:color w:val="auto"/>
                <w:szCs w:val="22"/>
              </w:rPr>
              <w:t>轿内报警装置、对讲系统</w:t>
            </w:r>
          </w:p>
        </w:tc>
        <w:tc>
          <w:tcPr>
            <w:tcW w:w="3892" w:type="pct"/>
            <w:tcBorders>
              <w:top w:val="nil"/>
              <w:left w:val="nil"/>
              <w:bottom w:val="single" w:color="auto" w:sz="4" w:space="0"/>
              <w:right w:val="single" w:color="auto" w:sz="4" w:space="0"/>
            </w:tcBorders>
            <w:noWrap w:val="0"/>
            <w:vAlign w:val="center"/>
          </w:tcPr>
          <w:p w14:paraId="6206949C">
            <w:pPr>
              <w:rPr>
                <w:rFonts w:ascii="Calibri" w:hAnsi="Calibri" w:eastAsia="宋体" w:cs="Times New Roman"/>
                <w:color w:val="auto"/>
                <w:szCs w:val="22"/>
              </w:rPr>
            </w:pPr>
            <w:r>
              <w:rPr>
                <w:rFonts w:hint="eastAsia" w:ascii="Calibri" w:hAnsi="Calibri" w:eastAsia="宋体" w:cs="Times New Roman"/>
                <w:color w:val="auto"/>
                <w:szCs w:val="22"/>
              </w:rPr>
              <w:t>标识清晰、工作正常；轿厢内安全检验合格标志及使用安全提示齐全</w:t>
            </w:r>
          </w:p>
        </w:tc>
      </w:tr>
      <w:tr w14:paraId="19D9C21F">
        <w:tblPrEx>
          <w:tblCellMar>
            <w:top w:w="0" w:type="dxa"/>
            <w:left w:w="108" w:type="dxa"/>
            <w:bottom w:w="0" w:type="dxa"/>
            <w:right w:w="108" w:type="dxa"/>
          </w:tblCellMar>
        </w:tblPrEx>
        <w:trPr>
          <w:cantSplit/>
          <w:trHeight w:val="270" w:hRule="atLeast"/>
          <w:tblHeader/>
          <w:jc w:val="center"/>
        </w:trPr>
        <w:tc>
          <w:tcPr>
            <w:tcW w:w="254" w:type="pct"/>
            <w:tcBorders>
              <w:top w:val="nil"/>
              <w:left w:val="single" w:color="auto" w:sz="4" w:space="0"/>
              <w:bottom w:val="single" w:color="auto" w:sz="4" w:space="0"/>
              <w:right w:val="single" w:color="auto" w:sz="4" w:space="0"/>
            </w:tcBorders>
            <w:noWrap w:val="0"/>
            <w:vAlign w:val="center"/>
          </w:tcPr>
          <w:p w14:paraId="4BA33154">
            <w:pPr>
              <w:jc w:val="center"/>
              <w:rPr>
                <w:rFonts w:ascii="Calibri" w:hAnsi="Calibri" w:eastAsia="宋体" w:cs="Times New Roman"/>
                <w:color w:val="auto"/>
                <w:szCs w:val="22"/>
              </w:rPr>
            </w:pPr>
            <w:r>
              <w:rPr>
                <w:rFonts w:hint="eastAsia" w:ascii="Calibri" w:hAnsi="Calibri" w:eastAsia="宋体" w:cs="Times New Roman"/>
                <w:color w:val="auto"/>
                <w:szCs w:val="22"/>
              </w:rPr>
              <w:t>16</w:t>
            </w:r>
          </w:p>
        </w:tc>
        <w:tc>
          <w:tcPr>
            <w:tcW w:w="853" w:type="pct"/>
            <w:tcBorders>
              <w:top w:val="nil"/>
              <w:left w:val="nil"/>
              <w:bottom w:val="single" w:color="auto" w:sz="4" w:space="0"/>
              <w:right w:val="single" w:color="auto" w:sz="4" w:space="0"/>
            </w:tcBorders>
            <w:noWrap w:val="0"/>
            <w:vAlign w:val="center"/>
          </w:tcPr>
          <w:p w14:paraId="713FD9E8">
            <w:pPr>
              <w:rPr>
                <w:rFonts w:ascii="Calibri" w:hAnsi="Calibri" w:eastAsia="宋体" w:cs="Times New Roman"/>
                <w:color w:val="auto"/>
                <w:szCs w:val="22"/>
              </w:rPr>
            </w:pPr>
            <w:r>
              <w:rPr>
                <w:rFonts w:hint="eastAsia" w:ascii="Calibri" w:hAnsi="Calibri" w:eastAsia="宋体" w:cs="Times New Roman"/>
                <w:color w:val="auto"/>
                <w:szCs w:val="22"/>
              </w:rPr>
              <w:t>轿内显示、指令按钮</w:t>
            </w:r>
          </w:p>
        </w:tc>
        <w:tc>
          <w:tcPr>
            <w:tcW w:w="3892" w:type="pct"/>
            <w:tcBorders>
              <w:top w:val="nil"/>
              <w:left w:val="nil"/>
              <w:bottom w:val="single" w:color="auto" w:sz="4" w:space="0"/>
              <w:right w:val="single" w:color="auto" w:sz="4" w:space="0"/>
            </w:tcBorders>
            <w:noWrap w:val="0"/>
            <w:vAlign w:val="center"/>
          </w:tcPr>
          <w:p w14:paraId="6275DE6F">
            <w:pPr>
              <w:rPr>
                <w:rFonts w:ascii="Calibri" w:hAnsi="Calibri" w:eastAsia="宋体" w:cs="Times New Roman"/>
                <w:color w:val="auto"/>
                <w:szCs w:val="22"/>
              </w:rPr>
            </w:pPr>
            <w:r>
              <w:rPr>
                <w:rFonts w:hint="eastAsia" w:ascii="Calibri" w:hAnsi="Calibri" w:eastAsia="宋体" w:cs="Times New Roman"/>
                <w:color w:val="auto"/>
                <w:szCs w:val="22"/>
              </w:rPr>
              <w:t>齐全，表面无破损，标识清晰，功能有效</w:t>
            </w:r>
          </w:p>
        </w:tc>
      </w:tr>
      <w:tr w14:paraId="16DB462D">
        <w:tblPrEx>
          <w:tblCellMar>
            <w:top w:w="0" w:type="dxa"/>
            <w:left w:w="108" w:type="dxa"/>
            <w:bottom w:w="0" w:type="dxa"/>
            <w:right w:w="108" w:type="dxa"/>
          </w:tblCellMar>
        </w:tblPrEx>
        <w:trPr>
          <w:cantSplit/>
          <w:trHeight w:val="540" w:hRule="atLeast"/>
          <w:tblHeader/>
          <w:jc w:val="center"/>
        </w:trPr>
        <w:tc>
          <w:tcPr>
            <w:tcW w:w="254" w:type="pct"/>
            <w:tcBorders>
              <w:top w:val="nil"/>
              <w:left w:val="single" w:color="auto" w:sz="4" w:space="0"/>
              <w:bottom w:val="single" w:color="auto" w:sz="4" w:space="0"/>
              <w:right w:val="single" w:color="auto" w:sz="4" w:space="0"/>
            </w:tcBorders>
            <w:noWrap w:val="0"/>
            <w:vAlign w:val="center"/>
          </w:tcPr>
          <w:p w14:paraId="307E36DD">
            <w:pPr>
              <w:jc w:val="center"/>
              <w:rPr>
                <w:rFonts w:ascii="Calibri" w:hAnsi="Calibri" w:eastAsia="宋体" w:cs="Times New Roman"/>
                <w:color w:val="auto"/>
                <w:szCs w:val="22"/>
              </w:rPr>
            </w:pPr>
            <w:r>
              <w:rPr>
                <w:rFonts w:hint="eastAsia" w:ascii="Calibri" w:hAnsi="Calibri" w:eastAsia="宋体" w:cs="Times New Roman"/>
                <w:color w:val="auto"/>
                <w:szCs w:val="22"/>
              </w:rPr>
              <w:t>17</w:t>
            </w:r>
          </w:p>
        </w:tc>
        <w:tc>
          <w:tcPr>
            <w:tcW w:w="853" w:type="pct"/>
            <w:tcBorders>
              <w:top w:val="nil"/>
              <w:left w:val="nil"/>
              <w:bottom w:val="single" w:color="auto" w:sz="4" w:space="0"/>
              <w:right w:val="single" w:color="auto" w:sz="4" w:space="0"/>
            </w:tcBorders>
            <w:noWrap w:val="0"/>
            <w:vAlign w:val="center"/>
          </w:tcPr>
          <w:p w14:paraId="2F81D91A">
            <w:pPr>
              <w:rPr>
                <w:rFonts w:ascii="Calibri" w:hAnsi="Calibri" w:eastAsia="宋体" w:cs="Times New Roman"/>
                <w:color w:val="auto"/>
                <w:szCs w:val="22"/>
              </w:rPr>
            </w:pPr>
            <w:r>
              <w:rPr>
                <w:rFonts w:hint="eastAsia" w:ascii="Calibri" w:hAnsi="Calibri" w:eastAsia="宋体" w:cs="Times New Roman"/>
                <w:color w:val="auto"/>
                <w:szCs w:val="22"/>
              </w:rPr>
              <w:t>轿门安全装置（安全触板，光幕、光电等）</w:t>
            </w:r>
          </w:p>
        </w:tc>
        <w:tc>
          <w:tcPr>
            <w:tcW w:w="3892" w:type="pct"/>
            <w:tcBorders>
              <w:top w:val="nil"/>
              <w:left w:val="nil"/>
              <w:bottom w:val="single" w:color="auto" w:sz="4" w:space="0"/>
              <w:right w:val="single" w:color="auto" w:sz="4" w:space="0"/>
            </w:tcBorders>
            <w:noWrap w:val="0"/>
            <w:vAlign w:val="center"/>
          </w:tcPr>
          <w:p w14:paraId="440DA402">
            <w:pPr>
              <w:rPr>
                <w:rFonts w:ascii="Calibri" w:hAnsi="Calibri" w:eastAsia="宋体" w:cs="Times New Roman"/>
                <w:color w:val="auto"/>
                <w:szCs w:val="22"/>
              </w:rPr>
            </w:pPr>
            <w:r>
              <w:rPr>
                <w:rFonts w:hint="eastAsia" w:ascii="Calibri" w:hAnsi="Calibri" w:eastAsia="宋体" w:cs="Times New Roman"/>
                <w:color w:val="auto"/>
                <w:szCs w:val="22"/>
              </w:rPr>
              <w:t>安全保护装置功能有效，动作灵敏，可靠正常</w:t>
            </w:r>
          </w:p>
        </w:tc>
      </w:tr>
      <w:tr w14:paraId="28361CA5">
        <w:tblPrEx>
          <w:tblCellMar>
            <w:top w:w="0" w:type="dxa"/>
            <w:left w:w="108" w:type="dxa"/>
            <w:bottom w:w="0" w:type="dxa"/>
            <w:right w:w="108" w:type="dxa"/>
          </w:tblCellMar>
        </w:tblPrEx>
        <w:trPr>
          <w:cantSplit/>
          <w:trHeight w:val="270" w:hRule="atLeast"/>
          <w:tblHeader/>
          <w:jc w:val="center"/>
        </w:trPr>
        <w:tc>
          <w:tcPr>
            <w:tcW w:w="254" w:type="pct"/>
            <w:tcBorders>
              <w:top w:val="nil"/>
              <w:left w:val="single" w:color="auto" w:sz="4" w:space="0"/>
              <w:bottom w:val="single" w:color="auto" w:sz="4" w:space="0"/>
              <w:right w:val="single" w:color="auto" w:sz="4" w:space="0"/>
            </w:tcBorders>
            <w:noWrap w:val="0"/>
            <w:vAlign w:val="center"/>
          </w:tcPr>
          <w:p w14:paraId="7AE20FD1">
            <w:pPr>
              <w:jc w:val="center"/>
              <w:rPr>
                <w:rFonts w:ascii="Calibri" w:hAnsi="Calibri" w:eastAsia="宋体" w:cs="Times New Roman"/>
                <w:color w:val="auto"/>
                <w:szCs w:val="22"/>
              </w:rPr>
            </w:pPr>
            <w:r>
              <w:rPr>
                <w:rFonts w:hint="eastAsia" w:ascii="Calibri" w:hAnsi="Calibri" w:eastAsia="宋体" w:cs="Times New Roman"/>
                <w:color w:val="auto"/>
                <w:szCs w:val="22"/>
              </w:rPr>
              <w:t>18</w:t>
            </w:r>
          </w:p>
        </w:tc>
        <w:tc>
          <w:tcPr>
            <w:tcW w:w="853" w:type="pct"/>
            <w:tcBorders>
              <w:top w:val="nil"/>
              <w:left w:val="nil"/>
              <w:bottom w:val="single" w:color="auto" w:sz="4" w:space="0"/>
              <w:right w:val="single" w:color="auto" w:sz="4" w:space="0"/>
            </w:tcBorders>
            <w:noWrap w:val="0"/>
            <w:vAlign w:val="center"/>
          </w:tcPr>
          <w:p w14:paraId="00F71FC8">
            <w:pPr>
              <w:rPr>
                <w:rFonts w:ascii="Calibri" w:hAnsi="Calibri" w:eastAsia="宋体" w:cs="Times New Roman"/>
                <w:color w:val="auto"/>
                <w:szCs w:val="22"/>
              </w:rPr>
            </w:pPr>
            <w:r>
              <w:rPr>
                <w:rFonts w:hint="eastAsia" w:ascii="Calibri" w:hAnsi="Calibri" w:eastAsia="宋体" w:cs="Times New Roman"/>
                <w:color w:val="auto"/>
                <w:szCs w:val="22"/>
              </w:rPr>
              <w:t>轿门门锁电气触点</w:t>
            </w:r>
          </w:p>
        </w:tc>
        <w:tc>
          <w:tcPr>
            <w:tcW w:w="3892" w:type="pct"/>
            <w:tcBorders>
              <w:top w:val="nil"/>
              <w:left w:val="nil"/>
              <w:bottom w:val="single" w:color="auto" w:sz="4" w:space="0"/>
              <w:right w:val="single" w:color="auto" w:sz="4" w:space="0"/>
            </w:tcBorders>
            <w:noWrap w:val="0"/>
            <w:vAlign w:val="center"/>
          </w:tcPr>
          <w:p w14:paraId="016600D7">
            <w:pPr>
              <w:rPr>
                <w:rFonts w:ascii="Calibri" w:hAnsi="Calibri" w:eastAsia="宋体" w:cs="Times New Roman"/>
                <w:color w:val="auto"/>
                <w:szCs w:val="22"/>
              </w:rPr>
            </w:pPr>
            <w:r>
              <w:rPr>
                <w:rFonts w:hint="eastAsia" w:ascii="Calibri" w:hAnsi="Calibri" w:eastAsia="宋体" w:cs="Times New Roman"/>
                <w:color w:val="auto"/>
                <w:szCs w:val="22"/>
              </w:rPr>
              <w:t>清洁,触点接触良好，接线可靠</w:t>
            </w:r>
          </w:p>
        </w:tc>
      </w:tr>
      <w:tr w14:paraId="4992B239">
        <w:tblPrEx>
          <w:tblCellMar>
            <w:top w:w="0" w:type="dxa"/>
            <w:left w:w="108" w:type="dxa"/>
            <w:bottom w:w="0" w:type="dxa"/>
            <w:right w:w="108" w:type="dxa"/>
          </w:tblCellMar>
        </w:tblPrEx>
        <w:trPr>
          <w:cantSplit/>
          <w:trHeight w:val="270" w:hRule="atLeast"/>
          <w:tblHeader/>
          <w:jc w:val="center"/>
        </w:trPr>
        <w:tc>
          <w:tcPr>
            <w:tcW w:w="254" w:type="pct"/>
            <w:tcBorders>
              <w:top w:val="nil"/>
              <w:left w:val="single" w:color="auto" w:sz="4" w:space="0"/>
              <w:bottom w:val="single" w:color="auto" w:sz="4" w:space="0"/>
              <w:right w:val="single" w:color="auto" w:sz="4" w:space="0"/>
            </w:tcBorders>
            <w:noWrap w:val="0"/>
            <w:vAlign w:val="center"/>
          </w:tcPr>
          <w:p w14:paraId="72762A35">
            <w:pPr>
              <w:jc w:val="center"/>
              <w:rPr>
                <w:rFonts w:ascii="Calibri" w:hAnsi="Calibri" w:eastAsia="宋体" w:cs="Times New Roman"/>
                <w:color w:val="auto"/>
                <w:szCs w:val="22"/>
              </w:rPr>
            </w:pPr>
            <w:r>
              <w:rPr>
                <w:rFonts w:hint="eastAsia" w:ascii="Calibri" w:hAnsi="Calibri" w:eastAsia="宋体" w:cs="Times New Roman"/>
                <w:color w:val="auto"/>
                <w:szCs w:val="22"/>
              </w:rPr>
              <w:t>19</w:t>
            </w:r>
          </w:p>
        </w:tc>
        <w:tc>
          <w:tcPr>
            <w:tcW w:w="853" w:type="pct"/>
            <w:tcBorders>
              <w:top w:val="nil"/>
              <w:left w:val="nil"/>
              <w:bottom w:val="single" w:color="auto" w:sz="4" w:space="0"/>
              <w:right w:val="single" w:color="auto" w:sz="4" w:space="0"/>
            </w:tcBorders>
            <w:noWrap w:val="0"/>
            <w:vAlign w:val="center"/>
          </w:tcPr>
          <w:p w14:paraId="323F2BD9">
            <w:pPr>
              <w:rPr>
                <w:rFonts w:ascii="Calibri" w:hAnsi="Calibri" w:eastAsia="宋体" w:cs="Times New Roman"/>
                <w:color w:val="auto"/>
                <w:szCs w:val="22"/>
              </w:rPr>
            </w:pPr>
            <w:r>
              <w:rPr>
                <w:rFonts w:hint="eastAsia" w:ascii="Calibri" w:hAnsi="Calibri" w:eastAsia="宋体" w:cs="Times New Roman"/>
                <w:color w:val="auto"/>
                <w:szCs w:val="22"/>
              </w:rPr>
              <w:t>轿门运行</w:t>
            </w:r>
          </w:p>
        </w:tc>
        <w:tc>
          <w:tcPr>
            <w:tcW w:w="3892" w:type="pct"/>
            <w:tcBorders>
              <w:top w:val="nil"/>
              <w:left w:val="nil"/>
              <w:bottom w:val="single" w:color="auto" w:sz="4" w:space="0"/>
              <w:right w:val="single" w:color="auto" w:sz="4" w:space="0"/>
            </w:tcBorders>
            <w:noWrap w:val="0"/>
            <w:vAlign w:val="center"/>
          </w:tcPr>
          <w:p w14:paraId="266F9B45">
            <w:pPr>
              <w:rPr>
                <w:rFonts w:ascii="Calibri" w:hAnsi="Calibri" w:eastAsia="宋体" w:cs="Times New Roman"/>
                <w:color w:val="auto"/>
                <w:szCs w:val="22"/>
              </w:rPr>
            </w:pPr>
            <w:r>
              <w:rPr>
                <w:rFonts w:hint="eastAsia" w:ascii="Calibri" w:hAnsi="Calibri" w:eastAsia="宋体" w:cs="Times New Roman"/>
                <w:color w:val="auto"/>
                <w:szCs w:val="22"/>
              </w:rPr>
              <w:t>开启和关闭工作正常，门滑块齐全，轿门板无严重变形</w:t>
            </w:r>
          </w:p>
        </w:tc>
      </w:tr>
      <w:tr w14:paraId="326D7B67">
        <w:tblPrEx>
          <w:tblCellMar>
            <w:top w:w="0" w:type="dxa"/>
            <w:left w:w="108" w:type="dxa"/>
            <w:bottom w:w="0" w:type="dxa"/>
            <w:right w:w="108" w:type="dxa"/>
          </w:tblCellMar>
        </w:tblPrEx>
        <w:trPr>
          <w:cantSplit/>
          <w:trHeight w:val="270" w:hRule="atLeast"/>
          <w:tblHeader/>
          <w:jc w:val="center"/>
        </w:trPr>
        <w:tc>
          <w:tcPr>
            <w:tcW w:w="254" w:type="pct"/>
            <w:tcBorders>
              <w:top w:val="single" w:color="auto" w:sz="4" w:space="0"/>
              <w:left w:val="single" w:color="auto" w:sz="4" w:space="0"/>
              <w:bottom w:val="single" w:color="auto" w:sz="4" w:space="0"/>
              <w:right w:val="single" w:color="auto" w:sz="4" w:space="0"/>
            </w:tcBorders>
            <w:noWrap w:val="0"/>
            <w:vAlign w:val="center"/>
          </w:tcPr>
          <w:p w14:paraId="42EFDAA7">
            <w:pPr>
              <w:jc w:val="center"/>
              <w:rPr>
                <w:rFonts w:ascii="Calibri" w:hAnsi="Calibri" w:eastAsia="宋体" w:cs="Times New Roman"/>
                <w:color w:val="auto"/>
                <w:szCs w:val="22"/>
              </w:rPr>
            </w:pPr>
            <w:r>
              <w:rPr>
                <w:rFonts w:hint="eastAsia" w:ascii="Calibri" w:hAnsi="Calibri" w:eastAsia="宋体" w:cs="Times New Roman"/>
                <w:color w:val="auto"/>
                <w:szCs w:val="22"/>
              </w:rPr>
              <w:t>20</w:t>
            </w:r>
          </w:p>
        </w:tc>
        <w:tc>
          <w:tcPr>
            <w:tcW w:w="853" w:type="pct"/>
            <w:tcBorders>
              <w:top w:val="single" w:color="auto" w:sz="4" w:space="0"/>
              <w:left w:val="single" w:color="auto" w:sz="4" w:space="0"/>
              <w:bottom w:val="single" w:color="auto" w:sz="4" w:space="0"/>
              <w:right w:val="single" w:color="auto" w:sz="4" w:space="0"/>
            </w:tcBorders>
            <w:noWrap w:val="0"/>
            <w:vAlign w:val="center"/>
          </w:tcPr>
          <w:p w14:paraId="07826A4E">
            <w:pPr>
              <w:rPr>
                <w:rFonts w:ascii="Calibri" w:hAnsi="Calibri" w:eastAsia="宋体" w:cs="Times New Roman"/>
                <w:color w:val="auto"/>
                <w:szCs w:val="22"/>
              </w:rPr>
            </w:pPr>
            <w:r>
              <w:rPr>
                <w:rFonts w:hint="eastAsia" w:ascii="Calibri" w:hAnsi="Calibri" w:eastAsia="宋体" w:cs="Times New Roman"/>
                <w:color w:val="auto"/>
                <w:szCs w:val="22"/>
              </w:rPr>
              <w:t>轿厢平层精度</w:t>
            </w:r>
          </w:p>
        </w:tc>
        <w:tc>
          <w:tcPr>
            <w:tcW w:w="3892" w:type="pct"/>
            <w:tcBorders>
              <w:top w:val="single" w:color="auto" w:sz="4" w:space="0"/>
              <w:left w:val="single" w:color="auto" w:sz="4" w:space="0"/>
              <w:bottom w:val="single" w:color="auto" w:sz="4" w:space="0"/>
              <w:right w:val="single" w:color="auto" w:sz="4" w:space="0"/>
            </w:tcBorders>
            <w:noWrap w:val="0"/>
            <w:vAlign w:val="center"/>
          </w:tcPr>
          <w:p w14:paraId="726B384A">
            <w:pPr>
              <w:rPr>
                <w:rFonts w:ascii="Calibri" w:hAnsi="Calibri" w:eastAsia="宋体" w:cs="Times New Roman"/>
                <w:color w:val="auto"/>
                <w:szCs w:val="22"/>
              </w:rPr>
            </w:pPr>
            <w:r>
              <w:rPr>
                <w:rFonts w:hint="eastAsia" w:ascii="Calibri" w:hAnsi="Calibri" w:eastAsia="宋体" w:cs="Times New Roman"/>
                <w:color w:val="auto"/>
                <w:szCs w:val="22"/>
              </w:rPr>
              <w:t>符合标准</w:t>
            </w:r>
          </w:p>
        </w:tc>
      </w:tr>
      <w:tr w14:paraId="5D74C257">
        <w:tblPrEx>
          <w:tblCellMar>
            <w:top w:w="0" w:type="dxa"/>
            <w:left w:w="108" w:type="dxa"/>
            <w:bottom w:w="0" w:type="dxa"/>
            <w:right w:w="108" w:type="dxa"/>
          </w:tblCellMar>
        </w:tblPrEx>
        <w:trPr>
          <w:cantSplit/>
          <w:trHeight w:val="270" w:hRule="atLeast"/>
          <w:tblHeader/>
          <w:jc w:val="center"/>
        </w:trPr>
        <w:tc>
          <w:tcPr>
            <w:tcW w:w="254" w:type="pct"/>
            <w:tcBorders>
              <w:top w:val="single" w:color="auto" w:sz="4" w:space="0"/>
              <w:left w:val="single" w:color="auto" w:sz="4" w:space="0"/>
              <w:bottom w:val="single" w:color="auto" w:sz="4" w:space="0"/>
              <w:right w:val="single" w:color="auto" w:sz="4" w:space="0"/>
            </w:tcBorders>
            <w:noWrap w:val="0"/>
            <w:vAlign w:val="center"/>
          </w:tcPr>
          <w:p w14:paraId="5308CFED">
            <w:pPr>
              <w:jc w:val="center"/>
              <w:rPr>
                <w:rFonts w:ascii="Calibri" w:hAnsi="Calibri" w:eastAsia="宋体" w:cs="Times New Roman"/>
                <w:color w:val="auto"/>
                <w:szCs w:val="22"/>
              </w:rPr>
            </w:pPr>
            <w:r>
              <w:rPr>
                <w:rFonts w:hint="eastAsia" w:ascii="Calibri" w:hAnsi="Calibri" w:eastAsia="宋体" w:cs="Times New Roman"/>
                <w:color w:val="auto"/>
                <w:szCs w:val="22"/>
              </w:rPr>
              <w:t>21</w:t>
            </w:r>
          </w:p>
        </w:tc>
        <w:tc>
          <w:tcPr>
            <w:tcW w:w="853" w:type="pct"/>
            <w:tcBorders>
              <w:top w:val="single" w:color="auto" w:sz="4" w:space="0"/>
              <w:left w:val="nil"/>
              <w:bottom w:val="single" w:color="auto" w:sz="4" w:space="0"/>
              <w:right w:val="single" w:color="auto" w:sz="4" w:space="0"/>
            </w:tcBorders>
            <w:noWrap w:val="0"/>
            <w:vAlign w:val="center"/>
          </w:tcPr>
          <w:p w14:paraId="3B8FD9BD">
            <w:pPr>
              <w:rPr>
                <w:rFonts w:ascii="Calibri" w:hAnsi="Calibri" w:eastAsia="宋体" w:cs="Times New Roman"/>
                <w:color w:val="auto"/>
                <w:szCs w:val="22"/>
              </w:rPr>
            </w:pPr>
            <w:r>
              <w:rPr>
                <w:rFonts w:hint="eastAsia" w:ascii="Calibri" w:hAnsi="Calibri" w:eastAsia="宋体" w:cs="Times New Roman"/>
                <w:color w:val="auto"/>
                <w:szCs w:val="22"/>
              </w:rPr>
              <w:t>层站召唤、层楼显示</w:t>
            </w:r>
          </w:p>
        </w:tc>
        <w:tc>
          <w:tcPr>
            <w:tcW w:w="3892" w:type="pct"/>
            <w:tcBorders>
              <w:top w:val="single" w:color="auto" w:sz="4" w:space="0"/>
              <w:left w:val="nil"/>
              <w:bottom w:val="single" w:color="auto" w:sz="4" w:space="0"/>
              <w:right w:val="single" w:color="auto" w:sz="4" w:space="0"/>
            </w:tcBorders>
            <w:noWrap w:val="0"/>
            <w:vAlign w:val="center"/>
          </w:tcPr>
          <w:p w14:paraId="3D3AC2BA">
            <w:pPr>
              <w:rPr>
                <w:rFonts w:ascii="Calibri" w:hAnsi="Calibri" w:eastAsia="宋体" w:cs="Times New Roman"/>
                <w:color w:val="auto"/>
                <w:szCs w:val="22"/>
              </w:rPr>
            </w:pPr>
            <w:r>
              <w:rPr>
                <w:rFonts w:hint="eastAsia" w:ascii="Calibri" w:hAnsi="Calibri" w:eastAsia="宋体" w:cs="Times New Roman"/>
                <w:color w:val="auto"/>
                <w:szCs w:val="22"/>
              </w:rPr>
              <w:t>齐全，表面无破损，标识清晰，功能有效</w:t>
            </w:r>
          </w:p>
        </w:tc>
      </w:tr>
      <w:tr w14:paraId="4D354931">
        <w:tblPrEx>
          <w:tblCellMar>
            <w:top w:w="0" w:type="dxa"/>
            <w:left w:w="108" w:type="dxa"/>
            <w:bottom w:w="0" w:type="dxa"/>
            <w:right w:w="108" w:type="dxa"/>
          </w:tblCellMar>
        </w:tblPrEx>
        <w:trPr>
          <w:cantSplit/>
          <w:trHeight w:val="270" w:hRule="atLeast"/>
          <w:tblHeader/>
          <w:jc w:val="center"/>
        </w:trPr>
        <w:tc>
          <w:tcPr>
            <w:tcW w:w="254" w:type="pct"/>
            <w:tcBorders>
              <w:top w:val="nil"/>
              <w:left w:val="single" w:color="auto" w:sz="4" w:space="0"/>
              <w:bottom w:val="single" w:color="auto" w:sz="4" w:space="0"/>
              <w:right w:val="single" w:color="auto" w:sz="4" w:space="0"/>
            </w:tcBorders>
            <w:noWrap w:val="0"/>
            <w:vAlign w:val="center"/>
          </w:tcPr>
          <w:p w14:paraId="5C9F61E3">
            <w:pPr>
              <w:jc w:val="center"/>
              <w:rPr>
                <w:rFonts w:ascii="Calibri" w:hAnsi="Calibri" w:eastAsia="宋体" w:cs="Times New Roman"/>
                <w:color w:val="auto"/>
                <w:szCs w:val="22"/>
              </w:rPr>
            </w:pPr>
            <w:r>
              <w:rPr>
                <w:rFonts w:hint="eastAsia" w:ascii="Calibri" w:hAnsi="Calibri" w:eastAsia="宋体" w:cs="Times New Roman"/>
                <w:color w:val="auto"/>
                <w:szCs w:val="22"/>
              </w:rPr>
              <w:t>22</w:t>
            </w:r>
          </w:p>
        </w:tc>
        <w:tc>
          <w:tcPr>
            <w:tcW w:w="853" w:type="pct"/>
            <w:tcBorders>
              <w:top w:val="nil"/>
              <w:left w:val="nil"/>
              <w:bottom w:val="single" w:color="auto" w:sz="4" w:space="0"/>
              <w:right w:val="single" w:color="auto" w:sz="4" w:space="0"/>
            </w:tcBorders>
            <w:noWrap w:val="0"/>
            <w:vAlign w:val="center"/>
          </w:tcPr>
          <w:p w14:paraId="345343A3">
            <w:pPr>
              <w:rPr>
                <w:rFonts w:ascii="Calibri" w:hAnsi="Calibri" w:eastAsia="宋体" w:cs="Times New Roman"/>
                <w:color w:val="auto"/>
                <w:szCs w:val="22"/>
              </w:rPr>
            </w:pPr>
            <w:r>
              <w:rPr>
                <w:rFonts w:hint="eastAsia" w:ascii="Calibri" w:hAnsi="Calibri" w:eastAsia="宋体" w:cs="Times New Roman"/>
                <w:color w:val="auto"/>
                <w:szCs w:val="22"/>
              </w:rPr>
              <w:t>层门地坎</w:t>
            </w:r>
          </w:p>
        </w:tc>
        <w:tc>
          <w:tcPr>
            <w:tcW w:w="3892" w:type="pct"/>
            <w:tcBorders>
              <w:top w:val="nil"/>
              <w:left w:val="nil"/>
              <w:bottom w:val="single" w:color="auto" w:sz="4" w:space="0"/>
              <w:right w:val="single" w:color="auto" w:sz="4" w:space="0"/>
            </w:tcBorders>
            <w:noWrap w:val="0"/>
            <w:vAlign w:val="center"/>
          </w:tcPr>
          <w:p w14:paraId="0182141B">
            <w:pPr>
              <w:rPr>
                <w:rFonts w:ascii="Calibri" w:hAnsi="Calibri" w:eastAsia="宋体" w:cs="Times New Roman"/>
                <w:color w:val="auto"/>
                <w:szCs w:val="22"/>
              </w:rPr>
            </w:pPr>
            <w:r>
              <w:rPr>
                <w:rFonts w:hint="eastAsia" w:ascii="Calibri" w:hAnsi="Calibri" w:eastAsia="宋体" w:cs="Times New Roman"/>
                <w:color w:val="auto"/>
                <w:szCs w:val="22"/>
              </w:rPr>
              <w:t>清洁、固定可靠</w:t>
            </w:r>
          </w:p>
        </w:tc>
      </w:tr>
      <w:tr w14:paraId="1A72937A">
        <w:tblPrEx>
          <w:tblCellMar>
            <w:top w:w="0" w:type="dxa"/>
            <w:left w:w="108" w:type="dxa"/>
            <w:bottom w:w="0" w:type="dxa"/>
            <w:right w:w="108" w:type="dxa"/>
          </w:tblCellMar>
        </w:tblPrEx>
        <w:trPr>
          <w:cantSplit/>
          <w:trHeight w:val="540" w:hRule="atLeast"/>
          <w:tblHeader/>
          <w:jc w:val="center"/>
        </w:trPr>
        <w:tc>
          <w:tcPr>
            <w:tcW w:w="254" w:type="pct"/>
            <w:tcBorders>
              <w:top w:val="nil"/>
              <w:left w:val="single" w:color="auto" w:sz="4" w:space="0"/>
              <w:bottom w:val="single" w:color="auto" w:sz="4" w:space="0"/>
              <w:right w:val="single" w:color="auto" w:sz="4" w:space="0"/>
            </w:tcBorders>
            <w:noWrap w:val="0"/>
            <w:vAlign w:val="center"/>
          </w:tcPr>
          <w:p w14:paraId="01B64FFE">
            <w:pPr>
              <w:jc w:val="center"/>
              <w:rPr>
                <w:rFonts w:ascii="Calibri" w:hAnsi="Calibri" w:eastAsia="宋体" w:cs="Times New Roman"/>
                <w:color w:val="auto"/>
                <w:szCs w:val="22"/>
              </w:rPr>
            </w:pPr>
            <w:r>
              <w:rPr>
                <w:rFonts w:hint="eastAsia" w:ascii="Calibri" w:hAnsi="Calibri" w:eastAsia="宋体" w:cs="Times New Roman"/>
                <w:color w:val="auto"/>
                <w:szCs w:val="22"/>
              </w:rPr>
              <w:t>23</w:t>
            </w:r>
          </w:p>
        </w:tc>
        <w:tc>
          <w:tcPr>
            <w:tcW w:w="853" w:type="pct"/>
            <w:tcBorders>
              <w:top w:val="nil"/>
              <w:left w:val="nil"/>
              <w:bottom w:val="single" w:color="auto" w:sz="4" w:space="0"/>
              <w:right w:val="single" w:color="auto" w:sz="4" w:space="0"/>
            </w:tcBorders>
            <w:noWrap w:val="0"/>
            <w:vAlign w:val="center"/>
          </w:tcPr>
          <w:p w14:paraId="1DDB93C6">
            <w:pPr>
              <w:rPr>
                <w:rFonts w:ascii="Calibri" w:hAnsi="Calibri" w:eastAsia="宋体" w:cs="Times New Roman"/>
                <w:color w:val="auto"/>
                <w:szCs w:val="22"/>
              </w:rPr>
            </w:pPr>
            <w:r>
              <w:rPr>
                <w:rFonts w:hint="eastAsia" w:ascii="Calibri" w:hAnsi="Calibri" w:eastAsia="宋体" w:cs="Times New Roman"/>
                <w:color w:val="auto"/>
                <w:szCs w:val="22"/>
              </w:rPr>
              <w:t>层门自动关门装置</w:t>
            </w:r>
          </w:p>
        </w:tc>
        <w:tc>
          <w:tcPr>
            <w:tcW w:w="3892" w:type="pct"/>
            <w:tcBorders>
              <w:top w:val="nil"/>
              <w:left w:val="nil"/>
              <w:bottom w:val="single" w:color="auto" w:sz="4" w:space="0"/>
              <w:right w:val="single" w:color="auto" w:sz="4" w:space="0"/>
            </w:tcBorders>
            <w:noWrap w:val="0"/>
            <w:vAlign w:val="center"/>
          </w:tcPr>
          <w:p w14:paraId="2249253F">
            <w:pPr>
              <w:rPr>
                <w:rFonts w:ascii="Calibri" w:hAnsi="Calibri" w:eastAsia="宋体" w:cs="Times New Roman"/>
                <w:color w:val="auto"/>
                <w:szCs w:val="22"/>
              </w:rPr>
            </w:pPr>
            <w:r>
              <w:rPr>
                <w:rFonts w:hint="eastAsia" w:ascii="Calibri" w:hAnsi="Calibri" w:eastAsia="宋体" w:cs="Times New Roman"/>
                <w:color w:val="auto"/>
                <w:szCs w:val="22"/>
              </w:rPr>
              <w:t>开、关工作正常，门滑块齐全，层门板无严重变形；自动关闭装置功能有效，层门锁钩、锁臂及动作接点动作灵活</w:t>
            </w:r>
          </w:p>
        </w:tc>
      </w:tr>
      <w:tr w14:paraId="3E8FBA70">
        <w:tblPrEx>
          <w:tblCellMar>
            <w:top w:w="0" w:type="dxa"/>
            <w:left w:w="108" w:type="dxa"/>
            <w:bottom w:w="0" w:type="dxa"/>
            <w:right w:w="108" w:type="dxa"/>
          </w:tblCellMar>
        </w:tblPrEx>
        <w:trPr>
          <w:cantSplit/>
          <w:trHeight w:val="270" w:hRule="atLeast"/>
          <w:tblHeader/>
          <w:jc w:val="center"/>
        </w:trPr>
        <w:tc>
          <w:tcPr>
            <w:tcW w:w="254" w:type="pct"/>
            <w:tcBorders>
              <w:top w:val="single" w:color="auto" w:sz="4" w:space="0"/>
              <w:left w:val="single" w:color="auto" w:sz="4" w:space="0"/>
              <w:bottom w:val="single" w:color="auto" w:sz="4" w:space="0"/>
              <w:right w:val="single" w:color="auto" w:sz="4" w:space="0"/>
            </w:tcBorders>
            <w:noWrap w:val="0"/>
            <w:vAlign w:val="center"/>
          </w:tcPr>
          <w:p w14:paraId="4C90AB0C">
            <w:pPr>
              <w:jc w:val="center"/>
              <w:rPr>
                <w:rFonts w:ascii="Calibri" w:hAnsi="Calibri" w:eastAsia="宋体" w:cs="Times New Roman"/>
                <w:bCs/>
                <w:color w:val="auto"/>
                <w:szCs w:val="22"/>
              </w:rPr>
            </w:pPr>
            <w:r>
              <w:rPr>
                <w:rFonts w:hint="eastAsia" w:ascii="Calibri" w:hAnsi="Calibri" w:eastAsia="宋体" w:cs="Times New Roman"/>
                <w:bCs/>
                <w:color w:val="auto"/>
                <w:szCs w:val="22"/>
              </w:rPr>
              <w:t>序号</w:t>
            </w:r>
          </w:p>
        </w:tc>
        <w:tc>
          <w:tcPr>
            <w:tcW w:w="853" w:type="pct"/>
            <w:tcBorders>
              <w:top w:val="single" w:color="auto" w:sz="4" w:space="0"/>
              <w:left w:val="nil"/>
              <w:bottom w:val="single" w:color="auto" w:sz="4" w:space="0"/>
              <w:right w:val="single" w:color="auto" w:sz="4" w:space="0"/>
            </w:tcBorders>
            <w:noWrap w:val="0"/>
            <w:vAlign w:val="center"/>
          </w:tcPr>
          <w:p w14:paraId="3F929E1A">
            <w:pPr>
              <w:rPr>
                <w:rFonts w:ascii="Calibri" w:hAnsi="Calibri" w:eastAsia="宋体" w:cs="Times New Roman"/>
                <w:bCs/>
                <w:color w:val="auto"/>
                <w:szCs w:val="22"/>
              </w:rPr>
            </w:pPr>
            <w:r>
              <w:rPr>
                <w:rFonts w:hint="eastAsia" w:ascii="Calibri" w:hAnsi="Calibri" w:eastAsia="宋体" w:cs="Times New Roman"/>
                <w:bCs/>
                <w:color w:val="auto"/>
                <w:szCs w:val="22"/>
              </w:rPr>
              <w:t>维护保养项目（内容）</w:t>
            </w:r>
          </w:p>
        </w:tc>
        <w:tc>
          <w:tcPr>
            <w:tcW w:w="3892" w:type="pct"/>
            <w:tcBorders>
              <w:top w:val="single" w:color="auto" w:sz="4" w:space="0"/>
              <w:left w:val="nil"/>
              <w:bottom w:val="single" w:color="auto" w:sz="4" w:space="0"/>
              <w:right w:val="single" w:color="auto" w:sz="4" w:space="0"/>
            </w:tcBorders>
            <w:noWrap w:val="0"/>
            <w:vAlign w:val="center"/>
          </w:tcPr>
          <w:p w14:paraId="4F152969">
            <w:pPr>
              <w:rPr>
                <w:rFonts w:ascii="Calibri" w:hAnsi="Calibri" w:eastAsia="宋体" w:cs="Times New Roman"/>
                <w:bCs/>
                <w:color w:val="auto"/>
                <w:szCs w:val="22"/>
              </w:rPr>
            </w:pPr>
            <w:r>
              <w:rPr>
                <w:rFonts w:hint="eastAsia" w:ascii="Calibri" w:hAnsi="Calibri" w:eastAsia="宋体" w:cs="Times New Roman"/>
                <w:bCs/>
                <w:color w:val="auto"/>
                <w:szCs w:val="22"/>
              </w:rPr>
              <w:t>维护保养基本要求</w:t>
            </w:r>
          </w:p>
        </w:tc>
      </w:tr>
      <w:tr w14:paraId="3D8BDFBC">
        <w:tblPrEx>
          <w:tblCellMar>
            <w:top w:w="0" w:type="dxa"/>
            <w:left w:w="108" w:type="dxa"/>
            <w:bottom w:w="0" w:type="dxa"/>
            <w:right w:w="108" w:type="dxa"/>
          </w:tblCellMar>
        </w:tblPrEx>
        <w:trPr>
          <w:cantSplit/>
          <w:trHeight w:val="270" w:hRule="atLeast"/>
          <w:tblHeader/>
          <w:jc w:val="center"/>
        </w:trPr>
        <w:tc>
          <w:tcPr>
            <w:tcW w:w="254" w:type="pct"/>
            <w:tcBorders>
              <w:top w:val="nil"/>
              <w:left w:val="single" w:color="auto" w:sz="4" w:space="0"/>
              <w:bottom w:val="single" w:color="auto" w:sz="4" w:space="0"/>
              <w:right w:val="single" w:color="auto" w:sz="4" w:space="0"/>
            </w:tcBorders>
            <w:noWrap w:val="0"/>
            <w:vAlign w:val="center"/>
          </w:tcPr>
          <w:p w14:paraId="3CA857C6">
            <w:pPr>
              <w:jc w:val="center"/>
              <w:rPr>
                <w:rFonts w:ascii="Calibri" w:hAnsi="Calibri" w:eastAsia="宋体" w:cs="Times New Roman"/>
                <w:color w:val="auto"/>
                <w:szCs w:val="22"/>
              </w:rPr>
            </w:pPr>
            <w:r>
              <w:rPr>
                <w:rFonts w:hint="eastAsia" w:ascii="Calibri" w:hAnsi="Calibri" w:eastAsia="宋体" w:cs="Times New Roman"/>
                <w:color w:val="auto"/>
                <w:szCs w:val="22"/>
              </w:rPr>
              <w:t>24</w:t>
            </w:r>
          </w:p>
        </w:tc>
        <w:tc>
          <w:tcPr>
            <w:tcW w:w="853" w:type="pct"/>
            <w:tcBorders>
              <w:top w:val="nil"/>
              <w:left w:val="nil"/>
              <w:bottom w:val="single" w:color="auto" w:sz="4" w:space="0"/>
              <w:right w:val="single" w:color="auto" w:sz="4" w:space="0"/>
            </w:tcBorders>
            <w:noWrap w:val="0"/>
            <w:vAlign w:val="center"/>
          </w:tcPr>
          <w:p w14:paraId="1B689CA2">
            <w:pPr>
              <w:rPr>
                <w:rFonts w:ascii="Calibri" w:hAnsi="Calibri" w:eastAsia="宋体" w:cs="Times New Roman"/>
                <w:color w:val="auto"/>
                <w:szCs w:val="22"/>
              </w:rPr>
            </w:pPr>
            <w:r>
              <w:rPr>
                <w:rFonts w:hint="eastAsia" w:ascii="Calibri" w:hAnsi="Calibri" w:eastAsia="宋体" w:cs="Times New Roman"/>
                <w:color w:val="auto"/>
                <w:szCs w:val="22"/>
              </w:rPr>
              <w:t>层门门锁自动复位</w:t>
            </w:r>
          </w:p>
        </w:tc>
        <w:tc>
          <w:tcPr>
            <w:tcW w:w="3892" w:type="pct"/>
            <w:tcBorders>
              <w:top w:val="nil"/>
              <w:left w:val="nil"/>
              <w:bottom w:val="single" w:color="auto" w:sz="4" w:space="0"/>
              <w:right w:val="single" w:color="auto" w:sz="4" w:space="0"/>
            </w:tcBorders>
            <w:noWrap w:val="0"/>
            <w:vAlign w:val="center"/>
          </w:tcPr>
          <w:p w14:paraId="0AAF0F97">
            <w:pPr>
              <w:rPr>
                <w:rFonts w:ascii="Calibri" w:hAnsi="Calibri" w:eastAsia="宋体" w:cs="Times New Roman"/>
                <w:color w:val="auto"/>
                <w:szCs w:val="22"/>
              </w:rPr>
            </w:pPr>
            <w:r>
              <w:rPr>
                <w:rFonts w:hint="eastAsia" w:ascii="Calibri" w:hAnsi="Calibri" w:eastAsia="宋体" w:cs="Times New Roman"/>
                <w:color w:val="auto"/>
                <w:szCs w:val="22"/>
              </w:rPr>
              <w:t>用层门钥匙打开手动开锁装置释放后，层门门锁能自动复位</w:t>
            </w:r>
          </w:p>
        </w:tc>
      </w:tr>
      <w:tr w14:paraId="784641B2">
        <w:tblPrEx>
          <w:tblCellMar>
            <w:top w:w="0" w:type="dxa"/>
            <w:left w:w="108" w:type="dxa"/>
            <w:bottom w:w="0" w:type="dxa"/>
            <w:right w:w="108" w:type="dxa"/>
          </w:tblCellMar>
        </w:tblPrEx>
        <w:trPr>
          <w:cantSplit/>
          <w:trHeight w:val="270" w:hRule="atLeast"/>
          <w:tblHeader/>
          <w:jc w:val="center"/>
        </w:trPr>
        <w:tc>
          <w:tcPr>
            <w:tcW w:w="254" w:type="pct"/>
            <w:tcBorders>
              <w:top w:val="nil"/>
              <w:left w:val="single" w:color="auto" w:sz="4" w:space="0"/>
              <w:bottom w:val="single" w:color="auto" w:sz="4" w:space="0"/>
              <w:right w:val="single" w:color="auto" w:sz="4" w:space="0"/>
            </w:tcBorders>
            <w:noWrap w:val="0"/>
            <w:vAlign w:val="center"/>
          </w:tcPr>
          <w:p w14:paraId="642ABCEC">
            <w:pPr>
              <w:jc w:val="center"/>
              <w:rPr>
                <w:rFonts w:ascii="Calibri" w:hAnsi="Calibri" w:eastAsia="宋体" w:cs="Times New Roman"/>
                <w:color w:val="auto"/>
                <w:szCs w:val="22"/>
              </w:rPr>
            </w:pPr>
            <w:r>
              <w:rPr>
                <w:rFonts w:hint="eastAsia" w:ascii="Calibri" w:hAnsi="Calibri" w:eastAsia="宋体" w:cs="Times New Roman"/>
                <w:color w:val="auto"/>
                <w:szCs w:val="22"/>
              </w:rPr>
              <w:t>25</w:t>
            </w:r>
          </w:p>
        </w:tc>
        <w:tc>
          <w:tcPr>
            <w:tcW w:w="853" w:type="pct"/>
            <w:tcBorders>
              <w:top w:val="nil"/>
              <w:left w:val="nil"/>
              <w:bottom w:val="single" w:color="auto" w:sz="4" w:space="0"/>
              <w:right w:val="single" w:color="auto" w:sz="4" w:space="0"/>
            </w:tcBorders>
            <w:noWrap w:val="0"/>
            <w:vAlign w:val="center"/>
          </w:tcPr>
          <w:p w14:paraId="2D214563">
            <w:pPr>
              <w:rPr>
                <w:rFonts w:ascii="Calibri" w:hAnsi="Calibri" w:eastAsia="宋体" w:cs="Times New Roman"/>
                <w:color w:val="auto"/>
                <w:szCs w:val="22"/>
              </w:rPr>
            </w:pPr>
            <w:r>
              <w:rPr>
                <w:rFonts w:hint="eastAsia" w:ascii="Calibri" w:hAnsi="Calibri" w:eastAsia="宋体" w:cs="Times New Roman"/>
                <w:color w:val="auto"/>
                <w:szCs w:val="22"/>
              </w:rPr>
              <w:t>层门门锁电气触点</w:t>
            </w:r>
          </w:p>
        </w:tc>
        <w:tc>
          <w:tcPr>
            <w:tcW w:w="3892" w:type="pct"/>
            <w:tcBorders>
              <w:top w:val="nil"/>
              <w:left w:val="nil"/>
              <w:bottom w:val="single" w:color="auto" w:sz="4" w:space="0"/>
              <w:right w:val="single" w:color="auto" w:sz="4" w:space="0"/>
            </w:tcBorders>
            <w:noWrap w:val="0"/>
            <w:vAlign w:val="center"/>
          </w:tcPr>
          <w:p w14:paraId="48AFE9B2">
            <w:pPr>
              <w:rPr>
                <w:rFonts w:ascii="Calibri" w:hAnsi="Calibri" w:eastAsia="宋体" w:cs="Times New Roman"/>
                <w:color w:val="auto"/>
                <w:szCs w:val="22"/>
              </w:rPr>
            </w:pPr>
            <w:r>
              <w:rPr>
                <w:rFonts w:hint="eastAsia" w:ascii="Calibri" w:hAnsi="Calibri" w:eastAsia="宋体" w:cs="Times New Roman"/>
                <w:color w:val="auto"/>
                <w:szCs w:val="22"/>
              </w:rPr>
              <w:t>清洁, 触点接触良好，接线可靠</w:t>
            </w:r>
          </w:p>
        </w:tc>
      </w:tr>
      <w:tr w14:paraId="2980C620">
        <w:tblPrEx>
          <w:tblCellMar>
            <w:top w:w="0" w:type="dxa"/>
            <w:left w:w="108" w:type="dxa"/>
            <w:bottom w:w="0" w:type="dxa"/>
            <w:right w:w="108" w:type="dxa"/>
          </w:tblCellMar>
        </w:tblPrEx>
        <w:trPr>
          <w:cantSplit/>
          <w:trHeight w:val="270" w:hRule="atLeast"/>
          <w:tblHeader/>
          <w:jc w:val="center"/>
        </w:trPr>
        <w:tc>
          <w:tcPr>
            <w:tcW w:w="254" w:type="pct"/>
            <w:tcBorders>
              <w:top w:val="single" w:color="auto" w:sz="4" w:space="0"/>
              <w:left w:val="single" w:color="auto" w:sz="4" w:space="0"/>
              <w:bottom w:val="single" w:color="auto" w:sz="4" w:space="0"/>
              <w:right w:val="single" w:color="auto" w:sz="4" w:space="0"/>
            </w:tcBorders>
            <w:noWrap w:val="0"/>
            <w:vAlign w:val="center"/>
          </w:tcPr>
          <w:p w14:paraId="419DF035">
            <w:pPr>
              <w:jc w:val="center"/>
              <w:rPr>
                <w:rFonts w:ascii="Calibri" w:hAnsi="Calibri" w:eastAsia="宋体" w:cs="Times New Roman"/>
                <w:color w:val="auto"/>
                <w:szCs w:val="22"/>
              </w:rPr>
            </w:pPr>
            <w:r>
              <w:rPr>
                <w:rFonts w:hint="eastAsia" w:ascii="Calibri" w:hAnsi="Calibri" w:eastAsia="宋体" w:cs="Times New Roman"/>
                <w:color w:val="auto"/>
                <w:szCs w:val="22"/>
              </w:rPr>
              <w:t>26</w:t>
            </w:r>
          </w:p>
        </w:tc>
        <w:tc>
          <w:tcPr>
            <w:tcW w:w="853" w:type="pct"/>
            <w:tcBorders>
              <w:top w:val="single" w:color="auto" w:sz="4" w:space="0"/>
              <w:left w:val="single" w:color="auto" w:sz="4" w:space="0"/>
              <w:bottom w:val="single" w:color="auto" w:sz="4" w:space="0"/>
              <w:right w:val="single" w:color="auto" w:sz="4" w:space="0"/>
            </w:tcBorders>
            <w:noWrap w:val="0"/>
            <w:vAlign w:val="center"/>
          </w:tcPr>
          <w:p w14:paraId="396AD976">
            <w:pPr>
              <w:rPr>
                <w:rFonts w:ascii="Calibri" w:hAnsi="Calibri" w:eastAsia="宋体" w:cs="Times New Roman"/>
                <w:color w:val="auto"/>
                <w:szCs w:val="22"/>
              </w:rPr>
            </w:pPr>
            <w:r>
              <w:rPr>
                <w:rFonts w:hint="eastAsia" w:ascii="Calibri" w:hAnsi="Calibri" w:eastAsia="宋体" w:cs="Times New Roman"/>
                <w:color w:val="auto"/>
                <w:szCs w:val="22"/>
              </w:rPr>
              <w:t>层门锁紧元件啮合长度</w:t>
            </w:r>
          </w:p>
        </w:tc>
        <w:tc>
          <w:tcPr>
            <w:tcW w:w="3892" w:type="pct"/>
            <w:tcBorders>
              <w:top w:val="single" w:color="auto" w:sz="4" w:space="0"/>
              <w:left w:val="single" w:color="auto" w:sz="4" w:space="0"/>
              <w:bottom w:val="single" w:color="auto" w:sz="4" w:space="0"/>
              <w:right w:val="single" w:color="auto" w:sz="4" w:space="0"/>
            </w:tcBorders>
            <w:noWrap w:val="0"/>
            <w:vAlign w:val="center"/>
          </w:tcPr>
          <w:p w14:paraId="663C17AD">
            <w:pPr>
              <w:rPr>
                <w:rFonts w:ascii="Calibri" w:hAnsi="Calibri" w:eastAsia="宋体" w:cs="Times New Roman"/>
                <w:color w:val="auto"/>
                <w:szCs w:val="22"/>
              </w:rPr>
            </w:pPr>
            <w:r>
              <w:rPr>
                <w:rFonts w:hint="eastAsia" w:ascii="Calibri" w:hAnsi="Calibri" w:eastAsia="宋体" w:cs="Times New Roman"/>
                <w:color w:val="auto"/>
                <w:szCs w:val="22"/>
              </w:rPr>
              <w:t>不小于7mm</w:t>
            </w:r>
          </w:p>
        </w:tc>
      </w:tr>
      <w:tr w14:paraId="0768A1C3">
        <w:tblPrEx>
          <w:tblCellMar>
            <w:top w:w="0" w:type="dxa"/>
            <w:left w:w="108" w:type="dxa"/>
            <w:bottom w:w="0" w:type="dxa"/>
            <w:right w:w="108" w:type="dxa"/>
          </w:tblCellMar>
        </w:tblPrEx>
        <w:trPr>
          <w:cantSplit/>
          <w:trHeight w:val="405" w:hRule="atLeast"/>
          <w:tblHeader/>
          <w:jc w:val="center"/>
        </w:trPr>
        <w:tc>
          <w:tcPr>
            <w:tcW w:w="254" w:type="pct"/>
            <w:tcBorders>
              <w:top w:val="single" w:color="auto" w:sz="4" w:space="0"/>
              <w:left w:val="single" w:color="auto" w:sz="4" w:space="0"/>
              <w:bottom w:val="single" w:color="auto" w:sz="4" w:space="0"/>
              <w:right w:val="single" w:color="auto" w:sz="4" w:space="0"/>
            </w:tcBorders>
            <w:noWrap w:val="0"/>
            <w:vAlign w:val="center"/>
          </w:tcPr>
          <w:p w14:paraId="54F5D39D">
            <w:pPr>
              <w:jc w:val="center"/>
              <w:rPr>
                <w:rFonts w:ascii="Calibri" w:hAnsi="Calibri" w:eastAsia="宋体" w:cs="Times New Roman"/>
                <w:color w:val="auto"/>
                <w:szCs w:val="22"/>
              </w:rPr>
            </w:pPr>
            <w:r>
              <w:rPr>
                <w:rFonts w:hint="eastAsia" w:ascii="Calibri" w:hAnsi="Calibri" w:eastAsia="宋体" w:cs="Times New Roman"/>
                <w:color w:val="auto"/>
                <w:szCs w:val="22"/>
              </w:rPr>
              <w:t>27</w:t>
            </w:r>
          </w:p>
        </w:tc>
        <w:tc>
          <w:tcPr>
            <w:tcW w:w="853" w:type="pct"/>
            <w:tcBorders>
              <w:top w:val="single" w:color="auto" w:sz="4" w:space="0"/>
              <w:left w:val="single" w:color="auto" w:sz="4" w:space="0"/>
              <w:bottom w:val="single" w:color="auto" w:sz="4" w:space="0"/>
              <w:right w:val="single" w:color="auto" w:sz="4" w:space="0"/>
            </w:tcBorders>
            <w:noWrap w:val="0"/>
            <w:vAlign w:val="center"/>
          </w:tcPr>
          <w:p w14:paraId="5EAA2320">
            <w:pPr>
              <w:rPr>
                <w:rFonts w:ascii="Calibri" w:hAnsi="Calibri" w:eastAsia="宋体" w:cs="Times New Roman"/>
                <w:color w:val="auto"/>
                <w:szCs w:val="22"/>
              </w:rPr>
            </w:pPr>
            <w:r>
              <w:rPr>
                <w:rFonts w:hint="eastAsia" w:ascii="Calibri" w:hAnsi="Calibri" w:eastAsia="宋体" w:cs="Times New Roman"/>
                <w:color w:val="auto"/>
                <w:szCs w:val="22"/>
              </w:rPr>
              <w:t>底坑</w:t>
            </w:r>
          </w:p>
        </w:tc>
        <w:tc>
          <w:tcPr>
            <w:tcW w:w="3892" w:type="pct"/>
            <w:tcBorders>
              <w:top w:val="single" w:color="auto" w:sz="4" w:space="0"/>
              <w:left w:val="single" w:color="auto" w:sz="4" w:space="0"/>
              <w:bottom w:val="single" w:color="auto" w:sz="4" w:space="0"/>
              <w:right w:val="single" w:color="auto" w:sz="4" w:space="0"/>
            </w:tcBorders>
            <w:noWrap w:val="0"/>
            <w:vAlign w:val="center"/>
          </w:tcPr>
          <w:p w14:paraId="0D878BF7">
            <w:pPr>
              <w:rPr>
                <w:rFonts w:ascii="Calibri" w:hAnsi="Calibri" w:eastAsia="宋体" w:cs="Times New Roman"/>
                <w:color w:val="auto"/>
                <w:szCs w:val="22"/>
              </w:rPr>
            </w:pPr>
            <w:r>
              <w:rPr>
                <w:rFonts w:hint="eastAsia" w:ascii="Calibri" w:hAnsi="Calibri" w:eastAsia="宋体" w:cs="Times New Roman"/>
                <w:color w:val="auto"/>
                <w:szCs w:val="22"/>
              </w:rPr>
              <w:t>清洁，无渗水、积水，照明正常，底坑急停开关工作正常，功能有效</w:t>
            </w:r>
          </w:p>
        </w:tc>
      </w:tr>
    </w:tbl>
    <w:p w14:paraId="00B09268">
      <w:pPr>
        <w:rPr>
          <w:rFonts w:ascii="Calibri" w:hAnsi="Calibri" w:eastAsia="宋体" w:cs="Times New Roman"/>
          <w:bCs/>
          <w:color w:val="auto"/>
          <w:szCs w:val="22"/>
        </w:rPr>
      </w:pPr>
      <w:r>
        <w:rPr>
          <w:rFonts w:hint="eastAsia" w:ascii="Calibri" w:hAnsi="Calibri" w:eastAsia="宋体" w:cs="Times New Roman"/>
          <w:color w:val="auto"/>
          <w:szCs w:val="22"/>
        </w:rPr>
        <w:t>季度维护保养项目除符合表A-1要求时，还应符合表A-2的要求</w:t>
      </w:r>
    </w:p>
    <w:p w14:paraId="3DA8D10E">
      <w:pPr>
        <w:rPr>
          <w:rFonts w:ascii="Calibri" w:hAnsi="Calibri" w:eastAsia="宋体" w:cs="Times New Roman"/>
          <w:bCs/>
          <w:color w:val="auto"/>
          <w:szCs w:val="22"/>
        </w:rPr>
      </w:pPr>
    </w:p>
    <w:p w14:paraId="2CF063A4">
      <w:pPr>
        <w:rPr>
          <w:rFonts w:ascii="Calibri" w:hAnsi="Calibri" w:eastAsia="宋体" w:cs="Times New Roman"/>
          <w:b/>
          <w:color w:val="auto"/>
          <w:szCs w:val="22"/>
        </w:rPr>
      </w:pPr>
      <w:r>
        <w:rPr>
          <w:rFonts w:hint="eastAsia" w:ascii="Calibri" w:hAnsi="Calibri" w:eastAsia="宋体" w:cs="Times New Roman"/>
          <w:b/>
          <w:color w:val="auto"/>
          <w:szCs w:val="22"/>
        </w:rPr>
        <w:t>表A-2    季度维保项目（内容）和要求</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29"/>
        <w:gridCol w:w="1801"/>
        <w:gridCol w:w="6083"/>
      </w:tblGrid>
      <w:tr w14:paraId="49E2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258" w:type="pct"/>
            <w:noWrap w:val="0"/>
            <w:vAlign w:val="center"/>
          </w:tcPr>
          <w:p w14:paraId="2F812A5E">
            <w:pPr>
              <w:jc w:val="center"/>
              <w:rPr>
                <w:rFonts w:ascii="Calibri" w:hAnsi="Calibri" w:eastAsia="宋体" w:cs="Times New Roman"/>
                <w:bCs/>
                <w:color w:val="auto"/>
                <w:szCs w:val="22"/>
              </w:rPr>
            </w:pPr>
            <w:r>
              <w:rPr>
                <w:rFonts w:hint="eastAsia" w:ascii="Calibri" w:hAnsi="Calibri" w:eastAsia="宋体" w:cs="Times New Roman"/>
                <w:bCs/>
                <w:color w:val="auto"/>
                <w:szCs w:val="22"/>
              </w:rPr>
              <w:t>序号</w:t>
            </w:r>
          </w:p>
        </w:tc>
        <w:tc>
          <w:tcPr>
            <w:tcW w:w="1083" w:type="pct"/>
            <w:noWrap w:val="0"/>
            <w:vAlign w:val="center"/>
          </w:tcPr>
          <w:p w14:paraId="7F92CBA8">
            <w:pPr>
              <w:rPr>
                <w:rFonts w:ascii="Calibri" w:hAnsi="Calibri" w:eastAsia="宋体" w:cs="Times New Roman"/>
                <w:bCs/>
                <w:color w:val="auto"/>
                <w:szCs w:val="22"/>
              </w:rPr>
            </w:pPr>
            <w:r>
              <w:rPr>
                <w:rFonts w:hint="eastAsia" w:ascii="Calibri" w:hAnsi="Calibri" w:eastAsia="宋体" w:cs="Times New Roman"/>
                <w:bCs/>
                <w:color w:val="auto"/>
                <w:szCs w:val="22"/>
              </w:rPr>
              <w:t>维护保养项目（内容）</w:t>
            </w:r>
          </w:p>
        </w:tc>
        <w:tc>
          <w:tcPr>
            <w:tcW w:w="3658" w:type="pct"/>
            <w:noWrap w:val="0"/>
            <w:vAlign w:val="center"/>
          </w:tcPr>
          <w:p w14:paraId="3D081F74">
            <w:pPr>
              <w:rPr>
                <w:rFonts w:ascii="Calibri" w:hAnsi="Calibri" w:eastAsia="宋体" w:cs="Times New Roman"/>
                <w:bCs/>
                <w:color w:val="auto"/>
                <w:szCs w:val="22"/>
              </w:rPr>
            </w:pPr>
            <w:r>
              <w:rPr>
                <w:rFonts w:hint="eastAsia" w:ascii="Calibri" w:hAnsi="Calibri" w:eastAsia="宋体" w:cs="Times New Roman"/>
                <w:bCs/>
                <w:color w:val="auto"/>
                <w:szCs w:val="22"/>
              </w:rPr>
              <w:t>维护保养基本要求</w:t>
            </w:r>
          </w:p>
        </w:tc>
      </w:tr>
      <w:tr w14:paraId="16A1D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258" w:type="pct"/>
            <w:noWrap w:val="0"/>
            <w:vAlign w:val="center"/>
          </w:tcPr>
          <w:p w14:paraId="1FC63457">
            <w:pPr>
              <w:jc w:val="center"/>
              <w:rPr>
                <w:rFonts w:ascii="Calibri" w:hAnsi="Calibri" w:eastAsia="宋体" w:cs="Times New Roman"/>
                <w:color w:val="auto"/>
                <w:szCs w:val="22"/>
              </w:rPr>
            </w:pPr>
            <w:r>
              <w:rPr>
                <w:rFonts w:hint="eastAsia" w:ascii="Calibri" w:hAnsi="Calibri" w:eastAsia="宋体" w:cs="Times New Roman"/>
                <w:color w:val="auto"/>
                <w:szCs w:val="22"/>
              </w:rPr>
              <w:t>1</w:t>
            </w:r>
          </w:p>
        </w:tc>
        <w:tc>
          <w:tcPr>
            <w:tcW w:w="1083" w:type="pct"/>
            <w:noWrap w:val="0"/>
            <w:vAlign w:val="center"/>
          </w:tcPr>
          <w:p w14:paraId="69E01A99">
            <w:pPr>
              <w:rPr>
                <w:rFonts w:ascii="Calibri" w:hAnsi="Calibri" w:eastAsia="宋体" w:cs="Times New Roman"/>
                <w:color w:val="auto"/>
                <w:szCs w:val="22"/>
              </w:rPr>
            </w:pPr>
            <w:r>
              <w:rPr>
                <w:rFonts w:hint="eastAsia" w:ascii="Calibri" w:hAnsi="Calibri" w:eastAsia="宋体" w:cs="Times New Roman"/>
                <w:color w:val="auto"/>
                <w:szCs w:val="22"/>
              </w:rPr>
              <w:t>减速机润滑油</w:t>
            </w:r>
          </w:p>
        </w:tc>
        <w:tc>
          <w:tcPr>
            <w:tcW w:w="3658" w:type="pct"/>
            <w:noWrap w:val="0"/>
            <w:vAlign w:val="center"/>
          </w:tcPr>
          <w:p w14:paraId="003CDF08">
            <w:pPr>
              <w:rPr>
                <w:rFonts w:ascii="Calibri" w:hAnsi="Calibri" w:eastAsia="宋体" w:cs="Times New Roman"/>
                <w:color w:val="auto"/>
                <w:szCs w:val="22"/>
              </w:rPr>
            </w:pPr>
            <w:r>
              <w:rPr>
                <w:rFonts w:hint="eastAsia" w:ascii="Calibri" w:hAnsi="Calibri" w:eastAsia="宋体" w:cs="Times New Roman"/>
                <w:color w:val="auto"/>
                <w:szCs w:val="22"/>
              </w:rPr>
              <w:t>油量适宜，除蜗杆伸出端外均无渗漏</w:t>
            </w:r>
          </w:p>
        </w:tc>
      </w:tr>
      <w:tr w14:paraId="25BBF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258" w:type="pct"/>
            <w:noWrap w:val="0"/>
            <w:vAlign w:val="center"/>
          </w:tcPr>
          <w:p w14:paraId="77B7C514">
            <w:pPr>
              <w:jc w:val="center"/>
              <w:rPr>
                <w:rFonts w:ascii="Calibri" w:hAnsi="Calibri" w:eastAsia="宋体" w:cs="Times New Roman"/>
                <w:color w:val="auto"/>
                <w:szCs w:val="22"/>
              </w:rPr>
            </w:pPr>
            <w:r>
              <w:rPr>
                <w:rFonts w:hint="eastAsia" w:ascii="Calibri" w:hAnsi="Calibri" w:eastAsia="宋体" w:cs="Times New Roman"/>
                <w:color w:val="auto"/>
                <w:szCs w:val="22"/>
              </w:rPr>
              <w:t>2</w:t>
            </w:r>
          </w:p>
        </w:tc>
        <w:tc>
          <w:tcPr>
            <w:tcW w:w="1083" w:type="pct"/>
            <w:noWrap w:val="0"/>
            <w:vAlign w:val="center"/>
          </w:tcPr>
          <w:p w14:paraId="2489F58F">
            <w:pPr>
              <w:rPr>
                <w:rFonts w:ascii="Calibri" w:hAnsi="Calibri" w:eastAsia="宋体" w:cs="Times New Roman"/>
                <w:color w:val="auto"/>
                <w:szCs w:val="22"/>
              </w:rPr>
            </w:pPr>
            <w:r>
              <w:rPr>
                <w:rFonts w:hint="eastAsia" w:ascii="Calibri" w:hAnsi="Calibri" w:eastAsia="宋体" w:cs="Times New Roman"/>
                <w:color w:val="auto"/>
                <w:szCs w:val="22"/>
              </w:rPr>
              <w:t>制动衬</w:t>
            </w:r>
          </w:p>
        </w:tc>
        <w:tc>
          <w:tcPr>
            <w:tcW w:w="3658" w:type="pct"/>
            <w:noWrap w:val="0"/>
            <w:vAlign w:val="center"/>
          </w:tcPr>
          <w:p w14:paraId="7C87CFE3">
            <w:pPr>
              <w:rPr>
                <w:rFonts w:ascii="Calibri" w:hAnsi="Calibri" w:eastAsia="宋体" w:cs="Times New Roman"/>
                <w:color w:val="auto"/>
                <w:szCs w:val="22"/>
              </w:rPr>
            </w:pPr>
            <w:r>
              <w:rPr>
                <w:rFonts w:hint="eastAsia" w:ascii="Calibri" w:hAnsi="Calibri" w:eastAsia="宋体" w:cs="Times New Roman"/>
                <w:color w:val="auto"/>
                <w:szCs w:val="22"/>
              </w:rPr>
              <w:t>清洁，磨损量不超过制造单位要求</w:t>
            </w:r>
          </w:p>
        </w:tc>
      </w:tr>
      <w:tr w14:paraId="5C9F2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258" w:type="pct"/>
            <w:noWrap w:val="0"/>
            <w:vAlign w:val="center"/>
          </w:tcPr>
          <w:p w14:paraId="79265095">
            <w:pPr>
              <w:jc w:val="center"/>
              <w:rPr>
                <w:rFonts w:ascii="Calibri" w:hAnsi="Calibri" w:eastAsia="宋体" w:cs="Times New Roman"/>
                <w:color w:val="auto"/>
                <w:szCs w:val="22"/>
              </w:rPr>
            </w:pPr>
            <w:r>
              <w:rPr>
                <w:rFonts w:hint="eastAsia" w:ascii="Calibri" w:hAnsi="Calibri" w:eastAsia="宋体" w:cs="Times New Roman"/>
                <w:color w:val="auto"/>
                <w:szCs w:val="22"/>
              </w:rPr>
              <w:t>3</w:t>
            </w:r>
          </w:p>
        </w:tc>
        <w:tc>
          <w:tcPr>
            <w:tcW w:w="1083" w:type="pct"/>
            <w:noWrap w:val="0"/>
            <w:vAlign w:val="center"/>
          </w:tcPr>
          <w:p w14:paraId="63EFC061">
            <w:pPr>
              <w:rPr>
                <w:rFonts w:ascii="Calibri" w:hAnsi="Calibri" w:eastAsia="宋体" w:cs="Times New Roman"/>
                <w:color w:val="auto"/>
                <w:szCs w:val="22"/>
              </w:rPr>
            </w:pPr>
            <w:r>
              <w:rPr>
                <w:rFonts w:hint="eastAsia" w:ascii="Calibri" w:hAnsi="Calibri" w:eastAsia="宋体" w:cs="Times New Roman"/>
                <w:color w:val="auto"/>
                <w:szCs w:val="22"/>
              </w:rPr>
              <w:t>位置脉冲发生器</w:t>
            </w:r>
          </w:p>
        </w:tc>
        <w:tc>
          <w:tcPr>
            <w:tcW w:w="3658" w:type="pct"/>
            <w:noWrap w:val="0"/>
            <w:vAlign w:val="center"/>
          </w:tcPr>
          <w:p w14:paraId="039BBB58">
            <w:pPr>
              <w:rPr>
                <w:rFonts w:ascii="Calibri" w:hAnsi="Calibri" w:eastAsia="宋体" w:cs="Times New Roman"/>
                <w:color w:val="auto"/>
                <w:szCs w:val="22"/>
              </w:rPr>
            </w:pPr>
            <w:r>
              <w:rPr>
                <w:rFonts w:hint="eastAsia" w:ascii="Calibri" w:hAnsi="Calibri" w:eastAsia="宋体" w:cs="Times New Roman"/>
                <w:color w:val="auto"/>
                <w:szCs w:val="22"/>
              </w:rPr>
              <w:t>连接牢固可靠，工作正常</w:t>
            </w:r>
          </w:p>
        </w:tc>
      </w:tr>
      <w:tr w14:paraId="069F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258" w:type="pct"/>
            <w:noWrap w:val="0"/>
            <w:vAlign w:val="center"/>
          </w:tcPr>
          <w:p w14:paraId="0DFB27EA">
            <w:pPr>
              <w:jc w:val="center"/>
              <w:rPr>
                <w:rFonts w:ascii="Calibri" w:hAnsi="Calibri" w:eastAsia="宋体" w:cs="Times New Roman"/>
                <w:color w:val="auto"/>
                <w:szCs w:val="22"/>
              </w:rPr>
            </w:pPr>
            <w:r>
              <w:rPr>
                <w:rFonts w:hint="eastAsia" w:ascii="Calibri" w:hAnsi="Calibri" w:eastAsia="宋体" w:cs="Times New Roman"/>
                <w:color w:val="auto"/>
                <w:szCs w:val="22"/>
              </w:rPr>
              <w:t>4</w:t>
            </w:r>
          </w:p>
        </w:tc>
        <w:tc>
          <w:tcPr>
            <w:tcW w:w="1083" w:type="pct"/>
            <w:noWrap w:val="0"/>
            <w:vAlign w:val="center"/>
          </w:tcPr>
          <w:p w14:paraId="2EB30BBF">
            <w:pPr>
              <w:rPr>
                <w:rFonts w:ascii="Calibri" w:hAnsi="Calibri" w:eastAsia="宋体" w:cs="Times New Roman"/>
                <w:color w:val="auto"/>
                <w:szCs w:val="22"/>
              </w:rPr>
            </w:pPr>
            <w:r>
              <w:rPr>
                <w:rFonts w:hint="eastAsia" w:ascii="Calibri" w:hAnsi="Calibri" w:eastAsia="宋体" w:cs="Times New Roman"/>
                <w:color w:val="auto"/>
                <w:szCs w:val="22"/>
              </w:rPr>
              <w:t>选层器动静触点</w:t>
            </w:r>
          </w:p>
        </w:tc>
        <w:tc>
          <w:tcPr>
            <w:tcW w:w="3658" w:type="pct"/>
            <w:noWrap w:val="0"/>
            <w:vAlign w:val="center"/>
          </w:tcPr>
          <w:p w14:paraId="112A5A19">
            <w:pPr>
              <w:rPr>
                <w:rFonts w:ascii="Calibri" w:hAnsi="Calibri" w:eastAsia="宋体" w:cs="Times New Roman"/>
                <w:color w:val="auto"/>
                <w:szCs w:val="22"/>
              </w:rPr>
            </w:pPr>
            <w:r>
              <w:rPr>
                <w:rFonts w:hint="eastAsia" w:ascii="Calibri" w:hAnsi="Calibri" w:eastAsia="宋体" w:cs="Times New Roman"/>
                <w:color w:val="auto"/>
                <w:szCs w:val="22"/>
              </w:rPr>
              <w:t>清洁，无烧蚀</w:t>
            </w:r>
          </w:p>
        </w:tc>
      </w:tr>
      <w:tr w14:paraId="2163B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258" w:type="pct"/>
            <w:noWrap w:val="0"/>
            <w:vAlign w:val="center"/>
          </w:tcPr>
          <w:p w14:paraId="667D0A6A">
            <w:pPr>
              <w:jc w:val="center"/>
              <w:rPr>
                <w:rFonts w:ascii="Calibri" w:hAnsi="Calibri" w:eastAsia="宋体" w:cs="Times New Roman"/>
                <w:color w:val="auto"/>
                <w:szCs w:val="22"/>
              </w:rPr>
            </w:pPr>
            <w:r>
              <w:rPr>
                <w:rFonts w:hint="eastAsia" w:ascii="Calibri" w:hAnsi="Calibri" w:eastAsia="宋体" w:cs="Times New Roman"/>
                <w:color w:val="auto"/>
                <w:szCs w:val="22"/>
              </w:rPr>
              <w:t>5</w:t>
            </w:r>
          </w:p>
        </w:tc>
        <w:tc>
          <w:tcPr>
            <w:tcW w:w="1083" w:type="pct"/>
            <w:noWrap w:val="0"/>
            <w:vAlign w:val="center"/>
          </w:tcPr>
          <w:p w14:paraId="721252B8">
            <w:pPr>
              <w:rPr>
                <w:rFonts w:ascii="Calibri" w:hAnsi="Calibri" w:eastAsia="宋体" w:cs="Times New Roman"/>
                <w:color w:val="auto"/>
                <w:szCs w:val="22"/>
              </w:rPr>
            </w:pPr>
            <w:r>
              <w:rPr>
                <w:rFonts w:hint="eastAsia" w:ascii="Calibri" w:hAnsi="Calibri" w:eastAsia="宋体" w:cs="Times New Roman"/>
                <w:color w:val="auto"/>
                <w:szCs w:val="22"/>
              </w:rPr>
              <w:t>曳引轮槽、曳引钢丝绳</w:t>
            </w:r>
          </w:p>
        </w:tc>
        <w:tc>
          <w:tcPr>
            <w:tcW w:w="3658" w:type="pct"/>
            <w:noWrap w:val="0"/>
            <w:vAlign w:val="center"/>
          </w:tcPr>
          <w:p w14:paraId="7264352F">
            <w:pPr>
              <w:rPr>
                <w:rFonts w:ascii="Calibri" w:hAnsi="Calibri" w:eastAsia="宋体" w:cs="Times New Roman"/>
                <w:color w:val="auto"/>
                <w:szCs w:val="22"/>
              </w:rPr>
            </w:pPr>
            <w:r>
              <w:rPr>
                <w:rFonts w:hint="eastAsia" w:ascii="Calibri" w:hAnsi="Calibri" w:eastAsia="宋体" w:cs="Times New Roman"/>
                <w:color w:val="auto"/>
                <w:szCs w:val="22"/>
              </w:rPr>
              <w:t>清洁，无严重油腻，张力均匀</w:t>
            </w:r>
          </w:p>
        </w:tc>
      </w:tr>
      <w:tr w14:paraId="2396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258" w:type="pct"/>
            <w:noWrap w:val="0"/>
            <w:vAlign w:val="center"/>
          </w:tcPr>
          <w:p w14:paraId="0B6AE151">
            <w:pPr>
              <w:jc w:val="center"/>
              <w:rPr>
                <w:rFonts w:ascii="Calibri" w:hAnsi="Calibri" w:eastAsia="宋体" w:cs="Times New Roman"/>
                <w:color w:val="auto"/>
                <w:szCs w:val="22"/>
              </w:rPr>
            </w:pPr>
            <w:r>
              <w:rPr>
                <w:rFonts w:hint="eastAsia" w:ascii="Calibri" w:hAnsi="Calibri" w:eastAsia="宋体" w:cs="Times New Roman"/>
                <w:color w:val="auto"/>
                <w:szCs w:val="22"/>
              </w:rPr>
              <w:t>6</w:t>
            </w:r>
          </w:p>
        </w:tc>
        <w:tc>
          <w:tcPr>
            <w:tcW w:w="1083" w:type="pct"/>
            <w:noWrap w:val="0"/>
            <w:vAlign w:val="center"/>
          </w:tcPr>
          <w:p w14:paraId="01479AB6">
            <w:pPr>
              <w:rPr>
                <w:rFonts w:ascii="Calibri" w:hAnsi="Calibri" w:eastAsia="宋体" w:cs="Times New Roman"/>
                <w:color w:val="auto"/>
                <w:szCs w:val="22"/>
              </w:rPr>
            </w:pPr>
            <w:r>
              <w:rPr>
                <w:rFonts w:hint="eastAsia" w:ascii="Calibri" w:hAnsi="Calibri" w:eastAsia="宋体" w:cs="Times New Roman"/>
                <w:color w:val="auto"/>
                <w:szCs w:val="22"/>
              </w:rPr>
              <w:t>限速器轮槽、限速器钢丝绳</w:t>
            </w:r>
          </w:p>
        </w:tc>
        <w:tc>
          <w:tcPr>
            <w:tcW w:w="3658" w:type="pct"/>
            <w:noWrap w:val="0"/>
            <w:vAlign w:val="center"/>
          </w:tcPr>
          <w:p w14:paraId="2125818B">
            <w:pPr>
              <w:rPr>
                <w:rFonts w:ascii="Calibri" w:hAnsi="Calibri" w:eastAsia="宋体" w:cs="Times New Roman"/>
                <w:color w:val="auto"/>
                <w:szCs w:val="22"/>
              </w:rPr>
            </w:pPr>
            <w:r>
              <w:rPr>
                <w:rFonts w:hint="eastAsia" w:ascii="Calibri" w:hAnsi="Calibri" w:eastAsia="宋体" w:cs="Times New Roman"/>
                <w:color w:val="auto"/>
                <w:szCs w:val="22"/>
              </w:rPr>
              <w:t>清洁，无严重油腻</w:t>
            </w:r>
          </w:p>
        </w:tc>
      </w:tr>
      <w:tr w14:paraId="56608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258" w:type="pct"/>
            <w:noWrap w:val="0"/>
            <w:vAlign w:val="center"/>
          </w:tcPr>
          <w:p w14:paraId="04ADD5AF">
            <w:pPr>
              <w:jc w:val="center"/>
              <w:rPr>
                <w:rFonts w:ascii="Calibri" w:hAnsi="Calibri" w:eastAsia="宋体" w:cs="Times New Roman"/>
                <w:color w:val="auto"/>
                <w:szCs w:val="22"/>
              </w:rPr>
            </w:pPr>
            <w:r>
              <w:rPr>
                <w:rFonts w:hint="eastAsia" w:ascii="Calibri" w:hAnsi="Calibri" w:eastAsia="宋体" w:cs="Times New Roman"/>
                <w:color w:val="auto"/>
                <w:szCs w:val="22"/>
              </w:rPr>
              <w:t>7</w:t>
            </w:r>
          </w:p>
        </w:tc>
        <w:tc>
          <w:tcPr>
            <w:tcW w:w="1083" w:type="pct"/>
            <w:noWrap w:val="0"/>
            <w:vAlign w:val="center"/>
          </w:tcPr>
          <w:p w14:paraId="181E5E95">
            <w:pPr>
              <w:rPr>
                <w:rFonts w:ascii="Calibri" w:hAnsi="Calibri" w:eastAsia="宋体" w:cs="Times New Roman"/>
                <w:color w:val="auto"/>
                <w:szCs w:val="22"/>
              </w:rPr>
            </w:pPr>
            <w:r>
              <w:rPr>
                <w:rFonts w:hint="eastAsia" w:ascii="Calibri" w:hAnsi="Calibri" w:eastAsia="宋体" w:cs="Times New Roman"/>
                <w:color w:val="auto"/>
                <w:szCs w:val="22"/>
              </w:rPr>
              <w:t>靴衬、滚轮</w:t>
            </w:r>
          </w:p>
        </w:tc>
        <w:tc>
          <w:tcPr>
            <w:tcW w:w="3658" w:type="pct"/>
            <w:noWrap w:val="0"/>
            <w:vAlign w:val="center"/>
          </w:tcPr>
          <w:p w14:paraId="077C8C57">
            <w:pPr>
              <w:rPr>
                <w:rFonts w:ascii="Calibri" w:hAnsi="Calibri" w:eastAsia="宋体" w:cs="Times New Roman"/>
                <w:color w:val="auto"/>
                <w:szCs w:val="22"/>
              </w:rPr>
            </w:pPr>
            <w:r>
              <w:rPr>
                <w:rFonts w:hint="eastAsia" w:ascii="Calibri" w:hAnsi="Calibri" w:eastAsia="宋体" w:cs="Times New Roman"/>
                <w:color w:val="auto"/>
                <w:szCs w:val="22"/>
              </w:rPr>
              <w:t>清洁，磨损量不超过制造单位要求</w:t>
            </w:r>
          </w:p>
        </w:tc>
      </w:tr>
      <w:tr w14:paraId="4F53A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exact"/>
        </w:trPr>
        <w:tc>
          <w:tcPr>
            <w:tcW w:w="258" w:type="pct"/>
            <w:noWrap w:val="0"/>
            <w:vAlign w:val="center"/>
          </w:tcPr>
          <w:p w14:paraId="01475EAF">
            <w:pPr>
              <w:jc w:val="center"/>
              <w:rPr>
                <w:rFonts w:ascii="Calibri" w:hAnsi="Calibri" w:eastAsia="宋体" w:cs="Times New Roman"/>
                <w:color w:val="auto"/>
                <w:szCs w:val="22"/>
              </w:rPr>
            </w:pPr>
            <w:r>
              <w:rPr>
                <w:rFonts w:hint="eastAsia" w:ascii="Calibri" w:hAnsi="Calibri" w:eastAsia="宋体" w:cs="Times New Roman"/>
                <w:color w:val="auto"/>
                <w:szCs w:val="22"/>
              </w:rPr>
              <w:t>8</w:t>
            </w:r>
          </w:p>
        </w:tc>
        <w:tc>
          <w:tcPr>
            <w:tcW w:w="1083" w:type="pct"/>
            <w:noWrap w:val="0"/>
            <w:vAlign w:val="center"/>
          </w:tcPr>
          <w:p w14:paraId="25EAFA33">
            <w:pPr>
              <w:rPr>
                <w:rFonts w:ascii="Calibri" w:hAnsi="Calibri" w:eastAsia="宋体" w:cs="Times New Roman"/>
                <w:color w:val="auto"/>
                <w:szCs w:val="22"/>
              </w:rPr>
            </w:pPr>
            <w:r>
              <w:rPr>
                <w:rFonts w:hint="eastAsia" w:ascii="Calibri" w:hAnsi="Calibri" w:eastAsia="宋体" w:cs="Times New Roman"/>
                <w:color w:val="auto"/>
                <w:szCs w:val="22"/>
              </w:rPr>
              <w:t>验证轿门关闭的电气安全装置</w:t>
            </w:r>
          </w:p>
        </w:tc>
        <w:tc>
          <w:tcPr>
            <w:tcW w:w="3658" w:type="pct"/>
            <w:noWrap w:val="0"/>
            <w:vAlign w:val="center"/>
          </w:tcPr>
          <w:p w14:paraId="48F4D622">
            <w:pPr>
              <w:rPr>
                <w:rFonts w:ascii="Calibri" w:hAnsi="Calibri" w:eastAsia="宋体" w:cs="Times New Roman"/>
                <w:color w:val="auto"/>
                <w:szCs w:val="22"/>
              </w:rPr>
            </w:pPr>
            <w:r>
              <w:rPr>
                <w:rFonts w:hint="eastAsia" w:ascii="Calibri" w:hAnsi="Calibri" w:eastAsia="宋体" w:cs="Times New Roman"/>
                <w:color w:val="auto"/>
                <w:szCs w:val="22"/>
              </w:rPr>
              <w:t>功能有效，工作正常</w:t>
            </w:r>
          </w:p>
        </w:tc>
      </w:tr>
      <w:tr w14:paraId="0DF71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trPr>
        <w:tc>
          <w:tcPr>
            <w:tcW w:w="258" w:type="pct"/>
            <w:noWrap w:val="0"/>
            <w:vAlign w:val="center"/>
          </w:tcPr>
          <w:p w14:paraId="21864610">
            <w:pPr>
              <w:jc w:val="center"/>
              <w:rPr>
                <w:rFonts w:ascii="Calibri" w:hAnsi="Calibri" w:eastAsia="宋体" w:cs="Times New Roman"/>
                <w:color w:val="auto"/>
                <w:szCs w:val="22"/>
              </w:rPr>
            </w:pPr>
            <w:r>
              <w:rPr>
                <w:rFonts w:hint="eastAsia" w:ascii="Calibri" w:hAnsi="Calibri" w:eastAsia="宋体" w:cs="Times New Roman"/>
                <w:color w:val="auto"/>
                <w:szCs w:val="22"/>
              </w:rPr>
              <w:t>9</w:t>
            </w:r>
          </w:p>
        </w:tc>
        <w:tc>
          <w:tcPr>
            <w:tcW w:w="1083" w:type="pct"/>
            <w:noWrap w:val="0"/>
            <w:vAlign w:val="center"/>
          </w:tcPr>
          <w:p w14:paraId="3FF63359">
            <w:pPr>
              <w:rPr>
                <w:rFonts w:ascii="Calibri" w:hAnsi="Calibri" w:eastAsia="宋体" w:cs="Times New Roman"/>
                <w:color w:val="auto"/>
                <w:szCs w:val="22"/>
              </w:rPr>
            </w:pPr>
            <w:r>
              <w:rPr>
                <w:rFonts w:hint="eastAsia" w:ascii="Calibri" w:hAnsi="Calibri" w:eastAsia="宋体" w:cs="Times New Roman"/>
                <w:color w:val="auto"/>
                <w:szCs w:val="22"/>
              </w:rPr>
              <w:t>层门、轿门系统中传动钢丝绳</w:t>
            </w:r>
          </w:p>
          <w:p w14:paraId="42E7BF30">
            <w:pPr>
              <w:rPr>
                <w:rFonts w:ascii="Calibri" w:hAnsi="Calibri" w:eastAsia="宋体" w:cs="Times New Roman"/>
                <w:color w:val="auto"/>
                <w:szCs w:val="22"/>
              </w:rPr>
            </w:pPr>
            <w:r>
              <w:rPr>
                <w:rFonts w:hint="eastAsia" w:ascii="Calibri" w:hAnsi="Calibri" w:eastAsia="宋体" w:cs="Times New Roman"/>
                <w:color w:val="auto"/>
                <w:szCs w:val="22"/>
              </w:rPr>
              <w:t>链条、胶带</w:t>
            </w:r>
          </w:p>
        </w:tc>
        <w:tc>
          <w:tcPr>
            <w:tcW w:w="3658" w:type="pct"/>
            <w:noWrap w:val="0"/>
            <w:vAlign w:val="center"/>
          </w:tcPr>
          <w:p w14:paraId="3F9B612B">
            <w:pPr>
              <w:rPr>
                <w:rFonts w:ascii="Calibri" w:hAnsi="Calibri" w:eastAsia="宋体" w:cs="Times New Roman"/>
                <w:color w:val="auto"/>
                <w:szCs w:val="22"/>
              </w:rPr>
            </w:pPr>
            <w:r>
              <w:rPr>
                <w:rFonts w:hint="eastAsia" w:ascii="Calibri" w:hAnsi="Calibri" w:eastAsia="宋体" w:cs="Times New Roman"/>
                <w:color w:val="auto"/>
                <w:szCs w:val="22"/>
              </w:rPr>
              <w:t>钢丝绳、带、链无断裂，无锈蚀，按制造单位要求进行清洁、调整</w:t>
            </w:r>
          </w:p>
        </w:tc>
      </w:tr>
      <w:tr w14:paraId="72D97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258" w:type="pct"/>
            <w:noWrap w:val="0"/>
            <w:vAlign w:val="center"/>
          </w:tcPr>
          <w:p w14:paraId="5E9F40EB">
            <w:pPr>
              <w:jc w:val="center"/>
              <w:rPr>
                <w:rFonts w:ascii="Calibri" w:hAnsi="Calibri" w:eastAsia="宋体" w:cs="Times New Roman"/>
                <w:color w:val="auto"/>
                <w:szCs w:val="22"/>
              </w:rPr>
            </w:pPr>
            <w:r>
              <w:rPr>
                <w:rFonts w:hint="eastAsia" w:ascii="Calibri" w:hAnsi="Calibri" w:eastAsia="宋体" w:cs="Times New Roman"/>
                <w:color w:val="auto"/>
                <w:szCs w:val="22"/>
              </w:rPr>
              <w:t>10</w:t>
            </w:r>
          </w:p>
        </w:tc>
        <w:tc>
          <w:tcPr>
            <w:tcW w:w="1083" w:type="pct"/>
            <w:noWrap w:val="0"/>
            <w:vAlign w:val="center"/>
          </w:tcPr>
          <w:p w14:paraId="35FA9EDF">
            <w:pPr>
              <w:rPr>
                <w:rFonts w:ascii="Calibri" w:hAnsi="Calibri" w:eastAsia="宋体" w:cs="Times New Roman"/>
                <w:color w:val="auto"/>
                <w:szCs w:val="22"/>
              </w:rPr>
            </w:pPr>
            <w:r>
              <w:rPr>
                <w:rFonts w:hint="eastAsia" w:ascii="Calibri" w:hAnsi="Calibri" w:eastAsia="宋体" w:cs="Times New Roman"/>
                <w:color w:val="auto"/>
                <w:szCs w:val="22"/>
              </w:rPr>
              <w:t>层门门导靴</w:t>
            </w:r>
          </w:p>
        </w:tc>
        <w:tc>
          <w:tcPr>
            <w:tcW w:w="3658" w:type="pct"/>
            <w:noWrap w:val="0"/>
            <w:vAlign w:val="center"/>
          </w:tcPr>
          <w:p w14:paraId="1E5C8BF9">
            <w:pPr>
              <w:rPr>
                <w:rFonts w:ascii="Calibri" w:hAnsi="Calibri" w:eastAsia="宋体" w:cs="Times New Roman"/>
                <w:color w:val="auto"/>
                <w:szCs w:val="22"/>
              </w:rPr>
            </w:pPr>
            <w:r>
              <w:rPr>
                <w:rFonts w:hint="eastAsia" w:ascii="Calibri" w:hAnsi="Calibri" w:eastAsia="宋体" w:cs="Times New Roman"/>
                <w:color w:val="auto"/>
                <w:szCs w:val="22"/>
              </w:rPr>
              <w:t>固定可靠，磨损量不超过制造单位要求</w:t>
            </w:r>
          </w:p>
        </w:tc>
      </w:tr>
      <w:tr w14:paraId="43BE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258" w:type="pct"/>
            <w:noWrap w:val="0"/>
            <w:vAlign w:val="center"/>
          </w:tcPr>
          <w:p w14:paraId="28CC5C24">
            <w:pPr>
              <w:jc w:val="center"/>
              <w:rPr>
                <w:rFonts w:ascii="Calibri" w:hAnsi="Calibri" w:eastAsia="宋体" w:cs="Times New Roman"/>
                <w:color w:val="auto"/>
                <w:szCs w:val="22"/>
              </w:rPr>
            </w:pPr>
            <w:r>
              <w:rPr>
                <w:rFonts w:hint="eastAsia" w:ascii="Calibri" w:hAnsi="Calibri" w:eastAsia="宋体" w:cs="Times New Roman"/>
                <w:color w:val="auto"/>
                <w:szCs w:val="22"/>
              </w:rPr>
              <w:t>11</w:t>
            </w:r>
          </w:p>
        </w:tc>
        <w:tc>
          <w:tcPr>
            <w:tcW w:w="1083" w:type="pct"/>
            <w:noWrap w:val="0"/>
            <w:vAlign w:val="center"/>
          </w:tcPr>
          <w:p w14:paraId="539B2CD8">
            <w:pPr>
              <w:rPr>
                <w:rFonts w:ascii="Calibri" w:hAnsi="Calibri" w:eastAsia="宋体" w:cs="Times New Roman"/>
                <w:color w:val="auto"/>
                <w:szCs w:val="22"/>
              </w:rPr>
            </w:pPr>
            <w:r>
              <w:rPr>
                <w:rFonts w:hint="eastAsia" w:ascii="Calibri" w:hAnsi="Calibri" w:eastAsia="宋体" w:cs="Times New Roman"/>
                <w:color w:val="auto"/>
                <w:szCs w:val="22"/>
              </w:rPr>
              <w:t>消防开关</w:t>
            </w:r>
          </w:p>
        </w:tc>
        <w:tc>
          <w:tcPr>
            <w:tcW w:w="3658" w:type="pct"/>
            <w:noWrap w:val="0"/>
            <w:vAlign w:val="center"/>
          </w:tcPr>
          <w:p w14:paraId="010E7AFE">
            <w:pPr>
              <w:rPr>
                <w:rFonts w:ascii="Calibri" w:hAnsi="Calibri" w:eastAsia="宋体" w:cs="Times New Roman"/>
                <w:color w:val="auto"/>
                <w:szCs w:val="22"/>
              </w:rPr>
            </w:pPr>
            <w:r>
              <w:rPr>
                <w:rFonts w:hint="eastAsia" w:ascii="Calibri" w:hAnsi="Calibri" w:eastAsia="宋体" w:cs="Times New Roman"/>
                <w:color w:val="auto"/>
                <w:szCs w:val="22"/>
              </w:rPr>
              <w:t>消防迫降和消防员专用各项功能应有效，基站消防开关应有适当防护</w:t>
            </w:r>
          </w:p>
        </w:tc>
      </w:tr>
      <w:tr w14:paraId="20F7A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exact"/>
        </w:trPr>
        <w:tc>
          <w:tcPr>
            <w:tcW w:w="258" w:type="pct"/>
            <w:noWrap w:val="0"/>
            <w:vAlign w:val="center"/>
          </w:tcPr>
          <w:p w14:paraId="3A7153E9">
            <w:pPr>
              <w:jc w:val="center"/>
              <w:rPr>
                <w:rFonts w:ascii="Calibri" w:hAnsi="Calibri" w:eastAsia="宋体" w:cs="Times New Roman"/>
                <w:color w:val="auto"/>
                <w:szCs w:val="22"/>
              </w:rPr>
            </w:pPr>
            <w:r>
              <w:rPr>
                <w:rFonts w:hint="eastAsia" w:ascii="Calibri" w:hAnsi="Calibri" w:eastAsia="宋体" w:cs="Times New Roman"/>
                <w:color w:val="auto"/>
                <w:szCs w:val="22"/>
              </w:rPr>
              <w:t>12</w:t>
            </w:r>
          </w:p>
        </w:tc>
        <w:tc>
          <w:tcPr>
            <w:tcW w:w="1083" w:type="pct"/>
            <w:noWrap w:val="0"/>
            <w:vAlign w:val="center"/>
          </w:tcPr>
          <w:p w14:paraId="67AC57E5">
            <w:pPr>
              <w:rPr>
                <w:rFonts w:ascii="Calibri" w:hAnsi="Calibri" w:eastAsia="宋体" w:cs="Times New Roman"/>
                <w:color w:val="auto"/>
                <w:szCs w:val="22"/>
              </w:rPr>
            </w:pPr>
            <w:r>
              <w:rPr>
                <w:rFonts w:hint="eastAsia" w:ascii="Calibri" w:hAnsi="Calibri" w:eastAsia="宋体" w:cs="Times New Roman"/>
                <w:color w:val="auto"/>
                <w:szCs w:val="22"/>
              </w:rPr>
              <w:t>缓冲器</w:t>
            </w:r>
          </w:p>
        </w:tc>
        <w:tc>
          <w:tcPr>
            <w:tcW w:w="3658" w:type="pct"/>
            <w:noWrap w:val="0"/>
            <w:vAlign w:val="center"/>
          </w:tcPr>
          <w:p w14:paraId="1BA47A89">
            <w:pPr>
              <w:rPr>
                <w:rFonts w:ascii="Calibri" w:hAnsi="Calibri" w:eastAsia="宋体" w:cs="Times New Roman"/>
                <w:color w:val="auto"/>
                <w:szCs w:val="22"/>
              </w:rPr>
            </w:pPr>
            <w:r>
              <w:rPr>
                <w:rFonts w:hint="eastAsia" w:ascii="Calibri" w:hAnsi="Calibri" w:eastAsia="宋体" w:cs="Times New Roman"/>
                <w:color w:val="auto"/>
                <w:szCs w:val="22"/>
              </w:rPr>
              <w:t>耗能缓冲器电气安全装置功能有效，油量适宜，柱塞无锈蚀，非线性蓄能型缓冲器表面正常,无影响性能的变化，弹簧缓冲器无锈蚀</w:t>
            </w:r>
          </w:p>
        </w:tc>
      </w:tr>
      <w:tr w14:paraId="24EEF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trPr>
        <w:tc>
          <w:tcPr>
            <w:tcW w:w="258" w:type="pct"/>
            <w:noWrap w:val="0"/>
            <w:vAlign w:val="center"/>
          </w:tcPr>
          <w:p w14:paraId="15039433">
            <w:pPr>
              <w:jc w:val="center"/>
              <w:rPr>
                <w:rFonts w:ascii="Calibri" w:hAnsi="Calibri" w:eastAsia="宋体" w:cs="Times New Roman"/>
                <w:color w:val="auto"/>
                <w:szCs w:val="22"/>
              </w:rPr>
            </w:pPr>
            <w:r>
              <w:rPr>
                <w:rFonts w:hint="eastAsia" w:ascii="Calibri" w:hAnsi="Calibri" w:eastAsia="宋体" w:cs="Times New Roman"/>
                <w:color w:val="auto"/>
                <w:szCs w:val="22"/>
              </w:rPr>
              <w:t>13</w:t>
            </w:r>
          </w:p>
        </w:tc>
        <w:tc>
          <w:tcPr>
            <w:tcW w:w="1083" w:type="pct"/>
            <w:noWrap w:val="0"/>
            <w:vAlign w:val="center"/>
          </w:tcPr>
          <w:p w14:paraId="743F4C86">
            <w:pPr>
              <w:rPr>
                <w:rFonts w:ascii="Calibri" w:hAnsi="Calibri" w:eastAsia="宋体" w:cs="Times New Roman"/>
                <w:color w:val="auto"/>
                <w:szCs w:val="22"/>
              </w:rPr>
            </w:pPr>
            <w:r>
              <w:rPr>
                <w:rFonts w:hint="eastAsia" w:ascii="Calibri" w:hAnsi="Calibri" w:eastAsia="宋体" w:cs="Times New Roman"/>
                <w:color w:val="auto"/>
                <w:szCs w:val="22"/>
              </w:rPr>
              <w:t>限速器张紧轮装置及其电气安全装置</w:t>
            </w:r>
          </w:p>
        </w:tc>
        <w:tc>
          <w:tcPr>
            <w:tcW w:w="3658" w:type="pct"/>
            <w:noWrap w:val="0"/>
            <w:vAlign w:val="center"/>
          </w:tcPr>
          <w:p w14:paraId="19048707">
            <w:pPr>
              <w:rPr>
                <w:rFonts w:ascii="Calibri" w:hAnsi="Calibri" w:eastAsia="宋体" w:cs="Times New Roman"/>
                <w:color w:val="auto"/>
                <w:szCs w:val="22"/>
              </w:rPr>
            </w:pPr>
            <w:r>
              <w:rPr>
                <w:rFonts w:hint="eastAsia" w:ascii="Calibri" w:hAnsi="Calibri" w:eastAsia="宋体" w:cs="Times New Roman"/>
                <w:color w:val="auto"/>
                <w:szCs w:val="22"/>
              </w:rPr>
              <w:t>清洁，工作正常</w:t>
            </w:r>
          </w:p>
        </w:tc>
      </w:tr>
    </w:tbl>
    <w:p w14:paraId="4CE4D327">
      <w:pPr>
        <w:rPr>
          <w:rFonts w:ascii="Calibri" w:hAnsi="Calibri" w:eastAsia="宋体" w:cs="Times New Roman"/>
          <w:color w:val="auto"/>
          <w:szCs w:val="22"/>
        </w:rPr>
      </w:pPr>
      <w:r>
        <w:rPr>
          <w:rFonts w:hint="eastAsia" w:ascii="Calibri" w:hAnsi="Calibri" w:eastAsia="宋体" w:cs="Times New Roman"/>
          <w:color w:val="auto"/>
          <w:szCs w:val="22"/>
        </w:rPr>
        <w:t>半年度维护保养项目除符合表A-2要求时，还应符合表A-3的要求</w:t>
      </w:r>
    </w:p>
    <w:p w14:paraId="43304356">
      <w:pPr>
        <w:rPr>
          <w:rFonts w:ascii="Calibri" w:hAnsi="Calibri" w:eastAsia="宋体" w:cs="Times New Roman"/>
          <w:bCs/>
          <w:color w:val="auto"/>
          <w:szCs w:val="22"/>
        </w:rPr>
      </w:pPr>
    </w:p>
    <w:p w14:paraId="0D76E10F">
      <w:pPr>
        <w:rPr>
          <w:rFonts w:ascii="Calibri" w:hAnsi="Calibri" w:eastAsia="宋体" w:cs="Times New Roman"/>
          <w:b/>
          <w:color w:val="auto"/>
          <w:szCs w:val="22"/>
        </w:rPr>
      </w:pPr>
      <w:r>
        <w:rPr>
          <w:rFonts w:hint="eastAsia" w:ascii="Calibri" w:hAnsi="Calibri" w:eastAsia="宋体" w:cs="Times New Roman"/>
          <w:b/>
          <w:color w:val="auto"/>
          <w:szCs w:val="22"/>
        </w:rPr>
        <w:t>表A-3    半年度维保项目（内容）和要求</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7"/>
        <w:gridCol w:w="2513"/>
        <w:gridCol w:w="5243"/>
      </w:tblGrid>
      <w:tr w14:paraId="62AD1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335" w:type="pct"/>
            <w:noWrap w:val="0"/>
            <w:vAlign w:val="center"/>
          </w:tcPr>
          <w:p w14:paraId="3E85032B">
            <w:pPr>
              <w:jc w:val="center"/>
              <w:rPr>
                <w:rFonts w:ascii="Calibri" w:hAnsi="Calibri" w:eastAsia="宋体" w:cs="Times New Roman"/>
                <w:bCs/>
                <w:color w:val="auto"/>
                <w:szCs w:val="22"/>
              </w:rPr>
            </w:pPr>
            <w:r>
              <w:rPr>
                <w:rFonts w:hint="eastAsia" w:ascii="Calibri" w:hAnsi="Calibri" w:eastAsia="宋体" w:cs="Times New Roman"/>
                <w:bCs/>
                <w:color w:val="auto"/>
                <w:szCs w:val="22"/>
              </w:rPr>
              <w:t>序号</w:t>
            </w:r>
          </w:p>
        </w:tc>
        <w:tc>
          <w:tcPr>
            <w:tcW w:w="1511" w:type="pct"/>
            <w:noWrap w:val="0"/>
            <w:vAlign w:val="center"/>
          </w:tcPr>
          <w:p w14:paraId="1BECEF91">
            <w:pPr>
              <w:rPr>
                <w:rFonts w:ascii="Calibri" w:hAnsi="Calibri" w:eastAsia="宋体" w:cs="Times New Roman"/>
                <w:bCs/>
                <w:color w:val="auto"/>
                <w:szCs w:val="22"/>
              </w:rPr>
            </w:pPr>
            <w:r>
              <w:rPr>
                <w:rFonts w:hint="eastAsia" w:ascii="Calibri" w:hAnsi="Calibri" w:eastAsia="宋体" w:cs="Times New Roman"/>
                <w:bCs/>
                <w:color w:val="auto"/>
                <w:szCs w:val="22"/>
              </w:rPr>
              <w:t>维护保养项目（内容）</w:t>
            </w:r>
          </w:p>
        </w:tc>
        <w:tc>
          <w:tcPr>
            <w:tcW w:w="3152" w:type="pct"/>
            <w:noWrap w:val="0"/>
            <w:vAlign w:val="center"/>
          </w:tcPr>
          <w:p w14:paraId="7A958F88">
            <w:pPr>
              <w:rPr>
                <w:rFonts w:ascii="Calibri" w:hAnsi="Calibri" w:eastAsia="宋体" w:cs="Times New Roman"/>
                <w:bCs/>
                <w:color w:val="auto"/>
                <w:szCs w:val="22"/>
              </w:rPr>
            </w:pPr>
            <w:r>
              <w:rPr>
                <w:rFonts w:hint="eastAsia" w:ascii="Calibri" w:hAnsi="Calibri" w:eastAsia="宋体" w:cs="Times New Roman"/>
                <w:bCs/>
                <w:color w:val="auto"/>
                <w:szCs w:val="22"/>
              </w:rPr>
              <w:t>维护保养基本要求</w:t>
            </w:r>
          </w:p>
        </w:tc>
      </w:tr>
      <w:tr w14:paraId="0DAB2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335" w:type="pct"/>
            <w:noWrap w:val="0"/>
            <w:vAlign w:val="center"/>
          </w:tcPr>
          <w:p w14:paraId="5F083A4F">
            <w:pPr>
              <w:jc w:val="center"/>
              <w:rPr>
                <w:rFonts w:ascii="Calibri" w:hAnsi="Calibri" w:eastAsia="宋体" w:cs="Times New Roman"/>
                <w:color w:val="auto"/>
                <w:szCs w:val="22"/>
              </w:rPr>
            </w:pPr>
            <w:r>
              <w:rPr>
                <w:rFonts w:hint="eastAsia" w:ascii="Calibri" w:hAnsi="Calibri" w:eastAsia="宋体" w:cs="Times New Roman"/>
                <w:color w:val="auto"/>
                <w:szCs w:val="22"/>
              </w:rPr>
              <w:t>1</w:t>
            </w:r>
          </w:p>
        </w:tc>
        <w:tc>
          <w:tcPr>
            <w:tcW w:w="1511" w:type="pct"/>
            <w:noWrap w:val="0"/>
            <w:vAlign w:val="center"/>
          </w:tcPr>
          <w:p w14:paraId="0E81DF51">
            <w:pPr>
              <w:rPr>
                <w:rFonts w:ascii="Calibri" w:hAnsi="Calibri" w:eastAsia="宋体" w:cs="Times New Roman"/>
                <w:color w:val="auto"/>
                <w:szCs w:val="22"/>
              </w:rPr>
            </w:pPr>
            <w:r>
              <w:rPr>
                <w:rFonts w:hint="eastAsia" w:ascii="Calibri" w:hAnsi="Calibri" w:eastAsia="宋体" w:cs="Times New Roman"/>
                <w:color w:val="auto"/>
                <w:szCs w:val="22"/>
              </w:rPr>
              <w:t>电动机与减速机联轴器螺栓</w:t>
            </w:r>
          </w:p>
        </w:tc>
        <w:tc>
          <w:tcPr>
            <w:tcW w:w="3152" w:type="pct"/>
            <w:noWrap w:val="0"/>
            <w:vAlign w:val="center"/>
          </w:tcPr>
          <w:p w14:paraId="42A4E915">
            <w:pPr>
              <w:rPr>
                <w:rFonts w:ascii="Calibri" w:hAnsi="Calibri" w:eastAsia="宋体" w:cs="Times New Roman"/>
                <w:color w:val="auto"/>
                <w:szCs w:val="22"/>
              </w:rPr>
            </w:pPr>
            <w:r>
              <w:rPr>
                <w:rFonts w:hint="eastAsia" w:ascii="Calibri" w:hAnsi="Calibri" w:eastAsia="宋体" w:cs="Times New Roman"/>
                <w:color w:val="auto"/>
                <w:szCs w:val="22"/>
              </w:rPr>
              <w:t>无松动，连接良好</w:t>
            </w:r>
          </w:p>
        </w:tc>
      </w:tr>
      <w:tr w14:paraId="0B193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335" w:type="pct"/>
            <w:noWrap w:val="0"/>
            <w:vAlign w:val="center"/>
          </w:tcPr>
          <w:p w14:paraId="034790F5">
            <w:pPr>
              <w:jc w:val="center"/>
              <w:rPr>
                <w:rFonts w:ascii="Calibri" w:hAnsi="Calibri" w:eastAsia="宋体" w:cs="Times New Roman"/>
                <w:color w:val="auto"/>
                <w:szCs w:val="22"/>
              </w:rPr>
            </w:pPr>
            <w:r>
              <w:rPr>
                <w:rFonts w:hint="eastAsia" w:ascii="Calibri" w:hAnsi="Calibri" w:eastAsia="宋体" w:cs="Times New Roman"/>
                <w:color w:val="auto"/>
                <w:szCs w:val="22"/>
              </w:rPr>
              <w:t>2</w:t>
            </w:r>
          </w:p>
        </w:tc>
        <w:tc>
          <w:tcPr>
            <w:tcW w:w="1511" w:type="pct"/>
            <w:noWrap w:val="0"/>
            <w:vAlign w:val="center"/>
          </w:tcPr>
          <w:p w14:paraId="491D95E7">
            <w:pPr>
              <w:rPr>
                <w:rFonts w:ascii="Calibri" w:hAnsi="Calibri" w:eastAsia="宋体" w:cs="Times New Roman"/>
                <w:color w:val="auto"/>
                <w:szCs w:val="22"/>
              </w:rPr>
            </w:pPr>
            <w:r>
              <w:rPr>
                <w:rFonts w:hint="eastAsia" w:ascii="Calibri" w:hAnsi="Calibri" w:eastAsia="宋体" w:cs="Times New Roman"/>
                <w:color w:val="auto"/>
                <w:szCs w:val="22"/>
              </w:rPr>
              <w:t>曳引轮、导向轮轴承部</w:t>
            </w:r>
          </w:p>
        </w:tc>
        <w:tc>
          <w:tcPr>
            <w:tcW w:w="3152" w:type="pct"/>
            <w:noWrap w:val="0"/>
            <w:vAlign w:val="center"/>
          </w:tcPr>
          <w:p w14:paraId="1CEB21CA">
            <w:pPr>
              <w:rPr>
                <w:rFonts w:ascii="Calibri" w:hAnsi="Calibri" w:eastAsia="宋体" w:cs="Times New Roman"/>
                <w:color w:val="auto"/>
                <w:szCs w:val="22"/>
              </w:rPr>
            </w:pPr>
            <w:r>
              <w:rPr>
                <w:rFonts w:hint="eastAsia" w:ascii="Calibri" w:hAnsi="Calibri" w:eastAsia="宋体" w:cs="Times New Roman"/>
                <w:color w:val="auto"/>
                <w:szCs w:val="22"/>
              </w:rPr>
              <w:t>无异常声，无振动，润滑良好</w:t>
            </w:r>
          </w:p>
        </w:tc>
      </w:tr>
      <w:tr w14:paraId="50883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335" w:type="pct"/>
            <w:noWrap w:val="0"/>
            <w:vAlign w:val="center"/>
          </w:tcPr>
          <w:p w14:paraId="67F2660D">
            <w:pPr>
              <w:jc w:val="center"/>
              <w:rPr>
                <w:rFonts w:ascii="Calibri" w:hAnsi="Calibri" w:eastAsia="宋体" w:cs="Times New Roman"/>
                <w:color w:val="auto"/>
                <w:szCs w:val="22"/>
              </w:rPr>
            </w:pPr>
            <w:r>
              <w:rPr>
                <w:rFonts w:hint="eastAsia" w:ascii="Calibri" w:hAnsi="Calibri" w:eastAsia="宋体" w:cs="Times New Roman"/>
                <w:color w:val="auto"/>
                <w:szCs w:val="22"/>
              </w:rPr>
              <w:t>3</w:t>
            </w:r>
          </w:p>
        </w:tc>
        <w:tc>
          <w:tcPr>
            <w:tcW w:w="1511" w:type="pct"/>
            <w:noWrap w:val="0"/>
            <w:vAlign w:val="center"/>
          </w:tcPr>
          <w:p w14:paraId="02D27722">
            <w:pPr>
              <w:rPr>
                <w:rFonts w:ascii="Calibri" w:hAnsi="Calibri" w:eastAsia="宋体" w:cs="Times New Roman"/>
                <w:color w:val="auto"/>
                <w:szCs w:val="22"/>
              </w:rPr>
            </w:pPr>
            <w:r>
              <w:rPr>
                <w:rFonts w:hint="eastAsia" w:ascii="Calibri" w:hAnsi="Calibri" w:eastAsia="宋体" w:cs="Times New Roman"/>
                <w:color w:val="auto"/>
                <w:szCs w:val="22"/>
              </w:rPr>
              <w:t>曳引轮槽</w:t>
            </w:r>
          </w:p>
        </w:tc>
        <w:tc>
          <w:tcPr>
            <w:tcW w:w="3152" w:type="pct"/>
            <w:noWrap w:val="0"/>
            <w:vAlign w:val="center"/>
          </w:tcPr>
          <w:p w14:paraId="433A161F">
            <w:pPr>
              <w:rPr>
                <w:rFonts w:ascii="Calibri" w:hAnsi="Calibri" w:eastAsia="宋体" w:cs="Times New Roman"/>
                <w:color w:val="auto"/>
                <w:szCs w:val="22"/>
              </w:rPr>
            </w:pPr>
            <w:r>
              <w:rPr>
                <w:rFonts w:hint="eastAsia" w:ascii="Calibri" w:hAnsi="Calibri" w:eastAsia="宋体" w:cs="Times New Roman"/>
                <w:color w:val="auto"/>
                <w:szCs w:val="22"/>
              </w:rPr>
              <w:t>磨损量不超过制造单位要求，无油腻，各绳槽磨损均匀</w:t>
            </w:r>
          </w:p>
        </w:tc>
      </w:tr>
      <w:tr w14:paraId="12003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335" w:type="pct"/>
            <w:noWrap w:val="0"/>
            <w:vAlign w:val="center"/>
          </w:tcPr>
          <w:p w14:paraId="22B94BCC">
            <w:pPr>
              <w:jc w:val="center"/>
              <w:rPr>
                <w:rFonts w:ascii="Calibri" w:hAnsi="Calibri" w:eastAsia="宋体" w:cs="Times New Roman"/>
                <w:color w:val="auto"/>
                <w:szCs w:val="22"/>
              </w:rPr>
            </w:pPr>
            <w:r>
              <w:rPr>
                <w:rFonts w:hint="eastAsia" w:ascii="Calibri" w:hAnsi="Calibri" w:eastAsia="宋体" w:cs="Times New Roman"/>
                <w:color w:val="auto"/>
                <w:szCs w:val="22"/>
              </w:rPr>
              <w:t>4</w:t>
            </w:r>
          </w:p>
        </w:tc>
        <w:tc>
          <w:tcPr>
            <w:tcW w:w="1511" w:type="pct"/>
            <w:noWrap w:val="0"/>
            <w:vAlign w:val="center"/>
          </w:tcPr>
          <w:p w14:paraId="455C9D24">
            <w:pPr>
              <w:rPr>
                <w:rFonts w:ascii="Calibri" w:hAnsi="Calibri" w:eastAsia="宋体" w:cs="Times New Roman"/>
                <w:color w:val="auto"/>
                <w:szCs w:val="22"/>
              </w:rPr>
            </w:pPr>
            <w:r>
              <w:rPr>
                <w:rFonts w:hint="eastAsia" w:ascii="Calibri" w:hAnsi="Calibri" w:eastAsia="宋体" w:cs="Times New Roman"/>
                <w:color w:val="auto"/>
                <w:szCs w:val="22"/>
              </w:rPr>
              <w:t>制动器上检测开关</w:t>
            </w:r>
          </w:p>
        </w:tc>
        <w:tc>
          <w:tcPr>
            <w:tcW w:w="3152" w:type="pct"/>
            <w:noWrap w:val="0"/>
            <w:vAlign w:val="center"/>
          </w:tcPr>
          <w:p w14:paraId="26CF7003">
            <w:pPr>
              <w:rPr>
                <w:rFonts w:ascii="Calibri" w:hAnsi="Calibri" w:eastAsia="宋体" w:cs="Times New Roman"/>
                <w:color w:val="auto"/>
                <w:szCs w:val="22"/>
              </w:rPr>
            </w:pPr>
            <w:r>
              <w:rPr>
                <w:rFonts w:hint="eastAsia" w:ascii="Calibri" w:hAnsi="Calibri" w:eastAsia="宋体" w:cs="Times New Roman"/>
                <w:color w:val="auto"/>
                <w:szCs w:val="22"/>
              </w:rPr>
              <w:t>工作正常，制动器动作可靠</w:t>
            </w:r>
          </w:p>
        </w:tc>
      </w:tr>
      <w:tr w14:paraId="13A3C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335" w:type="pct"/>
            <w:noWrap w:val="0"/>
            <w:vAlign w:val="center"/>
          </w:tcPr>
          <w:p w14:paraId="6FA5EE99">
            <w:pPr>
              <w:jc w:val="center"/>
              <w:rPr>
                <w:rFonts w:ascii="Calibri" w:hAnsi="Calibri" w:eastAsia="宋体" w:cs="Times New Roman"/>
                <w:color w:val="auto"/>
                <w:szCs w:val="22"/>
              </w:rPr>
            </w:pPr>
            <w:r>
              <w:rPr>
                <w:rFonts w:hint="eastAsia" w:ascii="Calibri" w:hAnsi="Calibri" w:eastAsia="宋体" w:cs="Times New Roman"/>
                <w:color w:val="auto"/>
                <w:szCs w:val="22"/>
              </w:rPr>
              <w:t>5</w:t>
            </w:r>
          </w:p>
        </w:tc>
        <w:tc>
          <w:tcPr>
            <w:tcW w:w="1511" w:type="pct"/>
            <w:noWrap w:val="0"/>
            <w:vAlign w:val="center"/>
          </w:tcPr>
          <w:p w14:paraId="6A09CA98">
            <w:pPr>
              <w:rPr>
                <w:rFonts w:ascii="Calibri" w:hAnsi="Calibri" w:eastAsia="宋体" w:cs="Times New Roman"/>
                <w:color w:val="auto"/>
                <w:szCs w:val="22"/>
              </w:rPr>
            </w:pPr>
            <w:r>
              <w:rPr>
                <w:rFonts w:hint="eastAsia" w:ascii="Calibri" w:hAnsi="Calibri" w:eastAsia="宋体" w:cs="Times New Roman"/>
                <w:color w:val="auto"/>
                <w:szCs w:val="22"/>
              </w:rPr>
              <w:t>控制柜内各接线端子</w:t>
            </w:r>
          </w:p>
        </w:tc>
        <w:tc>
          <w:tcPr>
            <w:tcW w:w="3152" w:type="pct"/>
            <w:noWrap w:val="0"/>
            <w:vAlign w:val="center"/>
          </w:tcPr>
          <w:p w14:paraId="00ECF07E">
            <w:pPr>
              <w:rPr>
                <w:rFonts w:ascii="Calibri" w:hAnsi="Calibri" w:eastAsia="宋体" w:cs="Times New Roman"/>
                <w:color w:val="auto"/>
                <w:szCs w:val="22"/>
              </w:rPr>
            </w:pPr>
            <w:r>
              <w:rPr>
                <w:rFonts w:hint="eastAsia" w:ascii="Calibri" w:hAnsi="Calibri" w:eastAsia="宋体" w:cs="Times New Roman"/>
                <w:color w:val="auto"/>
                <w:szCs w:val="22"/>
              </w:rPr>
              <w:t>线号齐全清晰，布线整齐，各接线端子紧固，无积尘</w:t>
            </w:r>
          </w:p>
        </w:tc>
      </w:tr>
      <w:tr w14:paraId="7B387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335" w:type="pct"/>
            <w:noWrap w:val="0"/>
            <w:vAlign w:val="center"/>
          </w:tcPr>
          <w:p w14:paraId="17A4E55F">
            <w:pPr>
              <w:jc w:val="center"/>
              <w:rPr>
                <w:rFonts w:ascii="Calibri" w:hAnsi="Calibri" w:eastAsia="宋体" w:cs="Times New Roman"/>
                <w:color w:val="auto"/>
                <w:szCs w:val="22"/>
              </w:rPr>
            </w:pPr>
            <w:r>
              <w:rPr>
                <w:rFonts w:hint="eastAsia" w:ascii="Calibri" w:hAnsi="Calibri" w:eastAsia="宋体" w:cs="Times New Roman"/>
                <w:color w:val="auto"/>
                <w:szCs w:val="22"/>
              </w:rPr>
              <w:t>6</w:t>
            </w:r>
          </w:p>
        </w:tc>
        <w:tc>
          <w:tcPr>
            <w:tcW w:w="1511" w:type="pct"/>
            <w:noWrap w:val="0"/>
            <w:vAlign w:val="center"/>
          </w:tcPr>
          <w:p w14:paraId="2570F4F7">
            <w:pPr>
              <w:rPr>
                <w:rFonts w:ascii="Calibri" w:hAnsi="Calibri" w:eastAsia="宋体" w:cs="Times New Roman"/>
                <w:color w:val="auto"/>
                <w:szCs w:val="22"/>
              </w:rPr>
            </w:pPr>
            <w:r>
              <w:rPr>
                <w:rFonts w:hint="eastAsia" w:ascii="Calibri" w:hAnsi="Calibri" w:eastAsia="宋体" w:cs="Times New Roman"/>
                <w:color w:val="auto"/>
                <w:szCs w:val="22"/>
              </w:rPr>
              <w:t>控制柜各仪表</w:t>
            </w:r>
          </w:p>
        </w:tc>
        <w:tc>
          <w:tcPr>
            <w:tcW w:w="3152" w:type="pct"/>
            <w:noWrap w:val="0"/>
            <w:vAlign w:val="center"/>
          </w:tcPr>
          <w:p w14:paraId="273FF8DE">
            <w:pPr>
              <w:rPr>
                <w:rFonts w:ascii="Calibri" w:hAnsi="Calibri" w:eastAsia="宋体" w:cs="Times New Roman"/>
                <w:color w:val="auto"/>
                <w:szCs w:val="22"/>
              </w:rPr>
            </w:pPr>
            <w:r>
              <w:rPr>
                <w:rFonts w:hint="eastAsia" w:ascii="Calibri" w:hAnsi="Calibri" w:eastAsia="宋体" w:cs="Times New Roman"/>
                <w:color w:val="auto"/>
                <w:szCs w:val="22"/>
              </w:rPr>
              <w:t>显示正确</w:t>
            </w:r>
          </w:p>
        </w:tc>
      </w:tr>
      <w:tr w14:paraId="76FE2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335" w:type="pct"/>
            <w:noWrap w:val="0"/>
            <w:vAlign w:val="center"/>
          </w:tcPr>
          <w:p w14:paraId="1E8C816D">
            <w:pPr>
              <w:jc w:val="center"/>
              <w:rPr>
                <w:rFonts w:ascii="Calibri" w:hAnsi="Calibri" w:eastAsia="宋体" w:cs="Times New Roman"/>
                <w:color w:val="auto"/>
                <w:szCs w:val="22"/>
              </w:rPr>
            </w:pPr>
            <w:r>
              <w:rPr>
                <w:rFonts w:hint="eastAsia" w:ascii="Calibri" w:hAnsi="Calibri" w:eastAsia="宋体" w:cs="Times New Roman"/>
                <w:color w:val="auto"/>
                <w:szCs w:val="22"/>
              </w:rPr>
              <w:t>7</w:t>
            </w:r>
          </w:p>
        </w:tc>
        <w:tc>
          <w:tcPr>
            <w:tcW w:w="1511" w:type="pct"/>
            <w:noWrap w:val="0"/>
            <w:vAlign w:val="center"/>
          </w:tcPr>
          <w:p w14:paraId="25879611">
            <w:pPr>
              <w:rPr>
                <w:rFonts w:ascii="Calibri" w:hAnsi="Calibri" w:eastAsia="宋体" w:cs="Times New Roman"/>
                <w:color w:val="auto"/>
                <w:szCs w:val="22"/>
              </w:rPr>
            </w:pPr>
            <w:r>
              <w:rPr>
                <w:rFonts w:hint="eastAsia" w:ascii="Calibri" w:hAnsi="Calibri" w:eastAsia="宋体" w:cs="Times New Roman"/>
                <w:color w:val="auto"/>
                <w:szCs w:val="22"/>
              </w:rPr>
              <w:t>井道、对重、轿顶各反绳轮轴承部</w:t>
            </w:r>
          </w:p>
        </w:tc>
        <w:tc>
          <w:tcPr>
            <w:tcW w:w="3152" w:type="pct"/>
            <w:noWrap w:val="0"/>
            <w:vAlign w:val="center"/>
          </w:tcPr>
          <w:p w14:paraId="30E1C7C4">
            <w:pPr>
              <w:rPr>
                <w:rFonts w:ascii="Calibri" w:hAnsi="Calibri" w:eastAsia="宋体" w:cs="Times New Roman"/>
                <w:color w:val="auto"/>
                <w:szCs w:val="22"/>
              </w:rPr>
            </w:pPr>
            <w:r>
              <w:rPr>
                <w:rFonts w:hint="eastAsia" w:ascii="Calibri" w:hAnsi="Calibri" w:eastAsia="宋体" w:cs="Times New Roman"/>
                <w:color w:val="auto"/>
                <w:szCs w:val="22"/>
              </w:rPr>
              <w:t>无异常声，无振动，润滑良好</w:t>
            </w:r>
          </w:p>
        </w:tc>
      </w:tr>
      <w:tr w14:paraId="761DE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335" w:type="pct"/>
            <w:noWrap w:val="0"/>
            <w:vAlign w:val="center"/>
          </w:tcPr>
          <w:p w14:paraId="5539D43E">
            <w:pPr>
              <w:jc w:val="center"/>
              <w:rPr>
                <w:rFonts w:ascii="Calibri" w:hAnsi="Calibri" w:eastAsia="宋体" w:cs="Times New Roman"/>
                <w:color w:val="auto"/>
                <w:szCs w:val="22"/>
              </w:rPr>
            </w:pPr>
            <w:r>
              <w:rPr>
                <w:rFonts w:hint="eastAsia" w:ascii="Calibri" w:hAnsi="Calibri" w:eastAsia="宋体" w:cs="Times New Roman"/>
                <w:color w:val="auto"/>
                <w:szCs w:val="22"/>
              </w:rPr>
              <w:t>8</w:t>
            </w:r>
          </w:p>
        </w:tc>
        <w:tc>
          <w:tcPr>
            <w:tcW w:w="1511" w:type="pct"/>
            <w:noWrap w:val="0"/>
            <w:vAlign w:val="center"/>
          </w:tcPr>
          <w:p w14:paraId="31238061">
            <w:pPr>
              <w:rPr>
                <w:rFonts w:ascii="Calibri" w:hAnsi="Calibri" w:eastAsia="宋体" w:cs="Times New Roman"/>
                <w:color w:val="auto"/>
                <w:szCs w:val="22"/>
              </w:rPr>
            </w:pPr>
            <w:r>
              <w:rPr>
                <w:rFonts w:hint="eastAsia" w:ascii="Calibri" w:hAnsi="Calibri" w:eastAsia="宋体" w:cs="Times New Roman"/>
                <w:color w:val="auto"/>
                <w:szCs w:val="22"/>
              </w:rPr>
              <w:t>曳引绳、补偿绳</w:t>
            </w:r>
          </w:p>
        </w:tc>
        <w:tc>
          <w:tcPr>
            <w:tcW w:w="3152" w:type="pct"/>
            <w:noWrap w:val="0"/>
            <w:vAlign w:val="center"/>
          </w:tcPr>
          <w:p w14:paraId="71C4155E">
            <w:pPr>
              <w:rPr>
                <w:rFonts w:ascii="Calibri" w:hAnsi="Calibri" w:eastAsia="宋体" w:cs="Times New Roman"/>
                <w:color w:val="auto"/>
                <w:szCs w:val="22"/>
              </w:rPr>
            </w:pPr>
            <w:r>
              <w:rPr>
                <w:rFonts w:hint="eastAsia" w:ascii="Calibri" w:hAnsi="Calibri" w:eastAsia="宋体" w:cs="Times New Roman"/>
                <w:color w:val="auto"/>
                <w:szCs w:val="22"/>
              </w:rPr>
              <w:t>磨损量、断丝数不超过要求</w:t>
            </w:r>
          </w:p>
        </w:tc>
      </w:tr>
      <w:tr w14:paraId="1A98D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335" w:type="pct"/>
            <w:noWrap w:val="0"/>
            <w:vAlign w:val="center"/>
          </w:tcPr>
          <w:p w14:paraId="067C17DC">
            <w:pPr>
              <w:jc w:val="center"/>
              <w:rPr>
                <w:rFonts w:ascii="Calibri" w:hAnsi="Calibri" w:eastAsia="宋体" w:cs="Times New Roman"/>
                <w:color w:val="auto"/>
                <w:szCs w:val="22"/>
              </w:rPr>
            </w:pPr>
            <w:r>
              <w:rPr>
                <w:rFonts w:hint="eastAsia" w:ascii="Calibri" w:hAnsi="Calibri" w:eastAsia="宋体" w:cs="Times New Roman"/>
                <w:color w:val="auto"/>
                <w:szCs w:val="22"/>
              </w:rPr>
              <w:t>9</w:t>
            </w:r>
          </w:p>
        </w:tc>
        <w:tc>
          <w:tcPr>
            <w:tcW w:w="1511" w:type="pct"/>
            <w:noWrap w:val="0"/>
            <w:vAlign w:val="center"/>
          </w:tcPr>
          <w:p w14:paraId="7C81FF75">
            <w:pPr>
              <w:rPr>
                <w:rFonts w:ascii="Calibri" w:hAnsi="Calibri" w:eastAsia="宋体" w:cs="Times New Roman"/>
                <w:color w:val="auto"/>
                <w:szCs w:val="22"/>
              </w:rPr>
            </w:pPr>
            <w:r>
              <w:rPr>
                <w:rFonts w:hint="eastAsia" w:ascii="Calibri" w:hAnsi="Calibri" w:eastAsia="宋体" w:cs="Times New Roman"/>
                <w:color w:val="auto"/>
                <w:szCs w:val="22"/>
              </w:rPr>
              <w:t>曳引绳绳头组合</w:t>
            </w:r>
          </w:p>
        </w:tc>
        <w:tc>
          <w:tcPr>
            <w:tcW w:w="3152" w:type="pct"/>
            <w:noWrap w:val="0"/>
            <w:vAlign w:val="center"/>
          </w:tcPr>
          <w:p w14:paraId="24F7B57F">
            <w:pPr>
              <w:rPr>
                <w:rFonts w:ascii="Calibri" w:hAnsi="Calibri" w:eastAsia="宋体" w:cs="Times New Roman"/>
                <w:color w:val="auto"/>
                <w:szCs w:val="22"/>
              </w:rPr>
            </w:pPr>
            <w:r>
              <w:rPr>
                <w:rFonts w:hint="eastAsia" w:ascii="Calibri" w:hAnsi="Calibri" w:eastAsia="宋体" w:cs="Times New Roman"/>
                <w:color w:val="auto"/>
                <w:szCs w:val="22"/>
              </w:rPr>
              <w:t>螺母无松动</w:t>
            </w:r>
          </w:p>
        </w:tc>
      </w:tr>
      <w:tr w14:paraId="6AC3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335" w:type="pct"/>
            <w:noWrap w:val="0"/>
            <w:vAlign w:val="center"/>
          </w:tcPr>
          <w:p w14:paraId="5DB02568">
            <w:pPr>
              <w:jc w:val="center"/>
              <w:rPr>
                <w:rFonts w:ascii="Calibri" w:hAnsi="Calibri" w:eastAsia="宋体" w:cs="Times New Roman"/>
                <w:color w:val="auto"/>
                <w:szCs w:val="22"/>
              </w:rPr>
            </w:pPr>
            <w:r>
              <w:rPr>
                <w:rFonts w:hint="eastAsia" w:ascii="Calibri" w:hAnsi="Calibri" w:eastAsia="宋体" w:cs="Times New Roman"/>
                <w:color w:val="auto"/>
                <w:szCs w:val="22"/>
              </w:rPr>
              <w:t>10</w:t>
            </w:r>
          </w:p>
        </w:tc>
        <w:tc>
          <w:tcPr>
            <w:tcW w:w="1511" w:type="pct"/>
            <w:noWrap w:val="0"/>
            <w:vAlign w:val="center"/>
          </w:tcPr>
          <w:p w14:paraId="48434A23">
            <w:pPr>
              <w:rPr>
                <w:rFonts w:ascii="Calibri" w:hAnsi="Calibri" w:eastAsia="宋体" w:cs="Times New Roman"/>
                <w:color w:val="auto"/>
                <w:szCs w:val="22"/>
              </w:rPr>
            </w:pPr>
            <w:r>
              <w:rPr>
                <w:rFonts w:hint="eastAsia" w:ascii="Calibri" w:hAnsi="Calibri" w:eastAsia="宋体" w:cs="Times New Roman"/>
                <w:color w:val="auto"/>
                <w:szCs w:val="22"/>
              </w:rPr>
              <w:t>限速器钢丝绳</w:t>
            </w:r>
          </w:p>
        </w:tc>
        <w:tc>
          <w:tcPr>
            <w:tcW w:w="3152" w:type="pct"/>
            <w:noWrap w:val="0"/>
            <w:vAlign w:val="center"/>
          </w:tcPr>
          <w:p w14:paraId="1D160458">
            <w:pPr>
              <w:rPr>
                <w:rFonts w:ascii="Calibri" w:hAnsi="Calibri" w:eastAsia="宋体" w:cs="Times New Roman"/>
                <w:color w:val="auto"/>
                <w:szCs w:val="22"/>
              </w:rPr>
            </w:pPr>
            <w:r>
              <w:rPr>
                <w:rFonts w:hint="eastAsia" w:ascii="Calibri" w:hAnsi="Calibri" w:eastAsia="宋体" w:cs="Times New Roman"/>
                <w:color w:val="auto"/>
                <w:szCs w:val="22"/>
              </w:rPr>
              <w:t>磨损量、断丝数不超过制造单位要求</w:t>
            </w:r>
          </w:p>
        </w:tc>
      </w:tr>
      <w:tr w14:paraId="707B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335" w:type="pct"/>
            <w:noWrap w:val="0"/>
            <w:vAlign w:val="center"/>
          </w:tcPr>
          <w:p w14:paraId="44392598">
            <w:pPr>
              <w:jc w:val="center"/>
              <w:rPr>
                <w:rFonts w:ascii="Calibri" w:hAnsi="Calibri" w:eastAsia="宋体" w:cs="Times New Roman"/>
                <w:color w:val="auto"/>
                <w:szCs w:val="22"/>
              </w:rPr>
            </w:pPr>
            <w:r>
              <w:rPr>
                <w:rFonts w:hint="eastAsia" w:ascii="Calibri" w:hAnsi="Calibri" w:eastAsia="宋体" w:cs="Times New Roman"/>
                <w:color w:val="auto"/>
                <w:szCs w:val="22"/>
              </w:rPr>
              <w:t>11</w:t>
            </w:r>
          </w:p>
        </w:tc>
        <w:tc>
          <w:tcPr>
            <w:tcW w:w="1511" w:type="pct"/>
            <w:noWrap w:val="0"/>
            <w:vAlign w:val="center"/>
          </w:tcPr>
          <w:p w14:paraId="608FAC3D">
            <w:pPr>
              <w:rPr>
                <w:rFonts w:ascii="Calibri" w:hAnsi="Calibri" w:eastAsia="宋体" w:cs="Times New Roman"/>
                <w:color w:val="auto"/>
                <w:szCs w:val="22"/>
              </w:rPr>
            </w:pPr>
            <w:r>
              <w:rPr>
                <w:rFonts w:hint="eastAsia" w:ascii="Calibri" w:hAnsi="Calibri" w:eastAsia="宋体" w:cs="Times New Roman"/>
                <w:color w:val="auto"/>
                <w:szCs w:val="22"/>
              </w:rPr>
              <w:t>层门、轿门门扇</w:t>
            </w:r>
          </w:p>
        </w:tc>
        <w:tc>
          <w:tcPr>
            <w:tcW w:w="3152" w:type="pct"/>
            <w:noWrap w:val="0"/>
            <w:vAlign w:val="center"/>
          </w:tcPr>
          <w:p w14:paraId="6A4E94D6">
            <w:pPr>
              <w:rPr>
                <w:rFonts w:ascii="Calibri" w:hAnsi="Calibri" w:eastAsia="宋体" w:cs="Times New Roman"/>
                <w:color w:val="auto"/>
                <w:szCs w:val="22"/>
              </w:rPr>
            </w:pPr>
            <w:r>
              <w:rPr>
                <w:rFonts w:hint="eastAsia" w:ascii="Calibri" w:hAnsi="Calibri" w:eastAsia="宋体" w:cs="Times New Roman"/>
                <w:color w:val="auto"/>
                <w:szCs w:val="22"/>
              </w:rPr>
              <w:t>门扇各相关间隙符合标准</w:t>
            </w:r>
          </w:p>
        </w:tc>
      </w:tr>
      <w:tr w14:paraId="2334E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335" w:type="pct"/>
            <w:noWrap w:val="0"/>
            <w:vAlign w:val="center"/>
          </w:tcPr>
          <w:p w14:paraId="1F07CD1D">
            <w:pPr>
              <w:jc w:val="center"/>
              <w:rPr>
                <w:rFonts w:ascii="Calibri" w:hAnsi="Calibri" w:eastAsia="宋体" w:cs="Times New Roman"/>
                <w:color w:val="auto"/>
                <w:szCs w:val="22"/>
              </w:rPr>
            </w:pPr>
            <w:r>
              <w:rPr>
                <w:rFonts w:hint="eastAsia" w:ascii="Calibri" w:hAnsi="Calibri" w:eastAsia="宋体" w:cs="Times New Roman"/>
                <w:color w:val="auto"/>
                <w:szCs w:val="22"/>
              </w:rPr>
              <w:t>12</w:t>
            </w:r>
          </w:p>
        </w:tc>
        <w:tc>
          <w:tcPr>
            <w:tcW w:w="1511" w:type="pct"/>
            <w:noWrap w:val="0"/>
            <w:vAlign w:val="center"/>
          </w:tcPr>
          <w:p w14:paraId="22BDC6A7">
            <w:pPr>
              <w:rPr>
                <w:rFonts w:ascii="Calibri" w:hAnsi="Calibri" w:eastAsia="宋体" w:cs="Times New Roman"/>
                <w:color w:val="auto"/>
                <w:szCs w:val="22"/>
              </w:rPr>
            </w:pPr>
            <w:r>
              <w:rPr>
                <w:rFonts w:hint="eastAsia" w:ascii="Calibri" w:hAnsi="Calibri" w:eastAsia="宋体" w:cs="Times New Roman"/>
                <w:color w:val="auto"/>
                <w:szCs w:val="22"/>
              </w:rPr>
              <w:t>对重缓冲距</w:t>
            </w:r>
          </w:p>
        </w:tc>
        <w:tc>
          <w:tcPr>
            <w:tcW w:w="3152" w:type="pct"/>
            <w:noWrap w:val="0"/>
            <w:vAlign w:val="center"/>
          </w:tcPr>
          <w:p w14:paraId="41565DA2">
            <w:pPr>
              <w:rPr>
                <w:rFonts w:ascii="Calibri" w:hAnsi="Calibri" w:eastAsia="宋体" w:cs="Times New Roman"/>
                <w:color w:val="auto"/>
                <w:szCs w:val="22"/>
              </w:rPr>
            </w:pPr>
            <w:r>
              <w:rPr>
                <w:rFonts w:hint="eastAsia" w:ascii="Calibri" w:hAnsi="Calibri" w:eastAsia="宋体" w:cs="Times New Roman"/>
                <w:color w:val="auto"/>
                <w:szCs w:val="22"/>
              </w:rPr>
              <w:t xml:space="preserve">符合标准 </w:t>
            </w:r>
          </w:p>
        </w:tc>
      </w:tr>
      <w:tr w14:paraId="2A18F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335" w:type="pct"/>
            <w:noWrap w:val="0"/>
            <w:vAlign w:val="center"/>
          </w:tcPr>
          <w:p w14:paraId="208E606E">
            <w:pPr>
              <w:jc w:val="center"/>
              <w:rPr>
                <w:rFonts w:ascii="Calibri" w:hAnsi="Calibri" w:eastAsia="宋体" w:cs="Times New Roman"/>
                <w:color w:val="auto"/>
                <w:szCs w:val="22"/>
              </w:rPr>
            </w:pPr>
            <w:r>
              <w:rPr>
                <w:rFonts w:hint="eastAsia" w:ascii="Calibri" w:hAnsi="Calibri" w:eastAsia="宋体" w:cs="Times New Roman"/>
                <w:color w:val="auto"/>
                <w:szCs w:val="22"/>
              </w:rPr>
              <w:t>13</w:t>
            </w:r>
          </w:p>
        </w:tc>
        <w:tc>
          <w:tcPr>
            <w:tcW w:w="1511" w:type="pct"/>
            <w:noWrap w:val="0"/>
            <w:vAlign w:val="center"/>
          </w:tcPr>
          <w:p w14:paraId="18CEE9EA">
            <w:pPr>
              <w:rPr>
                <w:rFonts w:ascii="Calibri" w:hAnsi="Calibri" w:eastAsia="宋体" w:cs="Times New Roman"/>
                <w:color w:val="auto"/>
                <w:szCs w:val="22"/>
              </w:rPr>
            </w:pPr>
            <w:r>
              <w:rPr>
                <w:rFonts w:hint="eastAsia" w:ascii="Calibri" w:hAnsi="Calibri" w:eastAsia="宋体" w:cs="Times New Roman"/>
                <w:color w:val="auto"/>
                <w:szCs w:val="22"/>
              </w:rPr>
              <w:t>补偿链（绳）与轿厢、对重接合处</w:t>
            </w:r>
          </w:p>
        </w:tc>
        <w:tc>
          <w:tcPr>
            <w:tcW w:w="3152" w:type="pct"/>
            <w:noWrap w:val="0"/>
            <w:vAlign w:val="center"/>
          </w:tcPr>
          <w:p w14:paraId="4E6469E3">
            <w:pPr>
              <w:rPr>
                <w:rFonts w:ascii="Calibri" w:hAnsi="Calibri" w:eastAsia="宋体" w:cs="Times New Roman"/>
                <w:color w:val="auto"/>
                <w:szCs w:val="22"/>
              </w:rPr>
            </w:pPr>
            <w:r>
              <w:rPr>
                <w:rFonts w:hint="eastAsia" w:ascii="Calibri" w:hAnsi="Calibri" w:eastAsia="宋体" w:cs="Times New Roman"/>
                <w:color w:val="auto"/>
                <w:szCs w:val="22"/>
              </w:rPr>
              <w:t>两端固定可靠无松动</w:t>
            </w:r>
          </w:p>
        </w:tc>
      </w:tr>
      <w:tr w14:paraId="5994C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335" w:type="pct"/>
            <w:noWrap w:val="0"/>
            <w:vAlign w:val="center"/>
          </w:tcPr>
          <w:p w14:paraId="39E8238D">
            <w:pPr>
              <w:jc w:val="center"/>
              <w:rPr>
                <w:rFonts w:ascii="Calibri" w:hAnsi="Calibri" w:eastAsia="宋体" w:cs="Times New Roman"/>
                <w:color w:val="auto"/>
                <w:szCs w:val="22"/>
              </w:rPr>
            </w:pPr>
            <w:r>
              <w:rPr>
                <w:rFonts w:hint="eastAsia" w:ascii="Calibri" w:hAnsi="Calibri" w:eastAsia="宋体" w:cs="Times New Roman"/>
                <w:color w:val="auto"/>
                <w:szCs w:val="22"/>
              </w:rPr>
              <w:t>14</w:t>
            </w:r>
          </w:p>
        </w:tc>
        <w:tc>
          <w:tcPr>
            <w:tcW w:w="1511" w:type="pct"/>
            <w:noWrap w:val="0"/>
            <w:vAlign w:val="center"/>
          </w:tcPr>
          <w:p w14:paraId="24110A05">
            <w:pPr>
              <w:rPr>
                <w:rFonts w:ascii="Calibri" w:hAnsi="Calibri" w:eastAsia="宋体" w:cs="Times New Roman"/>
                <w:color w:val="auto"/>
                <w:szCs w:val="22"/>
              </w:rPr>
            </w:pPr>
            <w:r>
              <w:rPr>
                <w:rFonts w:hint="eastAsia" w:ascii="Calibri" w:hAnsi="Calibri" w:eastAsia="宋体" w:cs="Times New Roman"/>
                <w:color w:val="auto"/>
                <w:szCs w:val="22"/>
              </w:rPr>
              <w:t>上下极限开关</w:t>
            </w:r>
          </w:p>
        </w:tc>
        <w:tc>
          <w:tcPr>
            <w:tcW w:w="3152" w:type="pct"/>
            <w:noWrap w:val="0"/>
            <w:vAlign w:val="center"/>
          </w:tcPr>
          <w:p w14:paraId="48E5DE01">
            <w:pPr>
              <w:rPr>
                <w:rFonts w:ascii="Calibri" w:hAnsi="Calibri" w:eastAsia="宋体" w:cs="Times New Roman"/>
                <w:color w:val="auto"/>
                <w:szCs w:val="22"/>
              </w:rPr>
            </w:pPr>
            <w:r>
              <w:rPr>
                <w:rFonts w:hint="eastAsia" w:ascii="Calibri" w:hAnsi="Calibri" w:eastAsia="宋体" w:cs="Times New Roman"/>
                <w:color w:val="auto"/>
                <w:szCs w:val="22"/>
              </w:rPr>
              <w:t>工作正常</w:t>
            </w:r>
          </w:p>
        </w:tc>
      </w:tr>
    </w:tbl>
    <w:p w14:paraId="5E75DBD7">
      <w:pPr>
        <w:rPr>
          <w:rFonts w:ascii="Calibri" w:hAnsi="Calibri" w:eastAsia="宋体" w:cs="Times New Roman"/>
          <w:color w:val="auto"/>
          <w:szCs w:val="22"/>
        </w:rPr>
      </w:pPr>
      <w:r>
        <w:rPr>
          <w:rFonts w:hint="eastAsia" w:ascii="Calibri" w:hAnsi="Calibri" w:eastAsia="宋体" w:cs="Times New Roman"/>
          <w:color w:val="auto"/>
          <w:szCs w:val="22"/>
        </w:rPr>
        <w:t>年度维护保养项目除符合表A-3要求时，还应符合表A-4的要求</w:t>
      </w:r>
    </w:p>
    <w:p w14:paraId="3641E3C2">
      <w:pPr>
        <w:rPr>
          <w:rFonts w:ascii="Calibri" w:hAnsi="Calibri" w:eastAsia="宋体" w:cs="Times New Roman"/>
          <w:bCs/>
          <w:color w:val="auto"/>
          <w:szCs w:val="22"/>
        </w:rPr>
      </w:pPr>
    </w:p>
    <w:p w14:paraId="5798F979">
      <w:pPr>
        <w:rPr>
          <w:rFonts w:ascii="Calibri" w:hAnsi="Calibri" w:eastAsia="宋体" w:cs="Times New Roman"/>
          <w:b/>
          <w:color w:val="auto"/>
          <w:szCs w:val="22"/>
        </w:rPr>
      </w:pPr>
      <w:r>
        <w:rPr>
          <w:rFonts w:hint="eastAsia" w:ascii="Calibri" w:hAnsi="Calibri" w:eastAsia="宋体" w:cs="Times New Roman"/>
          <w:b/>
          <w:color w:val="auto"/>
          <w:szCs w:val="22"/>
        </w:rPr>
        <w:t>表A-4    年度维保项目（内容）和要求</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0"/>
        <w:gridCol w:w="2493"/>
        <w:gridCol w:w="5270"/>
      </w:tblGrid>
      <w:tr w14:paraId="104A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31" w:type="pct"/>
            <w:noWrap w:val="0"/>
            <w:vAlign w:val="center"/>
          </w:tcPr>
          <w:p w14:paraId="1B073DC7">
            <w:pPr>
              <w:jc w:val="center"/>
              <w:rPr>
                <w:rFonts w:ascii="Calibri" w:hAnsi="Calibri" w:eastAsia="宋体" w:cs="Times New Roman"/>
                <w:bCs/>
                <w:color w:val="auto"/>
                <w:szCs w:val="22"/>
              </w:rPr>
            </w:pPr>
            <w:r>
              <w:rPr>
                <w:rFonts w:hint="eastAsia" w:ascii="Calibri" w:hAnsi="Calibri" w:eastAsia="宋体" w:cs="Times New Roman"/>
                <w:bCs/>
                <w:color w:val="auto"/>
                <w:szCs w:val="22"/>
              </w:rPr>
              <w:t>序号</w:t>
            </w:r>
          </w:p>
        </w:tc>
        <w:tc>
          <w:tcPr>
            <w:tcW w:w="1499" w:type="pct"/>
            <w:noWrap w:val="0"/>
            <w:vAlign w:val="center"/>
          </w:tcPr>
          <w:p w14:paraId="18A05A64">
            <w:pPr>
              <w:rPr>
                <w:rFonts w:ascii="Calibri" w:hAnsi="Calibri" w:eastAsia="宋体" w:cs="Times New Roman"/>
                <w:bCs/>
                <w:color w:val="auto"/>
                <w:szCs w:val="22"/>
              </w:rPr>
            </w:pPr>
            <w:r>
              <w:rPr>
                <w:rFonts w:hint="eastAsia" w:ascii="Calibri" w:hAnsi="Calibri" w:eastAsia="宋体" w:cs="Times New Roman"/>
                <w:bCs/>
                <w:color w:val="auto"/>
                <w:szCs w:val="22"/>
              </w:rPr>
              <w:t>维护保养项目（内容）</w:t>
            </w:r>
          </w:p>
        </w:tc>
        <w:tc>
          <w:tcPr>
            <w:tcW w:w="3169" w:type="pct"/>
            <w:noWrap w:val="0"/>
            <w:vAlign w:val="center"/>
          </w:tcPr>
          <w:p w14:paraId="38799EBA">
            <w:pPr>
              <w:rPr>
                <w:rFonts w:ascii="Calibri" w:hAnsi="Calibri" w:eastAsia="宋体" w:cs="Times New Roman"/>
                <w:bCs/>
                <w:color w:val="auto"/>
                <w:szCs w:val="22"/>
              </w:rPr>
            </w:pPr>
            <w:r>
              <w:rPr>
                <w:rFonts w:hint="eastAsia" w:ascii="Calibri" w:hAnsi="Calibri" w:eastAsia="宋体" w:cs="Times New Roman"/>
                <w:bCs/>
                <w:color w:val="auto"/>
                <w:szCs w:val="22"/>
              </w:rPr>
              <w:t>维护保养基本要求</w:t>
            </w:r>
          </w:p>
        </w:tc>
      </w:tr>
      <w:tr w14:paraId="648D7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31" w:type="pct"/>
            <w:noWrap w:val="0"/>
            <w:vAlign w:val="center"/>
          </w:tcPr>
          <w:p w14:paraId="18D92FD4">
            <w:pPr>
              <w:jc w:val="center"/>
              <w:rPr>
                <w:rFonts w:ascii="Calibri" w:hAnsi="Calibri" w:eastAsia="宋体" w:cs="Times New Roman"/>
                <w:color w:val="auto"/>
                <w:szCs w:val="22"/>
              </w:rPr>
            </w:pPr>
            <w:r>
              <w:rPr>
                <w:rFonts w:hint="eastAsia" w:ascii="Calibri" w:hAnsi="Calibri" w:eastAsia="宋体" w:cs="Times New Roman"/>
                <w:color w:val="auto"/>
                <w:szCs w:val="22"/>
              </w:rPr>
              <w:t>1</w:t>
            </w:r>
          </w:p>
        </w:tc>
        <w:tc>
          <w:tcPr>
            <w:tcW w:w="1499" w:type="pct"/>
            <w:noWrap w:val="0"/>
            <w:vAlign w:val="center"/>
          </w:tcPr>
          <w:p w14:paraId="1EC7F3AB">
            <w:pPr>
              <w:rPr>
                <w:rFonts w:ascii="Calibri" w:hAnsi="Calibri" w:eastAsia="宋体" w:cs="Times New Roman"/>
                <w:color w:val="auto"/>
                <w:szCs w:val="22"/>
              </w:rPr>
            </w:pPr>
            <w:r>
              <w:rPr>
                <w:rFonts w:hint="eastAsia" w:ascii="Calibri" w:hAnsi="Calibri" w:eastAsia="宋体" w:cs="Times New Roman"/>
                <w:color w:val="auto"/>
                <w:szCs w:val="22"/>
              </w:rPr>
              <w:t>减速机润滑油</w:t>
            </w:r>
          </w:p>
        </w:tc>
        <w:tc>
          <w:tcPr>
            <w:tcW w:w="3169" w:type="pct"/>
            <w:noWrap w:val="0"/>
            <w:vAlign w:val="center"/>
          </w:tcPr>
          <w:p w14:paraId="19745A9A">
            <w:pPr>
              <w:rPr>
                <w:rFonts w:ascii="Calibri" w:hAnsi="Calibri" w:eastAsia="宋体" w:cs="Times New Roman"/>
                <w:color w:val="auto"/>
                <w:szCs w:val="22"/>
              </w:rPr>
            </w:pPr>
            <w:r>
              <w:rPr>
                <w:rFonts w:hint="eastAsia" w:ascii="Calibri" w:hAnsi="Calibri" w:eastAsia="宋体" w:cs="Times New Roman"/>
                <w:color w:val="auto"/>
                <w:szCs w:val="22"/>
              </w:rPr>
              <w:t>按照制造单位要求适时更换，保证油质符合要求</w:t>
            </w:r>
          </w:p>
        </w:tc>
      </w:tr>
      <w:tr w14:paraId="29AB8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31" w:type="pct"/>
            <w:noWrap w:val="0"/>
            <w:vAlign w:val="center"/>
          </w:tcPr>
          <w:p w14:paraId="2EF97BB9">
            <w:pPr>
              <w:jc w:val="center"/>
              <w:rPr>
                <w:rFonts w:ascii="Calibri" w:hAnsi="Calibri" w:eastAsia="宋体" w:cs="Times New Roman"/>
                <w:color w:val="auto"/>
                <w:szCs w:val="22"/>
              </w:rPr>
            </w:pPr>
            <w:r>
              <w:rPr>
                <w:rFonts w:hint="eastAsia" w:ascii="Calibri" w:hAnsi="Calibri" w:eastAsia="宋体" w:cs="Times New Roman"/>
                <w:color w:val="auto"/>
                <w:szCs w:val="22"/>
              </w:rPr>
              <w:t>2</w:t>
            </w:r>
          </w:p>
        </w:tc>
        <w:tc>
          <w:tcPr>
            <w:tcW w:w="1499" w:type="pct"/>
            <w:noWrap w:val="0"/>
            <w:vAlign w:val="center"/>
          </w:tcPr>
          <w:p w14:paraId="5B52BE9E">
            <w:pPr>
              <w:rPr>
                <w:rFonts w:ascii="Calibri" w:hAnsi="Calibri" w:eastAsia="宋体" w:cs="Times New Roman"/>
                <w:color w:val="auto"/>
                <w:szCs w:val="22"/>
              </w:rPr>
            </w:pPr>
            <w:r>
              <w:rPr>
                <w:rFonts w:hint="eastAsia" w:ascii="Calibri" w:hAnsi="Calibri" w:eastAsia="宋体" w:cs="Times New Roman"/>
                <w:color w:val="auto"/>
                <w:szCs w:val="22"/>
              </w:rPr>
              <w:t>控制柜接触器、继电器触点</w:t>
            </w:r>
          </w:p>
        </w:tc>
        <w:tc>
          <w:tcPr>
            <w:tcW w:w="3169" w:type="pct"/>
            <w:noWrap w:val="0"/>
            <w:vAlign w:val="center"/>
          </w:tcPr>
          <w:p w14:paraId="4BD4AA64">
            <w:pPr>
              <w:rPr>
                <w:rFonts w:ascii="Calibri" w:hAnsi="Calibri" w:eastAsia="宋体" w:cs="Times New Roman"/>
                <w:color w:val="auto"/>
                <w:szCs w:val="22"/>
              </w:rPr>
            </w:pPr>
            <w:r>
              <w:rPr>
                <w:rFonts w:hint="eastAsia" w:ascii="Calibri" w:hAnsi="Calibri" w:eastAsia="宋体" w:cs="Times New Roman"/>
                <w:color w:val="auto"/>
                <w:szCs w:val="22"/>
              </w:rPr>
              <w:t>接触良好，接触器、继电器固定可靠、工作正常</w:t>
            </w:r>
          </w:p>
        </w:tc>
      </w:tr>
      <w:tr w14:paraId="170BC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31" w:type="pct"/>
            <w:noWrap w:val="0"/>
            <w:vAlign w:val="center"/>
          </w:tcPr>
          <w:p w14:paraId="21DC6EB6">
            <w:pPr>
              <w:jc w:val="center"/>
              <w:rPr>
                <w:rFonts w:ascii="Calibri" w:hAnsi="Calibri" w:eastAsia="宋体" w:cs="Times New Roman"/>
                <w:color w:val="auto"/>
                <w:szCs w:val="22"/>
              </w:rPr>
            </w:pPr>
            <w:r>
              <w:rPr>
                <w:rFonts w:hint="eastAsia" w:ascii="Calibri" w:hAnsi="Calibri" w:eastAsia="宋体" w:cs="Times New Roman"/>
                <w:color w:val="auto"/>
                <w:szCs w:val="22"/>
              </w:rPr>
              <w:t>3</w:t>
            </w:r>
          </w:p>
        </w:tc>
        <w:tc>
          <w:tcPr>
            <w:tcW w:w="1499" w:type="pct"/>
            <w:noWrap w:val="0"/>
            <w:vAlign w:val="center"/>
          </w:tcPr>
          <w:p w14:paraId="5B80A901">
            <w:pPr>
              <w:rPr>
                <w:rFonts w:ascii="Calibri" w:hAnsi="Calibri" w:eastAsia="宋体" w:cs="Times New Roman"/>
                <w:color w:val="auto"/>
                <w:szCs w:val="22"/>
              </w:rPr>
            </w:pPr>
            <w:r>
              <w:rPr>
                <w:rFonts w:hint="eastAsia" w:ascii="Calibri" w:hAnsi="Calibri" w:eastAsia="宋体" w:cs="Times New Roman"/>
                <w:color w:val="auto"/>
                <w:szCs w:val="22"/>
              </w:rPr>
              <w:t>制动器铁芯（柱塞）</w:t>
            </w:r>
          </w:p>
        </w:tc>
        <w:tc>
          <w:tcPr>
            <w:tcW w:w="3169" w:type="pct"/>
            <w:noWrap w:val="0"/>
            <w:vAlign w:val="center"/>
          </w:tcPr>
          <w:p w14:paraId="03FAABB6">
            <w:pPr>
              <w:rPr>
                <w:rFonts w:ascii="Calibri" w:hAnsi="Calibri" w:eastAsia="宋体" w:cs="Times New Roman"/>
                <w:color w:val="auto"/>
                <w:szCs w:val="22"/>
              </w:rPr>
            </w:pPr>
            <w:r>
              <w:rPr>
                <w:rFonts w:hint="eastAsia" w:ascii="Calibri" w:hAnsi="Calibri" w:eastAsia="宋体" w:cs="Times New Roman"/>
                <w:color w:val="auto"/>
                <w:szCs w:val="22"/>
              </w:rPr>
              <w:t>铁芯表面清洁，磨损量不超过制造单位要求；各运动部件选用规定润滑剂润滑</w:t>
            </w:r>
          </w:p>
        </w:tc>
      </w:tr>
      <w:tr w14:paraId="1D967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31" w:type="pct"/>
            <w:noWrap w:val="0"/>
            <w:vAlign w:val="center"/>
          </w:tcPr>
          <w:p w14:paraId="6D626768">
            <w:pPr>
              <w:jc w:val="center"/>
              <w:rPr>
                <w:rFonts w:ascii="Calibri" w:hAnsi="Calibri" w:eastAsia="宋体" w:cs="Times New Roman"/>
                <w:bCs/>
                <w:color w:val="auto"/>
                <w:szCs w:val="22"/>
              </w:rPr>
            </w:pPr>
            <w:r>
              <w:rPr>
                <w:rFonts w:hint="eastAsia" w:ascii="Calibri" w:hAnsi="Calibri" w:eastAsia="宋体" w:cs="Times New Roman"/>
                <w:bCs/>
                <w:color w:val="auto"/>
                <w:szCs w:val="22"/>
              </w:rPr>
              <w:t>序号</w:t>
            </w:r>
          </w:p>
        </w:tc>
        <w:tc>
          <w:tcPr>
            <w:tcW w:w="1499" w:type="pct"/>
            <w:noWrap w:val="0"/>
            <w:vAlign w:val="center"/>
          </w:tcPr>
          <w:p w14:paraId="3E5F5EB4">
            <w:pPr>
              <w:rPr>
                <w:rFonts w:ascii="Calibri" w:hAnsi="Calibri" w:eastAsia="宋体" w:cs="Times New Roman"/>
                <w:bCs/>
                <w:color w:val="auto"/>
                <w:szCs w:val="22"/>
              </w:rPr>
            </w:pPr>
            <w:r>
              <w:rPr>
                <w:rFonts w:hint="eastAsia" w:ascii="Calibri" w:hAnsi="Calibri" w:eastAsia="宋体" w:cs="Times New Roman"/>
                <w:bCs/>
                <w:color w:val="auto"/>
                <w:szCs w:val="22"/>
              </w:rPr>
              <w:t>维护保养项目（内容）</w:t>
            </w:r>
          </w:p>
        </w:tc>
        <w:tc>
          <w:tcPr>
            <w:tcW w:w="3169" w:type="pct"/>
            <w:noWrap w:val="0"/>
            <w:vAlign w:val="center"/>
          </w:tcPr>
          <w:p w14:paraId="04E8BE3E">
            <w:pPr>
              <w:rPr>
                <w:rFonts w:ascii="Calibri" w:hAnsi="Calibri" w:eastAsia="宋体" w:cs="Times New Roman"/>
                <w:bCs/>
                <w:color w:val="auto"/>
                <w:szCs w:val="22"/>
              </w:rPr>
            </w:pPr>
            <w:r>
              <w:rPr>
                <w:rFonts w:hint="eastAsia" w:ascii="Calibri" w:hAnsi="Calibri" w:eastAsia="宋体" w:cs="Times New Roman"/>
                <w:bCs/>
                <w:color w:val="auto"/>
                <w:szCs w:val="22"/>
              </w:rPr>
              <w:t>维护保养基本要求</w:t>
            </w:r>
          </w:p>
        </w:tc>
      </w:tr>
      <w:tr w14:paraId="11C1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31" w:type="pct"/>
            <w:noWrap w:val="0"/>
            <w:vAlign w:val="center"/>
          </w:tcPr>
          <w:p w14:paraId="29E5C9FD">
            <w:pPr>
              <w:jc w:val="center"/>
              <w:rPr>
                <w:rFonts w:ascii="Calibri" w:hAnsi="Calibri" w:eastAsia="宋体" w:cs="Times New Roman"/>
                <w:color w:val="auto"/>
                <w:szCs w:val="22"/>
              </w:rPr>
            </w:pPr>
            <w:r>
              <w:rPr>
                <w:rFonts w:hint="eastAsia" w:ascii="Calibri" w:hAnsi="Calibri" w:eastAsia="宋体" w:cs="Times New Roman"/>
                <w:color w:val="auto"/>
                <w:szCs w:val="22"/>
              </w:rPr>
              <w:t>4</w:t>
            </w:r>
          </w:p>
        </w:tc>
        <w:tc>
          <w:tcPr>
            <w:tcW w:w="1499" w:type="pct"/>
            <w:noWrap w:val="0"/>
            <w:vAlign w:val="center"/>
          </w:tcPr>
          <w:p w14:paraId="29811B39">
            <w:pPr>
              <w:rPr>
                <w:rFonts w:ascii="Calibri" w:hAnsi="Calibri" w:eastAsia="宋体" w:cs="Times New Roman"/>
                <w:color w:val="auto"/>
                <w:szCs w:val="22"/>
              </w:rPr>
            </w:pPr>
            <w:r>
              <w:rPr>
                <w:rFonts w:hint="eastAsia" w:ascii="Calibri" w:hAnsi="Calibri" w:eastAsia="宋体" w:cs="Times New Roman"/>
                <w:color w:val="auto"/>
                <w:szCs w:val="22"/>
              </w:rPr>
              <w:t>制动器制动弹簧压缩量</w:t>
            </w:r>
          </w:p>
        </w:tc>
        <w:tc>
          <w:tcPr>
            <w:tcW w:w="3169" w:type="pct"/>
            <w:noWrap w:val="0"/>
            <w:vAlign w:val="center"/>
          </w:tcPr>
          <w:p w14:paraId="44D4522B">
            <w:pPr>
              <w:rPr>
                <w:rFonts w:ascii="Calibri" w:hAnsi="Calibri" w:eastAsia="宋体" w:cs="Times New Roman"/>
                <w:color w:val="auto"/>
                <w:szCs w:val="22"/>
              </w:rPr>
            </w:pPr>
            <w:r>
              <w:rPr>
                <w:rFonts w:hint="eastAsia" w:ascii="Calibri" w:hAnsi="Calibri" w:eastAsia="宋体" w:cs="Times New Roman"/>
                <w:color w:val="auto"/>
                <w:szCs w:val="22"/>
              </w:rPr>
              <w:t>符合制造单位要求，保持有足够的制动力</w:t>
            </w:r>
          </w:p>
        </w:tc>
      </w:tr>
      <w:tr w14:paraId="3DDA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31" w:type="pct"/>
            <w:noWrap w:val="0"/>
            <w:vAlign w:val="center"/>
          </w:tcPr>
          <w:p w14:paraId="4BB3B4B0">
            <w:pPr>
              <w:jc w:val="center"/>
              <w:rPr>
                <w:rFonts w:ascii="Calibri" w:hAnsi="Calibri" w:eastAsia="宋体" w:cs="Times New Roman"/>
                <w:color w:val="auto"/>
                <w:szCs w:val="22"/>
              </w:rPr>
            </w:pPr>
            <w:r>
              <w:rPr>
                <w:rFonts w:hint="eastAsia" w:ascii="Calibri" w:hAnsi="Calibri" w:eastAsia="宋体" w:cs="Times New Roman"/>
                <w:color w:val="auto"/>
                <w:szCs w:val="22"/>
              </w:rPr>
              <w:t>5</w:t>
            </w:r>
          </w:p>
        </w:tc>
        <w:tc>
          <w:tcPr>
            <w:tcW w:w="1499" w:type="pct"/>
            <w:noWrap w:val="0"/>
            <w:vAlign w:val="center"/>
          </w:tcPr>
          <w:p w14:paraId="1B8AE425">
            <w:pPr>
              <w:rPr>
                <w:rFonts w:ascii="Calibri" w:hAnsi="Calibri" w:eastAsia="宋体" w:cs="Times New Roman"/>
                <w:color w:val="auto"/>
                <w:szCs w:val="22"/>
              </w:rPr>
            </w:pPr>
            <w:r>
              <w:rPr>
                <w:rFonts w:hint="eastAsia" w:ascii="Calibri" w:hAnsi="Calibri" w:eastAsia="宋体" w:cs="Times New Roman"/>
                <w:color w:val="auto"/>
                <w:szCs w:val="22"/>
              </w:rPr>
              <w:t>导电回路绝缘性能测试</w:t>
            </w:r>
          </w:p>
        </w:tc>
        <w:tc>
          <w:tcPr>
            <w:tcW w:w="3169" w:type="pct"/>
            <w:noWrap w:val="0"/>
            <w:vAlign w:val="center"/>
          </w:tcPr>
          <w:p w14:paraId="620560DC">
            <w:pPr>
              <w:rPr>
                <w:rFonts w:ascii="Calibri" w:hAnsi="Calibri" w:eastAsia="宋体" w:cs="Times New Roman"/>
                <w:color w:val="auto"/>
                <w:szCs w:val="22"/>
              </w:rPr>
            </w:pPr>
            <w:r>
              <w:rPr>
                <w:rFonts w:hint="eastAsia" w:ascii="Calibri" w:hAnsi="Calibri" w:eastAsia="宋体" w:cs="Times New Roman"/>
                <w:color w:val="auto"/>
                <w:szCs w:val="22"/>
              </w:rPr>
              <w:t>动力电路和电气安全装置电路不小于0.5MΩ；照明电路和其他电路不小于0.25 MΩ</w:t>
            </w:r>
          </w:p>
        </w:tc>
      </w:tr>
      <w:tr w14:paraId="35A8B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31" w:type="pct"/>
            <w:noWrap w:val="0"/>
            <w:vAlign w:val="center"/>
          </w:tcPr>
          <w:p w14:paraId="5059E98A">
            <w:pPr>
              <w:jc w:val="center"/>
              <w:rPr>
                <w:rFonts w:ascii="Calibri" w:hAnsi="Calibri" w:eastAsia="宋体" w:cs="Times New Roman"/>
                <w:color w:val="auto"/>
                <w:szCs w:val="22"/>
              </w:rPr>
            </w:pPr>
            <w:r>
              <w:rPr>
                <w:rFonts w:hint="eastAsia" w:ascii="Calibri" w:hAnsi="Calibri" w:eastAsia="宋体" w:cs="Times New Roman"/>
                <w:color w:val="auto"/>
                <w:szCs w:val="22"/>
              </w:rPr>
              <w:t>6</w:t>
            </w:r>
          </w:p>
        </w:tc>
        <w:tc>
          <w:tcPr>
            <w:tcW w:w="1499" w:type="pct"/>
            <w:noWrap w:val="0"/>
            <w:vAlign w:val="center"/>
          </w:tcPr>
          <w:p w14:paraId="229FE744">
            <w:pPr>
              <w:rPr>
                <w:rFonts w:ascii="Calibri" w:hAnsi="Calibri" w:eastAsia="宋体" w:cs="Times New Roman"/>
                <w:color w:val="auto"/>
                <w:szCs w:val="22"/>
              </w:rPr>
            </w:pPr>
            <w:r>
              <w:rPr>
                <w:rFonts w:hint="eastAsia" w:ascii="Calibri" w:hAnsi="Calibri" w:eastAsia="宋体" w:cs="Times New Roman"/>
                <w:color w:val="auto"/>
                <w:szCs w:val="22"/>
              </w:rPr>
              <w:t>限速器安全钳联动试验</w:t>
            </w:r>
          </w:p>
        </w:tc>
        <w:tc>
          <w:tcPr>
            <w:tcW w:w="3169" w:type="pct"/>
            <w:noWrap w:val="0"/>
            <w:vAlign w:val="center"/>
          </w:tcPr>
          <w:p w14:paraId="4C9528C2">
            <w:pPr>
              <w:rPr>
                <w:rFonts w:ascii="Calibri" w:hAnsi="Calibri" w:eastAsia="宋体" w:cs="Times New Roman"/>
                <w:color w:val="auto"/>
                <w:szCs w:val="22"/>
              </w:rPr>
            </w:pPr>
            <w:r>
              <w:rPr>
                <w:rFonts w:hint="eastAsia" w:ascii="Calibri" w:hAnsi="Calibri" w:eastAsia="宋体" w:cs="Times New Roman"/>
                <w:color w:val="auto"/>
                <w:szCs w:val="22"/>
              </w:rPr>
              <w:t>工作正常（每2年进行一次限速器动作速度校验）</w:t>
            </w:r>
          </w:p>
        </w:tc>
      </w:tr>
      <w:tr w14:paraId="25DB2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31" w:type="pct"/>
            <w:noWrap w:val="0"/>
            <w:vAlign w:val="center"/>
          </w:tcPr>
          <w:p w14:paraId="42E86106">
            <w:pPr>
              <w:jc w:val="center"/>
              <w:rPr>
                <w:rFonts w:ascii="Calibri" w:hAnsi="Calibri" w:eastAsia="宋体" w:cs="Times New Roman"/>
                <w:color w:val="auto"/>
                <w:szCs w:val="22"/>
              </w:rPr>
            </w:pPr>
            <w:r>
              <w:rPr>
                <w:rFonts w:hint="eastAsia" w:ascii="Calibri" w:hAnsi="Calibri" w:eastAsia="宋体" w:cs="Times New Roman"/>
                <w:color w:val="auto"/>
                <w:szCs w:val="22"/>
              </w:rPr>
              <w:t>7</w:t>
            </w:r>
          </w:p>
        </w:tc>
        <w:tc>
          <w:tcPr>
            <w:tcW w:w="1499" w:type="pct"/>
            <w:noWrap w:val="0"/>
            <w:vAlign w:val="center"/>
          </w:tcPr>
          <w:p w14:paraId="3A846D00">
            <w:pPr>
              <w:rPr>
                <w:rFonts w:ascii="Calibri" w:hAnsi="Calibri" w:eastAsia="宋体" w:cs="Times New Roman"/>
                <w:color w:val="auto"/>
                <w:szCs w:val="22"/>
              </w:rPr>
            </w:pPr>
            <w:r>
              <w:rPr>
                <w:rFonts w:hint="eastAsia" w:ascii="Calibri" w:hAnsi="Calibri" w:eastAsia="宋体" w:cs="Times New Roman"/>
                <w:color w:val="auto"/>
                <w:szCs w:val="22"/>
              </w:rPr>
              <w:t>上行超速保护装置动作试验</w:t>
            </w:r>
          </w:p>
        </w:tc>
        <w:tc>
          <w:tcPr>
            <w:tcW w:w="3169" w:type="pct"/>
            <w:noWrap w:val="0"/>
            <w:vAlign w:val="center"/>
          </w:tcPr>
          <w:p w14:paraId="3162907D">
            <w:pPr>
              <w:rPr>
                <w:rFonts w:ascii="Calibri" w:hAnsi="Calibri" w:eastAsia="宋体" w:cs="Times New Roman"/>
                <w:color w:val="auto"/>
                <w:szCs w:val="22"/>
              </w:rPr>
            </w:pPr>
            <w:r>
              <w:rPr>
                <w:rFonts w:hint="eastAsia" w:ascii="Calibri" w:hAnsi="Calibri" w:eastAsia="宋体" w:cs="Times New Roman"/>
                <w:color w:val="auto"/>
                <w:szCs w:val="22"/>
              </w:rPr>
              <w:t>工作正常，速度监控部件和制动减速部件完好，速度监控部件能在检测出上行轿厢的速度失控时操纵制动减速元件动作</w:t>
            </w:r>
          </w:p>
        </w:tc>
      </w:tr>
      <w:tr w14:paraId="0F165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31" w:type="pct"/>
            <w:noWrap w:val="0"/>
            <w:vAlign w:val="center"/>
          </w:tcPr>
          <w:p w14:paraId="2C41523B">
            <w:pPr>
              <w:jc w:val="center"/>
              <w:rPr>
                <w:rFonts w:ascii="Calibri" w:hAnsi="Calibri" w:eastAsia="宋体" w:cs="Times New Roman"/>
                <w:color w:val="auto"/>
                <w:szCs w:val="22"/>
              </w:rPr>
            </w:pPr>
            <w:r>
              <w:rPr>
                <w:rFonts w:hint="eastAsia" w:ascii="Calibri" w:hAnsi="Calibri" w:eastAsia="宋体" w:cs="Times New Roman"/>
                <w:color w:val="auto"/>
                <w:szCs w:val="22"/>
              </w:rPr>
              <w:t>8</w:t>
            </w:r>
          </w:p>
        </w:tc>
        <w:tc>
          <w:tcPr>
            <w:tcW w:w="1499" w:type="pct"/>
            <w:noWrap w:val="0"/>
            <w:vAlign w:val="center"/>
          </w:tcPr>
          <w:p w14:paraId="07DEE08E">
            <w:pPr>
              <w:rPr>
                <w:rFonts w:ascii="Calibri" w:hAnsi="Calibri" w:eastAsia="宋体" w:cs="Times New Roman"/>
                <w:color w:val="auto"/>
                <w:szCs w:val="22"/>
              </w:rPr>
            </w:pPr>
            <w:r>
              <w:rPr>
                <w:rFonts w:hint="eastAsia" w:ascii="Calibri" w:hAnsi="Calibri" w:eastAsia="宋体" w:cs="Times New Roman"/>
                <w:color w:val="auto"/>
                <w:szCs w:val="22"/>
              </w:rPr>
              <w:t>轿顶、轿厢架、轿门</w:t>
            </w:r>
          </w:p>
          <w:p w14:paraId="60DF3126">
            <w:pPr>
              <w:rPr>
                <w:rFonts w:ascii="Calibri" w:hAnsi="Calibri" w:eastAsia="宋体" w:cs="Times New Roman"/>
                <w:color w:val="auto"/>
                <w:szCs w:val="22"/>
              </w:rPr>
            </w:pPr>
            <w:r>
              <w:rPr>
                <w:rFonts w:hint="eastAsia" w:ascii="Calibri" w:hAnsi="Calibri" w:eastAsia="宋体" w:cs="Times New Roman"/>
                <w:color w:val="auto"/>
                <w:szCs w:val="22"/>
              </w:rPr>
              <w:t>及其附件的螺栓</w:t>
            </w:r>
          </w:p>
        </w:tc>
        <w:tc>
          <w:tcPr>
            <w:tcW w:w="3169" w:type="pct"/>
            <w:noWrap w:val="0"/>
            <w:vAlign w:val="center"/>
          </w:tcPr>
          <w:p w14:paraId="5BD547D8">
            <w:pPr>
              <w:rPr>
                <w:rFonts w:ascii="Calibri" w:hAnsi="Calibri" w:eastAsia="宋体" w:cs="Times New Roman"/>
                <w:color w:val="auto"/>
                <w:szCs w:val="22"/>
              </w:rPr>
            </w:pPr>
            <w:r>
              <w:rPr>
                <w:rFonts w:hint="eastAsia" w:ascii="Calibri" w:hAnsi="Calibri" w:eastAsia="宋体" w:cs="Times New Roman"/>
                <w:color w:val="auto"/>
                <w:szCs w:val="22"/>
              </w:rPr>
              <w:t>固定螺栓齐全牢固，无松动</w:t>
            </w:r>
          </w:p>
        </w:tc>
      </w:tr>
      <w:tr w14:paraId="3BE62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31" w:type="pct"/>
            <w:noWrap w:val="0"/>
            <w:vAlign w:val="center"/>
          </w:tcPr>
          <w:p w14:paraId="1613672A">
            <w:pPr>
              <w:jc w:val="center"/>
              <w:rPr>
                <w:rFonts w:ascii="Calibri" w:hAnsi="Calibri" w:eastAsia="宋体" w:cs="Times New Roman"/>
                <w:color w:val="auto"/>
                <w:szCs w:val="22"/>
              </w:rPr>
            </w:pPr>
            <w:r>
              <w:rPr>
                <w:rFonts w:hint="eastAsia" w:ascii="Calibri" w:hAnsi="Calibri" w:eastAsia="宋体" w:cs="Times New Roman"/>
                <w:color w:val="auto"/>
                <w:szCs w:val="22"/>
              </w:rPr>
              <w:t>9</w:t>
            </w:r>
          </w:p>
        </w:tc>
        <w:tc>
          <w:tcPr>
            <w:tcW w:w="1499" w:type="pct"/>
            <w:noWrap w:val="0"/>
            <w:vAlign w:val="center"/>
          </w:tcPr>
          <w:p w14:paraId="5DFC0706">
            <w:pPr>
              <w:rPr>
                <w:rFonts w:ascii="Calibri" w:hAnsi="Calibri" w:eastAsia="宋体" w:cs="Times New Roman"/>
                <w:color w:val="auto"/>
                <w:szCs w:val="22"/>
              </w:rPr>
            </w:pPr>
            <w:r>
              <w:rPr>
                <w:rFonts w:hint="eastAsia" w:ascii="Calibri" w:hAnsi="Calibri" w:eastAsia="宋体" w:cs="Times New Roman"/>
                <w:color w:val="auto"/>
                <w:szCs w:val="22"/>
              </w:rPr>
              <w:t>轿厢和对重的导轨支架</w:t>
            </w:r>
          </w:p>
        </w:tc>
        <w:tc>
          <w:tcPr>
            <w:tcW w:w="3169" w:type="pct"/>
            <w:noWrap w:val="0"/>
            <w:vAlign w:val="center"/>
          </w:tcPr>
          <w:p w14:paraId="6C8E81A9">
            <w:pPr>
              <w:rPr>
                <w:rFonts w:ascii="Calibri" w:hAnsi="Calibri" w:eastAsia="宋体" w:cs="Times New Roman"/>
                <w:color w:val="auto"/>
                <w:szCs w:val="22"/>
              </w:rPr>
            </w:pPr>
            <w:r>
              <w:rPr>
                <w:rFonts w:hint="eastAsia" w:ascii="Calibri" w:hAnsi="Calibri" w:eastAsia="宋体" w:cs="Times New Roman"/>
                <w:color w:val="auto"/>
                <w:szCs w:val="22"/>
              </w:rPr>
              <w:t xml:space="preserve">齐全牢固，无松动，无锈蚀 </w:t>
            </w:r>
          </w:p>
        </w:tc>
      </w:tr>
      <w:tr w14:paraId="0B212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31" w:type="pct"/>
            <w:noWrap w:val="0"/>
            <w:vAlign w:val="center"/>
          </w:tcPr>
          <w:p w14:paraId="33A76597">
            <w:pPr>
              <w:jc w:val="center"/>
              <w:rPr>
                <w:rFonts w:ascii="Calibri" w:hAnsi="Calibri" w:eastAsia="宋体" w:cs="Times New Roman"/>
                <w:color w:val="auto"/>
                <w:szCs w:val="22"/>
              </w:rPr>
            </w:pPr>
            <w:r>
              <w:rPr>
                <w:rFonts w:hint="eastAsia" w:ascii="Calibri" w:hAnsi="Calibri" w:eastAsia="宋体" w:cs="Times New Roman"/>
                <w:color w:val="auto"/>
                <w:szCs w:val="22"/>
              </w:rPr>
              <w:t>10</w:t>
            </w:r>
          </w:p>
        </w:tc>
        <w:tc>
          <w:tcPr>
            <w:tcW w:w="1499" w:type="pct"/>
            <w:noWrap w:val="0"/>
            <w:vAlign w:val="center"/>
          </w:tcPr>
          <w:p w14:paraId="5A25E75A">
            <w:pPr>
              <w:rPr>
                <w:rFonts w:ascii="Calibri" w:hAnsi="Calibri" w:eastAsia="宋体" w:cs="Times New Roman"/>
                <w:color w:val="auto"/>
                <w:szCs w:val="22"/>
              </w:rPr>
            </w:pPr>
            <w:r>
              <w:rPr>
                <w:rFonts w:hint="eastAsia" w:ascii="Calibri" w:hAnsi="Calibri" w:eastAsia="宋体" w:cs="Times New Roman"/>
                <w:color w:val="auto"/>
                <w:szCs w:val="22"/>
              </w:rPr>
              <w:t>轿厢和对重的导轨</w:t>
            </w:r>
          </w:p>
        </w:tc>
        <w:tc>
          <w:tcPr>
            <w:tcW w:w="3169" w:type="pct"/>
            <w:noWrap w:val="0"/>
            <w:vAlign w:val="center"/>
          </w:tcPr>
          <w:p w14:paraId="2D3D7E07">
            <w:pPr>
              <w:rPr>
                <w:rFonts w:ascii="Calibri" w:hAnsi="Calibri" w:eastAsia="宋体" w:cs="Times New Roman"/>
                <w:color w:val="auto"/>
                <w:szCs w:val="22"/>
              </w:rPr>
            </w:pPr>
            <w:r>
              <w:rPr>
                <w:rFonts w:hint="eastAsia" w:ascii="Calibri" w:hAnsi="Calibri" w:eastAsia="宋体" w:cs="Times New Roman"/>
                <w:color w:val="auto"/>
                <w:szCs w:val="22"/>
              </w:rPr>
              <w:t>表面清洁，压板牢固</w:t>
            </w:r>
          </w:p>
        </w:tc>
      </w:tr>
      <w:tr w14:paraId="31021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2" w:hRule="atLeast"/>
        </w:trPr>
        <w:tc>
          <w:tcPr>
            <w:tcW w:w="331" w:type="pct"/>
            <w:noWrap w:val="0"/>
            <w:vAlign w:val="center"/>
          </w:tcPr>
          <w:p w14:paraId="286D08F2">
            <w:pPr>
              <w:jc w:val="center"/>
              <w:rPr>
                <w:rFonts w:ascii="Calibri" w:hAnsi="Calibri" w:eastAsia="宋体" w:cs="Times New Roman"/>
                <w:color w:val="auto"/>
                <w:szCs w:val="22"/>
              </w:rPr>
            </w:pPr>
            <w:r>
              <w:rPr>
                <w:rFonts w:hint="eastAsia" w:ascii="Calibri" w:hAnsi="Calibri" w:eastAsia="宋体" w:cs="Times New Roman"/>
                <w:color w:val="auto"/>
                <w:szCs w:val="22"/>
              </w:rPr>
              <w:t>11</w:t>
            </w:r>
          </w:p>
        </w:tc>
        <w:tc>
          <w:tcPr>
            <w:tcW w:w="1499" w:type="pct"/>
            <w:noWrap w:val="0"/>
            <w:vAlign w:val="center"/>
          </w:tcPr>
          <w:p w14:paraId="21054B2A">
            <w:pPr>
              <w:rPr>
                <w:rFonts w:ascii="Calibri" w:hAnsi="Calibri" w:eastAsia="宋体" w:cs="Times New Roman"/>
                <w:color w:val="auto"/>
                <w:szCs w:val="22"/>
              </w:rPr>
            </w:pPr>
            <w:r>
              <w:rPr>
                <w:rFonts w:hint="eastAsia" w:ascii="Calibri" w:hAnsi="Calibri" w:eastAsia="宋体" w:cs="Times New Roman"/>
                <w:color w:val="auto"/>
                <w:szCs w:val="22"/>
              </w:rPr>
              <w:t>随行电缆</w:t>
            </w:r>
          </w:p>
        </w:tc>
        <w:tc>
          <w:tcPr>
            <w:tcW w:w="3169" w:type="pct"/>
            <w:noWrap w:val="0"/>
            <w:vAlign w:val="center"/>
          </w:tcPr>
          <w:p w14:paraId="51A5E1FC">
            <w:pPr>
              <w:rPr>
                <w:rFonts w:ascii="Calibri" w:hAnsi="Calibri" w:eastAsia="宋体" w:cs="Times New Roman"/>
                <w:color w:val="auto"/>
                <w:szCs w:val="22"/>
              </w:rPr>
            </w:pPr>
            <w:r>
              <w:rPr>
                <w:rFonts w:hint="eastAsia" w:ascii="Calibri" w:hAnsi="Calibri" w:eastAsia="宋体" w:cs="Times New Roman"/>
                <w:color w:val="auto"/>
                <w:szCs w:val="22"/>
              </w:rPr>
              <w:t xml:space="preserve">随行电缆无损伤；随行电缆两端应可靠固定，不应有打结及波浪扭曲现象；运行时随行电缆不应触及其他部件而导致磨损或损坏；轿厢完全压缩缓冲器后，电缆不得与底坑地面及其他部件接触 </w:t>
            </w:r>
          </w:p>
        </w:tc>
      </w:tr>
      <w:tr w14:paraId="22261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31" w:type="pct"/>
            <w:noWrap w:val="0"/>
            <w:vAlign w:val="center"/>
          </w:tcPr>
          <w:p w14:paraId="40B11A77">
            <w:pPr>
              <w:jc w:val="center"/>
              <w:rPr>
                <w:rFonts w:ascii="Calibri" w:hAnsi="Calibri" w:eastAsia="宋体" w:cs="Times New Roman"/>
                <w:color w:val="auto"/>
                <w:szCs w:val="22"/>
              </w:rPr>
            </w:pPr>
            <w:r>
              <w:rPr>
                <w:rFonts w:hint="eastAsia" w:ascii="Calibri" w:hAnsi="Calibri" w:eastAsia="宋体" w:cs="Times New Roman"/>
                <w:color w:val="auto"/>
                <w:szCs w:val="22"/>
              </w:rPr>
              <w:t>12</w:t>
            </w:r>
          </w:p>
        </w:tc>
        <w:tc>
          <w:tcPr>
            <w:tcW w:w="1499" w:type="pct"/>
            <w:noWrap w:val="0"/>
            <w:vAlign w:val="center"/>
          </w:tcPr>
          <w:p w14:paraId="4B7A4F8D">
            <w:pPr>
              <w:rPr>
                <w:rFonts w:ascii="Calibri" w:hAnsi="Calibri" w:eastAsia="宋体" w:cs="Times New Roman"/>
                <w:color w:val="auto"/>
                <w:szCs w:val="22"/>
              </w:rPr>
            </w:pPr>
            <w:r>
              <w:rPr>
                <w:rFonts w:hint="eastAsia" w:ascii="Calibri" w:hAnsi="Calibri" w:eastAsia="宋体" w:cs="Times New Roman"/>
                <w:color w:val="auto"/>
                <w:szCs w:val="22"/>
              </w:rPr>
              <w:t>层门装置和地坎</w:t>
            </w:r>
          </w:p>
        </w:tc>
        <w:tc>
          <w:tcPr>
            <w:tcW w:w="3169" w:type="pct"/>
            <w:noWrap w:val="0"/>
            <w:vAlign w:val="center"/>
          </w:tcPr>
          <w:p w14:paraId="6FAA1A22">
            <w:pPr>
              <w:rPr>
                <w:rFonts w:ascii="Calibri" w:hAnsi="Calibri" w:eastAsia="宋体" w:cs="Times New Roman"/>
                <w:color w:val="auto"/>
                <w:szCs w:val="22"/>
              </w:rPr>
            </w:pPr>
            <w:r>
              <w:rPr>
                <w:rFonts w:hint="eastAsia" w:ascii="Calibri" w:hAnsi="Calibri" w:eastAsia="宋体" w:cs="Times New Roman"/>
                <w:color w:val="auto"/>
                <w:szCs w:val="22"/>
              </w:rPr>
              <w:t>无影响正常使用的变形，各固定螺栓紧固</w:t>
            </w:r>
          </w:p>
        </w:tc>
      </w:tr>
      <w:tr w14:paraId="4DD45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31" w:type="pct"/>
            <w:noWrap w:val="0"/>
            <w:vAlign w:val="center"/>
          </w:tcPr>
          <w:p w14:paraId="68982B4B">
            <w:pPr>
              <w:jc w:val="center"/>
              <w:rPr>
                <w:rFonts w:ascii="Calibri" w:hAnsi="Calibri" w:eastAsia="宋体" w:cs="Times New Roman"/>
                <w:color w:val="auto"/>
                <w:szCs w:val="22"/>
              </w:rPr>
            </w:pPr>
            <w:r>
              <w:rPr>
                <w:rFonts w:hint="eastAsia" w:ascii="Calibri" w:hAnsi="Calibri" w:eastAsia="宋体" w:cs="Times New Roman"/>
                <w:color w:val="auto"/>
                <w:szCs w:val="22"/>
              </w:rPr>
              <w:t>13</w:t>
            </w:r>
          </w:p>
        </w:tc>
        <w:tc>
          <w:tcPr>
            <w:tcW w:w="1499" w:type="pct"/>
            <w:noWrap w:val="0"/>
            <w:vAlign w:val="center"/>
          </w:tcPr>
          <w:p w14:paraId="3D4088B7">
            <w:pPr>
              <w:rPr>
                <w:rFonts w:ascii="Calibri" w:hAnsi="Calibri" w:eastAsia="宋体" w:cs="Times New Roman"/>
                <w:color w:val="auto"/>
                <w:szCs w:val="22"/>
              </w:rPr>
            </w:pPr>
            <w:r>
              <w:rPr>
                <w:rFonts w:hint="eastAsia" w:ascii="Calibri" w:hAnsi="Calibri" w:eastAsia="宋体" w:cs="Times New Roman"/>
                <w:color w:val="auto"/>
                <w:szCs w:val="22"/>
              </w:rPr>
              <w:t>轿厢称重装置</w:t>
            </w:r>
          </w:p>
        </w:tc>
        <w:tc>
          <w:tcPr>
            <w:tcW w:w="3169" w:type="pct"/>
            <w:noWrap w:val="0"/>
            <w:vAlign w:val="center"/>
          </w:tcPr>
          <w:p w14:paraId="222F0C3D">
            <w:pPr>
              <w:rPr>
                <w:rFonts w:ascii="Calibri" w:hAnsi="Calibri" w:eastAsia="宋体" w:cs="Times New Roman"/>
                <w:color w:val="auto"/>
                <w:szCs w:val="22"/>
              </w:rPr>
            </w:pPr>
            <w:r>
              <w:rPr>
                <w:rFonts w:hint="eastAsia" w:ascii="Calibri" w:hAnsi="Calibri" w:eastAsia="宋体" w:cs="Times New Roman"/>
                <w:color w:val="auto"/>
                <w:szCs w:val="22"/>
              </w:rPr>
              <w:t>准确有效，满载、超载信号所对应的相关声光信号正常</w:t>
            </w:r>
          </w:p>
        </w:tc>
      </w:tr>
      <w:tr w14:paraId="129D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31" w:type="pct"/>
            <w:noWrap w:val="0"/>
            <w:vAlign w:val="center"/>
          </w:tcPr>
          <w:p w14:paraId="7C84C4B1">
            <w:pPr>
              <w:jc w:val="center"/>
              <w:rPr>
                <w:rFonts w:ascii="Calibri" w:hAnsi="Calibri" w:eastAsia="宋体" w:cs="Times New Roman"/>
                <w:color w:val="auto"/>
                <w:szCs w:val="22"/>
              </w:rPr>
            </w:pPr>
            <w:r>
              <w:rPr>
                <w:rFonts w:hint="eastAsia" w:ascii="Calibri" w:hAnsi="Calibri" w:eastAsia="宋体" w:cs="Times New Roman"/>
                <w:color w:val="auto"/>
                <w:szCs w:val="22"/>
              </w:rPr>
              <w:t>14</w:t>
            </w:r>
          </w:p>
        </w:tc>
        <w:tc>
          <w:tcPr>
            <w:tcW w:w="1499" w:type="pct"/>
            <w:noWrap w:val="0"/>
            <w:vAlign w:val="center"/>
          </w:tcPr>
          <w:p w14:paraId="0F02270B">
            <w:pPr>
              <w:rPr>
                <w:rFonts w:ascii="Calibri" w:hAnsi="Calibri" w:eastAsia="宋体" w:cs="Times New Roman"/>
                <w:color w:val="auto"/>
                <w:szCs w:val="22"/>
              </w:rPr>
            </w:pPr>
            <w:r>
              <w:rPr>
                <w:rFonts w:hint="eastAsia" w:ascii="Calibri" w:hAnsi="Calibri" w:eastAsia="宋体" w:cs="Times New Roman"/>
                <w:color w:val="auto"/>
                <w:szCs w:val="22"/>
              </w:rPr>
              <w:t>安全钳钳座</w:t>
            </w:r>
          </w:p>
        </w:tc>
        <w:tc>
          <w:tcPr>
            <w:tcW w:w="3169" w:type="pct"/>
            <w:noWrap w:val="0"/>
            <w:vAlign w:val="center"/>
          </w:tcPr>
          <w:p w14:paraId="20FD66C0">
            <w:pPr>
              <w:rPr>
                <w:rFonts w:ascii="Calibri" w:hAnsi="Calibri" w:eastAsia="宋体" w:cs="Times New Roman"/>
                <w:color w:val="auto"/>
                <w:szCs w:val="22"/>
              </w:rPr>
            </w:pPr>
            <w:r>
              <w:rPr>
                <w:rFonts w:hint="eastAsia" w:ascii="Calibri" w:hAnsi="Calibri" w:eastAsia="宋体" w:cs="Times New Roman"/>
                <w:color w:val="auto"/>
                <w:szCs w:val="22"/>
              </w:rPr>
              <w:t>固定，无松动；安全钳及联动机构各部件齐全，无过量磨损及损坏；安全钳各楔块与导轨间隙均匀并符合产品要求，夹紧位置正确；安全钳各部件无油污</w:t>
            </w:r>
          </w:p>
        </w:tc>
      </w:tr>
      <w:tr w14:paraId="4B90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31" w:type="pct"/>
            <w:noWrap w:val="0"/>
            <w:vAlign w:val="center"/>
          </w:tcPr>
          <w:p w14:paraId="5AFAD26F">
            <w:pPr>
              <w:jc w:val="center"/>
              <w:rPr>
                <w:rFonts w:ascii="Calibri" w:hAnsi="Calibri" w:eastAsia="宋体" w:cs="Times New Roman"/>
                <w:color w:val="auto"/>
                <w:szCs w:val="22"/>
              </w:rPr>
            </w:pPr>
            <w:r>
              <w:rPr>
                <w:rFonts w:hint="eastAsia" w:ascii="Calibri" w:hAnsi="Calibri" w:eastAsia="宋体" w:cs="Times New Roman"/>
                <w:color w:val="auto"/>
                <w:szCs w:val="22"/>
              </w:rPr>
              <w:t>15</w:t>
            </w:r>
          </w:p>
        </w:tc>
        <w:tc>
          <w:tcPr>
            <w:tcW w:w="1499" w:type="pct"/>
            <w:noWrap w:val="0"/>
            <w:vAlign w:val="center"/>
          </w:tcPr>
          <w:p w14:paraId="1AB15978">
            <w:pPr>
              <w:rPr>
                <w:rFonts w:ascii="Calibri" w:hAnsi="Calibri" w:eastAsia="宋体" w:cs="Times New Roman"/>
                <w:color w:val="auto"/>
                <w:szCs w:val="22"/>
              </w:rPr>
            </w:pPr>
            <w:r>
              <w:rPr>
                <w:rFonts w:hint="eastAsia" w:ascii="Calibri" w:hAnsi="Calibri" w:eastAsia="宋体" w:cs="Times New Roman"/>
                <w:color w:val="auto"/>
                <w:szCs w:val="22"/>
              </w:rPr>
              <w:t>轿底各安装螺栓</w:t>
            </w:r>
          </w:p>
        </w:tc>
        <w:tc>
          <w:tcPr>
            <w:tcW w:w="3169" w:type="pct"/>
            <w:noWrap w:val="0"/>
            <w:vAlign w:val="center"/>
          </w:tcPr>
          <w:p w14:paraId="1A8D8179">
            <w:pPr>
              <w:rPr>
                <w:rFonts w:ascii="Calibri" w:hAnsi="Calibri" w:eastAsia="宋体" w:cs="Times New Roman"/>
                <w:color w:val="auto"/>
                <w:szCs w:val="22"/>
              </w:rPr>
            </w:pPr>
            <w:r>
              <w:rPr>
                <w:rFonts w:hint="eastAsia" w:ascii="Calibri" w:hAnsi="Calibri" w:eastAsia="宋体" w:cs="Times New Roman"/>
                <w:color w:val="auto"/>
                <w:szCs w:val="22"/>
              </w:rPr>
              <w:t>齐全牢固，无松动</w:t>
            </w:r>
          </w:p>
        </w:tc>
      </w:tr>
      <w:tr w14:paraId="6E40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331" w:type="pct"/>
            <w:noWrap w:val="0"/>
            <w:vAlign w:val="center"/>
          </w:tcPr>
          <w:p w14:paraId="14724EE3">
            <w:pPr>
              <w:jc w:val="center"/>
              <w:rPr>
                <w:rFonts w:ascii="Calibri" w:hAnsi="Calibri" w:eastAsia="宋体" w:cs="Times New Roman"/>
                <w:color w:val="auto"/>
                <w:szCs w:val="22"/>
              </w:rPr>
            </w:pPr>
            <w:r>
              <w:rPr>
                <w:rFonts w:hint="eastAsia" w:ascii="Calibri" w:hAnsi="Calibri" w:eastAsia="宋体" w:cs="Times New Roman"/>
                <w:color w:val="auto"/>
                <w:szCs w:val="22"/>
              </w:rPr>
              <w:t>16</w:t>
            </w:r>
          </w:p>
        </w:tc>
        <w:tc>
          <w:tcPr>
            <w:tcW w:w="1499" w:type="pct"/>
            <w:noWrap w:val="0"/>
            <w:vAlign w:val="center"/>
          </w:tcPr>
          <w:p w14:paraId="65EFD115">
            <w:pPr>
              <w:rPr>
                <w:rFonts w:ascii="Calibri" w:hAnsi="Calibri" w:eastAsia="宋体" w:cs="Times New Roman"/>
                <w:color w:val="auto"/>
                <w:szCs w:val="22"/>
              </w:rPr>
            </w:pPr>
            <w:r>
              <w:rPr>
                <w:rFonts w:hint="eastAsia" w:ascii="Calibri" w:hAnsi="Calibri" w:eastAsia="宋体" w:cs="Times New Roman"/>
                <w:color w:val="auto"/>
                <w:szCs w:val="22"/>
              </w:rPr>
              <w:t>缓冲器</w:t>
            </w:r>
          </w:p>
        </w:tc>
        <w:tc>
          <w:tcPr>
            <w:tcW w:w="3169" w:type="pct"/>
            <w:noWrap w:val="0"/>
            <w:vAlign w:val="center"/>
          </w:tcPr>
          <w:p w14:paraId="0DBE96E6">
            <w:pPr>
              <w:rPr>
                <w:rFonts w:ascii="Calibri" w:hAnsi="Calibri" w:eastAsia="宋体" w:cs="Times New Roman"/>
                <w:color w:val="auto"/>
                <w:szCs w:val="22"/>
              </w:rPr>
            </w:pPr>
            <w:r>
              <w:rPr>
                <w:rFonts w:hint="eastAsia" w:ascii="Calibri" w:hAnsi="Calibri" w:eastAsia="宋体" w:cs="Times New Roman"/>
                <w:color w:val="auto"/>
                <w:szCs w:val="22"/>
              </w:rPr>
              <w:t>固定，无松动</w:t>
            </w:r>
          </w:p>
        </w:tc>
      </w:tr>
    </w:tbl>
    <w:p w14:paraId="3CB36E29">
      <w:pPr>
        <w:pStyle w:val="2"/>
        <w:rPr>
          <w:rFonts w:hint="eastAsia"/>
          <w:color w:val="auto"/>
        </w:rPr>
      </w:pPr>
    </w:p>
    <w:p w14:paraId="141D1F3E">
      <w:pPr>
        <w:spacing w:line="360" w:lineRule="auto"/>
        <w:ind w:right="640"/>
        <w:rPr>
          <w:rFonts w:hint="eastAsia" w:ascii="宋体" w:hAnsi="宋体" w:eastAsia="宋体" w:cs="宋体"/>
          <w:color w:val="auto"/>
          <w:szCs w:val="21"/>
        </w:rPr>
      </w:pPr>
    </w:p>
    <w:p w14:paraId="5ACE0E9E">
      <w:pPr>
        <w:pStyle w:val="2"/>
        <w:rPr>
          <w:rFonts w:hint="default"/>
          <w:color w:val="auto"/>
          <w:lang w:val="en-US" w:eastAsia="zh-CN"/>
        </w:rPr>
      </w:pPr>
    </w:p>
    <w:p w14:paraId="1A519F66">
      <w:pPr>
        <w:pStyle w:val="2"/>
        <w:rPr>
          <w:rFonts w:hint="default"/>
          <w:color w:val="auto"/>
          <w:lang w:val="en-US" w:eastAsia="zh-CN"/>
        </w:rPr>
      </w:pPr>
    </w:p>
    <w:p w14:paraId="64A0F4CE">
      <w:pPr>
        <w:pStyle w:val="2"/>
        <w:rPr>
          <w:rFonts w:hint="default"/>
          <w:color w:val="auto"/>
          <w:lang w:val="en-US" w:eastAsia="zh-CN"/>
        </w:rPr>
      </w:pPr>
    </w:p>
    <w:p w14:paraId="6B612071">
      <w:pPr>
        <w:pStyle w:val="2"/>
        <w:rPr>
          <w:rFonts w:hint="default"/>
          <w:color w:val="auto"/>
          <w:lang w:val="en-US" w:eastAsia="zh-CN"/>
        </w:rPr>
      </w:pPr>
    </w:p>
    <w:p w14:paraId="0682876E">
      <w:pPr>
        <w:pStyle w:val="2"/>
        <w:rPr>
          <w:rFonts w:hint="default"/>
          <w:color w:val="auto"/>
          <w:lang w:val="en-US" w:eastAsia="zh-CN"/>
        </w:rPr>
      </w:pPr>
    </w:p>
    <w:p w14:paraId="1DE135EF">
      <w:pPr>
        <w:pStyle w:val="2"/>
        <w:rPr>
          <w:rFonts w:hint="default"/>
          <w:color w:val="auto"/>
          <w:lang w:val="en-US" w:eastAsia="zh-CN"/>
        </w:rPr>
      </w:pPr>
    </w:p>
    <w:p w14:paraId="1F8C140F">
      <w:pPr>
        <w:pStyle w:val="2"/>
        <w:rPr>
          <w:rFonts w:hint="default"/>
          <w:color w:val="auto"/>
          <w:lang w:val="en-US" w:eastAsia="zh-CN"/>
        </w:rPr>
      </w:pPr>
    </w:p>
    <w:p w14:paraId="05BF434C">
      <w:pPr>
        <w:pStyle w:val="2"/>
        <w:rPr>
          <w:rFonts w:hint="default"/>
          <w:color w:val="auto"/>
          <w:lang w:val="en-US" w:eastAsia="zh-CN"/>
        </w:rPr>
      </w:pPr>
    </w:p>
    <w:p w14:paraId="672E6208">
      <w:pPr>
        <w:pStyle w:val="2"/>
        <w:rPr>
          <w:rFonts w:hint="default"/>
          <w:color w:val="auto"/>
          <w:lang w:val="en-US" w:eastAsia="zh-CN"/>
        </w:rPr>
      </w:pPr>
    </w:p>
    <w:p w14:paraId="44D107F9">
      <w:pPr>
        <w:pStyle w:val="2"/>
        <w:rPr>
          <w:rFonts w:hint="default"/>
          <w:color w:val="auto"/>
          <w:lang w:val="en-US" w:eastAsia="zh-CN"/>
        </w:rPr>
      </w:pPr>
    </w:p>
    <w:p w14:paraId="0E7981D3">
      <w:pPr>
        <w:pStyle w:val="2"/>
        <w:rPr>
          <w:rFonts w:hint="default"/>
          <w:color w:val="auto"/>
          <w:lang w:val="en-US" w:eastAsia="zh-CN"/>
        </w:rPr>
      </w:pPr>
    </w:p>
    <w:p w14:paraId="5C6C2C15">
      <w:pPr>
        <w:pStyle w:val="2"/>
        <w:rPr>
          <w:rFonts w:hint="default"/>
          <w:color w:val="auto"/>
          <w:lang w:val="en-US" w:eastAsia="zh-CN"/>
        </w:rPr>
      </w:pPr>
    </w:p>
    <w:p w14:paraId="3F760504">
      <w:pPr>
        <w:pStyle w:val="2"/>
        <w:rPr>
          <w:rFonts w:hint="default"/>
          <w:color w:val="auto"/>
          <w:lang w:val="en-US" w:eastAsia="zh-CN"/>
        </w:rPr>
      </w:pPr>
    </w:p>
    <w:p w14:paraId="664FEBEB">
      <w:pPr>
        <w:pStyle w:val="2"/>
        <w:rPr>
          <w:rFonts w:hint="default"/>
          <w:color w:val="auto"/>
          <w:lang w:val="en-US" w:eastAsia="zh-CN"/>
        </w:rPr>
      </w:pPr>
    </w:p>
    <w:p w14:paraId="68E9E2C6">
      <w:pPr>
        <w:rPr>
          <w:rFonts w:hint="eastAsia"/>
          <w:color w:val="auto"/>
          <w:lang w:val="en-US" w:eastAsia="zh-CN"/>
        </w:rPr>
      </w:pPr>
      <w:r>
        <w:rPr>
          <w:rFonts w:hint="eastAsia"/>
          <w:color w:val="auto"/>
          <w:lang w:val="en-US" w:eastAsia="zh-CN"/>
        </w:rPr>
        <w:br w:type="page"/>
      </w:r>
    </w:p>
    <w:p w14:paraId="2379A28F">
      <w:pPr>
        <w:pStyle w:val="16"/>
        <w:numPr>
          <w:ilvl w:val="0"/>
          <w:numId w:val="0"/>
        </w:numPr>
        <w:spacing w:before="0" w:after="0" w:line="360" w:lineRule="auto"/>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rPr>
        <w:t>202</w:t>
      </w:r>
      <w:r>
        <w:rPr>
          <w:rFonts w:hint="eastAsia" w:ascii="宋体" w:hAnsi="宋体" w:eastAsia="宋体" w:cs="宋体"/>
          <w:b/>
          <w:bCs/>
          <w:color w:val="auto"/>
          <w:sz w:val="32"/>
          <w:szCs w:val="32"/>
          <w:lang w:val="en-US" w:eastAsia="zh-CN"/>
        </w:rPr>
        <w:t>5</w:t>
      </w:r>
      <w:r>
        <w:rPr>
          <w:rFonts w:hint="eastAsia" w:ascii="宋体" w:hAnsi="宋体" w:eastAsia="宋体" w:cs="宋体"/>
          <w:b/>
          <w:bCs/>
          <w:color w:val="auto"/>
          <w:sz w:val="32"/>
          <w:szCs w:val="32"/>
        </w:rPr>
        <w:t>年-202</w:t>
      </w:r>
      <w:r>
        <w:rPr>
          <w:rFonts w:hint="eastAsia" w:ascii="宋体" w:hAnsi="宋体" w:eastAsia="宋体" w:cs="宋体"/>
          <w:b/>
          <w:bCs/>
          <w:color w:val="auto"/>
          <w:sz w:val="32"/>
          <w:szCs w:val="32"/>
          <w:lang w:val="en-US" w:eastAsia="zh-CN"/>
        </w:rPr>
        <w:t>7</w:t>
      </w:r>
      <w:r>
        <w:rPr>
          <w:rFonts w:hint="eastAsia" w:ascii="宋体" w:hAnsi="宋体" w:eastAsia="宋体" w:cs="宋体"/>
          <w:b/>
          <w:bCs/>
          <w:color w:val="auto"/>
          <w:sz w:val="32"/>
          <w:szCs w:val="32"/>
        </w:rPr>
        <w:t>年泉州师范学院</w:t>
      </w:r>
      <w:r>
        <w:rPr>
          <w:rFonts w:hint="eastAsia" w:ascii="宋体" w:hAnsi="宋体" w:eastAsia="宋体" w:cs="宋体"/>
          <w:b/>
          <w:bCs/>
          <w:color w:val="auto"/>
          <w:sz w:val="32"/>
          <w:szCs w:val="32"/>
          <w:lang w:eastAsia="zh-CN"/>
        </w:rPr>
        <w:t>主校区</w:t>
      </w:r>
      <w:r>
        <w:rPr>
          <w:rFonts w:hint="eastAsia" w:ascii="宋体" w:hAnsi="宋体" w:eastAsia="宋体" w:cs="宋体"/>
          <w:b/>
          <w:bCs/>
          <w:color w:val="auto"/>
          <w:sz w:val="32"/>
          <w:szCs w:val="32"/>
        </w:rPr>
        <w:t>电梯维保服务项目采购</w:t>
      </w:r>
      <w:r>
        <w:rPr>
          <w:rFonts w:hint="eastAsia" w:ascii="宋体" w:hAnsi="宋体" w:eastAsia="宋体" w:cs="宋体"/>
          <w:b/>
          <w:bCs/>
          <w:color w:val="auto"/>
          <w:sz w:val="32"/>
          <w:szCs w:val="32"/>
          <w:lang w:eastAsia="zh-CN"/>
        </w:rPr>
        <w:t>半包</w:t>
      </w:r>
      <w:r>
        <w:rPr>
          <w:rFonts w:hint="eastAsia" w:ascii="宋体" w:hAnsi="宋体" w:eastAsia="宋体" w:cs="宋体"/>
          <w:b/>
          <w:bCs/>
          <w:color w:val="auto"/>
          <w:sz w:val="32"/>
          <w:szCs w:val="32"/>
        </w:rPr>
        <w:t>合同</w:t>
      </w:r>
      <w:r>
        <w:rPr>
          <w:rFonts w:hint="eastAsia" w:ascii="宋体" w:hAnsi="宋体" w:eastAsia="宋体" w:cs="宋体"/>
          <w:b/>
          <w:bCs/>
          <w:color w:val="auto"/>
          <w:sz w:val="32"/>
          <w:szCs w:val="32"/>
          <w:lang w:eastAsia="zh-CN"/>
        </w:rPr>
        <w:t>（</w:t>
      </w:r>
      <w:r>
        <w:rPr>
          <w:rFonts w:hint="eastAsia" w:ascii="宋体" w:hAnsi="宋体" w:eastAsia="宋体" w:cs="宋体"/>
          <w:b/>
          <w:bCs/>
          <w:color w:val="auto"/>
          <w:sz w:val="32"/>
          <w:szCs w:val="32"/>
        </w:rPr>
        <w:t>包</w:t>
      </w:r>
      <w:r>
        <w:rPr>
          <w:rFonts w:hint="eastAsia" w:ascii="宋体" w:hAnsi="宋体" w:eastAsia="宋体" w:cs="宋体"/>
          <w:b/>
          <w:bCs/>
          <w:color w:val="auto"/>
          <w:sz w:val="32"/>
          <w:szCs w:val="32"/>
          <w:u w:val="single"/>
          <w:lang w:val="en-US" w:eastAsia="zh-CN"/>
        </w:rPr>
        <w:t xml:space="preserve"> </w:t>
      </w:r>
      <w:r>
        <w:rPr>
          <w:rFonts w:hint="eastAsia" w:ascii="宋体" w:hAnsi="宋体" w:eastAsia="宋体" w:cs="宋体"/>
          <w:b/>
          <w:bCs/>
          <w:color w:val="auto"/>
          <w:sz w:val="32"/>
          <w:szCs w:val="32"/>
        </w:rPr>
        <w:t>）</w:t>
      </w:r>
    </w:p>
    <w:p w14:paraId="6F7B347E">
      <w:pPr>
        <w:pStyle w:val="2"/>
        <w:ind w:firstLine="5520" w:firstLineChars="2300"/>
        <w:jc w:val="right"/>
        <w:rPr>
          <w:rFonts w:hint="eastAsia" w:hAnsi="宋体"/>
          <w:color w:val="auto"/>
          <w:szCs w:val="21"/>
          <w:lang w:val="en-US" w:eastAsia="zh-CN"/>
        </w:rPr>
      </w:pPr>
    </w:p>
    <w:p w14:paraId="7A822DD3">
      <w:pPr>
        <w:pStyle w:val="2"/>
        <w:ind w:firstLine="5520" w:firstLineChars="2300"/>
        <w:jc w:val="right"/>
        <w:rPr>
          <w:rFonts w:hint="eastAsia" w:hAnsi="宋体"/>
          <w:color w:val="auto"/>
          <w:szCs w:val="21"/>
          <w:lang w:val="en-US" w:eastAsia="zh-CN"/>
        </w:rPr>
      </w:pPr>
    </w:p>
    <w:p w14:paraId="6CF68BEE">
      <w:pPr>
        <w:spacing w:line="360" w:lineRule="auto"/>
        <w:rPr>
          <w:rFonts w:hint="eastAsia" w:ascii="宋体" w:hAnsi="宋体" w:eastAsia="宋体" w:cs="宋体"/>
          <w:b/>
          <w:color w:val="auto"/>
          <w:kern w:val="0"/>
          <w:szCs w:val="21"/>
        </w:rPr>
      </w:pPr>
      <w:r>
        <w:rPr>
          <w:rFonts w:hint="eastAsia" w:ascii="宋体" w:hAnsi="宋体" w:eastAsia="宋体" w:cs="宋体"/>
          <w:b/>
          <w:color w:val="auto"/>
          <w:kern w:val="0"/>
          <w:szCs w:val="21"/>
        </w:rPr>
        <w:t xml:space="preserve">使用单位（甲方）                </w:t>
      </w:r>
    </w:p>
    <w:p w14:paraId="2CBCFE60">
      <w:pPr>
        <w:spacing w:line="360" w:lineRule="auto"/>
        <w:jc w:val="left"/>
        <w:rPr>
          <w:rFonts w:hint="eastAsia" w:ascii="宋体" w:hAnsi="宋体" w:eastAsia="宋体" w:cs="宋体"/>
          <w:color w:val="auto"/>
          <w:kern w:val="0"/>
          <w:szCs w:val="21"/>
          <w:u w:val="single"/>
        </w:rPr>
      </w:pPr>
      <w:r>
        <w:rPr>
          <w:rFonts w:hint="eastAsia" w:ascii="宋体" w:hAnsi="宋体" w:eastAsia="宋体" w:cs="宋体"/>
          <w:b/>
          <w:color w:val="auto"/>
          <w:kern w:val="0"/>
          <w:szCs w:val="21"/>
        </w:rPr>
        <w:t>维保单位（乙方）</w:t>
      </w:r>
      <w:r>
        <w:rPr>
          <w:rFonts w:hint="eastAsia" w:ascii="宋体" w:hAnsi="宋体" w:eastAsia="宋体" w:cs="宋体"/>
          <w:b/>
          <w:color w:val="auto"/>
          <w:kern w:val="0"/>
          <w:szCs w:val="21"/>
          <w:lang w:val="en-US" w:eastAsia="zh-CN"/>
        </w:rPr>
        <w:t xml:space="preserve"> </w:t>
      </w:r>
    </w:p>
    <w:p w14:paraId="6EB9AB28">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公司于</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u w:val="single"/>
          <w:lang w:val="en-US" w:eastAsia="zh-CN"/>
        </w:rPr>
        <w:t xml:space="preserve">           </w:t>
      </w:r>
      <w:r>
        <w:rPr>
          <w:rFonts w:hint="eastAsia" w:ascii="宋体" w:hAnsi="宋体" w:eastAsia="宋体" w:cs="宋体"/>
          <w:color w:val="auto"/>
          <w:kern w:val="0"/>
          <w:szCs w:val="21"/>
        </w:rPr>
        <w:t>组织的单一来源招标采购（</w:t>
      </w:r>
      <w:r>
        <w:rPr>
          <w:rFonts w:hint="eastAsia" w:ascii="宋体" w:hAnsi="宋体" w:eastAsia="宋体" w:cs="宋体"/>
          <w:color w:val="auto"/>
          <w:kern w:val="0"/>
          <w:szCs w:val="21"/>
          <w:lang w:eastAsia="zh-CN"/>
        </w:rPr>
        <w:t>采购</w:t>
      </w:r>
      <w:r>
        <w:rPr>
          <w:rFonts w:hint="eastAsia" w:ascii="宋体" w:hAnsi="宋体" w:eastAsia="宋体" w:cs="宋体"/>
          <w:color w:val="auto"/>
          <w:kern w:val="0"/>
          <w:szCs w:val="21"/>
        </w:rPr>
        <w:t>编号：）活动中，确认乙方为</w:t>
      </w:r>
      <w:r>
        <w:rPr>
          <w:rFonts w:hint="eastAsia" w:ascii="宋体" w:hAnsi="宋体" w:eastAsia="宋体" w:cs="宋体"/>
          <w:color w:val="auto"/>
          <w:kern w:val="0"/>
          <w:szCs w:val="21"/>
          <w:lang w:eastAsia="zh-CN"/>
        </w:rPr>
        <w:t>采购包</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u w:val="single"/>
          <w:lang w:val="en-US" w:eastAsia="zh-CN"/>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的中标供应商，中标总金额为人民币(大写)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u w:val="single"/>
          <w:lang w:val="en-US" w:eastAsia="zh-CN"/>
        </w:rPr>
        <w:t xml:space="preserve">            </w:t>
      </w:r>
      <w:r>
        <w:rPr>
          <w:rFonts w:hint="eastAsia" w:ascii="宋体" w:hAnsi="宋体" w:eastAsia="宋体" w:cs="宋体"/>
          <w:color w:val="auto"/>
          <w:kern w:val="0"/>
          <w:szCs w:val="21"/>
          <w:u w:val="single"/>
        </w:rPr>
        <w:t>。</w:t>
      </w:r>
      <w:r>
        <w:rPr>
          <w:rFonts w:hint="eastAsia" w:ascii="宋体" w:hAnsi="宋体" w:eastAsia="宋体" w:cs="宋体"/>
          <w:color w:val="auto"/>
          <w:kern w:val="0"/>
          <w:szCs w:val="21"/>
        </w:rPr>
        <w:t>为贯彻“安全生产，预防为主”的方针，保障电梯安全运行，防止事故发生，依照《中华人民共和国民法典》、《中华人民共和国特种设备安全法》、《特种设备安全监察条例》、《电梯维护保养规则》（TSG T5002-2017）等规定，遵循平等、自愿、公平和诚实信用的原则，经甲、乙双方协商，现就有关事项达成如下合同，双方同意严格执行本合同规定的所有条款。</w:t>
      </w:r>
    </w:p>
    <w:p w14:paraId="0AC26B5A">
      <w:pPr>
        <w:spacing w:line="360" w:lineRule="auto"/>
        <w:ind w:left="1" w:firstLine="420" w:firstLineChars="199"/>
        <w:rPr>
          <w:rFonts w:hint="eastAsia" w:ascii="宋体" w:hAnsi="宋体" w:eastAsia="宋体" w:cs="宋体"/>
          <w:color w:val="auto"/>
          <w:kern w:val="0"/>
          <w:szCs w:val="21"/>
        </w:rPr>
      </w:pPr>
      <w:r>
        <w:rPr>
          <w:rFonts w:hint="eastAsia" w:ascii="宋体" w:hAnsi="宋体" w:eastAsia="宋体" w:cs="宋体"/>
          <w:b/>
          <w:color w:val="auto"/>
          <w:kern w:val="0"/>
          <w:szCs w:val="21"/>
        </w:rPr>
        <w:t xml:space="preserve">第一条  </w:t>
      </w:r>
      <w:r>
        <w:rPr>
          <w:rFonts w:hint="eastAsia" w:ascii="宋体" w:hAnsi="宋体" w:eastAsia="宋体" w:cs="宋体"/>
          <w:color w:val="auto"/>
          <w:kern w:val="0"/>
          <w:szCs w:val="21"/>
        </w:rPr>
        <w:t>乙方为本合同《电梯保养时间和保养费明细表》（附件1）中列明的电梯提供维保和紧急救援服务单位。保养项目应覆盖《电梯维护保养规则》规定的半月、季度、半年、年度保养项目和电梯制造单位技术文件所要求的特殊保养项目，以及与电梯安全运行相关的其他项目。</w:t>
      </w:r>
    </w:p>
    <w:p w14:paraId="1C917CF0">
      <w:pPr>
        <w:spacing w:line="360" w:lineRule="auto"/>
        <w:ind w:left="1" w:firstLine="420" w:firstLineChars="199"/>
        <w:rPr>
          <w:rFonts w:hint="eastAsia" w:ascii="宋体" w:hAnsi="宋体" w:eastAsia="宋体" w:cs="宋体"/>
          <w:color w:val="auto"/>
          <w:kern w:val="0"/>
          <w:szCs w:val="21"/>
        </w:rPr>
      </w:pPr>
      <w:r>
        <w:rPr>
          <w:rFonts w:hint="eastAsia" w:ascii="宋体" w:hAnsi="宋体" w:eastAsia="宋体" w:cs="宋体"/>
          <w:b/>
          <w:color w:val="auto"/>
          <w:kern w:val="0"/>
          <w:szCs w:val="21"/>
        </w:rPr>
        <w:t xml:space="preserve">第二条  </w:t>
      </w:r>
      <w:r>
        <w:rPr>
          <w:rFonts w:hint="eastAsia" w:ascii="宋体" w:hAnsi="宋体" w:eastAsia="宋体" w:cs="宋体"/>
          <w:color w:val="auto"/>
          <w:kern w:val="0"/>
          <w:szCs w:val="21"/>
        </w:rPr>
        <w:t>乙方提供维保服务的方式：</w:t>
      </w:r>
    </w:p>
    <w:p w14:paraId="6EFA729F">
      <w:pPr>
        <w:spacing w:line="360" w:lineRule="auto"/>
        <w:ind w:left="1" w:firstLine="470" w:firstLineChars="224"/>
        <w:rPr>
          <w:rFonts w:hint="eastAsia" w:ascii="宋体" w:hAnsi="宋体" w:eastAsia="宋体" w:cs="宋体"/>
          <w:color w:val="auto"/>
          <w:kern w:val="0"/>
          <w:szCs w:val="21"/>
        </w:rPr>
      </w:pPr>
      <w:r>
        <w:rPr>
          <w:rFonts w:hint="eastAsia" w:ascii="宋体" w:hAnsi="宋体" w:eastAsia="宋体" w:cs="宋体"/>
          <w:color w:val="auto"/>
          <w:kern w:val="0"/>
          <w:szCs w:val="21"/>
        </w:rPr>
        <w:t>半包：</w:t>
      </w:r>
      <w:r>
        <w:rPr>
          <w:rFonts w:hint="eastAsia" w:ascii="宋体" w:hAnsi="宋体" w:eastAsia="宋体" w:cs="宋体"/>
          <w:color w:val="auto"/>
          <w:kern w:val="0"/>
          <w:szCs w:val="21"/>
          <w:lang w:val="en-US" w:eastAsia="zh-CN"/>
        </w:rPr>
        <w:t>提供维保所需工具和劳务，并免费提供单价在人民币300 元以下（含本数）电梯零部件。</w:t>
      </w:r>
    </w:p>
    <w:p w14:paraId="472C18AD">
      <w:pPr>
        <w:spacing w:line="360" w:lineRule="auto"/>
        <w:ind w:left="1" w:firstLine="470" w:firstLineChars="224"/>
        <w:rPr>
          <w:rFonts w:hint="eastAsia" w:ascii="宋体" w:hAnsi="宋体" w:eastAsia="宋体" w:cs="宋体"/>
          <w:color w:val="auto"/>
          <w:kern w:val="0"/>
          <w:szCs w:val="21"/>
        </w:rPr>
      </w:pPr>
      <w:r>
        <w:rPr>
          <w:rFonts w:hint="eastAsia" w:ascii="宋体" w:hAnsi="宋体" w:eastAsia="宋体" w:cs="宋体"/>
          <w:color w:val="auto"/>
          <w:kern w:val="0"/>
          <w:szCs w:val="21"/>
        </w:rPr>
        <w:t>下列外围设备和辅助周边设备将不在本合同之内：</w:t>
      </w:r>
    </w:p>
    <w:p w14:paraId="4BCA5202">
      <w:pPr>
        <w:spacing w:line="360" w:lineRule="auto"/>
        <w:ind w:left="1" w:firstLine="470" w:firstLineChars="224"/>
        <w:rPr>
          <w:rFonts w:hint="eastAsia" w:ascii="宋体" w:hAnsi="宋体" w:eastAsia="宋体" w:cs="宋体"/>
          <w:color w:val="auto"/>
          <w:kern w:val="0"/>
          <w:szCs w:val="21"/>
        </w:rPr>
      </w:pPr>
      <w:r>
        <w:rPr>
          <w:rFonts w:hint="eastAsia" w:ascii="宋体" w:hAnsi="宋体" w:eastAsia="宋体" w:cs="宋体"/>
          <w:color w:val="auto"/>
          <w:kern w:val="0"/>
          <w:szCs w:val="21"/>
        </w:rPr>
        <w:t>电梯及液压梯：轿厢围壁、包括固定或可移动的面板、门面板、轿门、吊顶、光线散射屏、扶手、镜子、地面装饰、地毯及其它建筑装饰和配件；厅门、门框及地坎、沉箱、液缸和管道，从配电房至机房的供电装置、通讯设备、音乐装置、保安系统等非</w:t>
      </w:r>
      <w:r>
        <w:rPr>
          <w:rFonts w:hint="eastAsia" w:ascii="宋体" w:hAnsi="宋体" w:eastAsia="宋体" w:cs="宋体"/>
          <w:color w:val="auto"/>
          <w:kern w:val="0"/>
          <w:szCs w:val="21"/>
          <w:u w:val="single"/>
          <w:lang w:val="en-US" w:eastAsia="zh-CN"/>
        </w:rPr>
        <w:t xml:space="preserve">     （乙方品牌）</w:t>
      </w:r>
      <w:r>
        <w:rPr>
          <w:rFonts w:hint="eastAsia" w:ascii="宋体" w:hAnsi="宋体" w:eastAsia="宋体" w:cs="宋体"/>
          <w:color w:val="auto"/>
          <w:kern w:val="0"/>
          <w:szCs w:val="21"/>
        </w:rPr>
        <w:t>提供的设备及电梯井道机房之外的电线。</w:t>
      </w:r>
    </w:p>
    <w:p w14:paraId="6FD9C374">
      <w:pPr>
        <w:spacing w:line="360" w:lineRule="auto"/>
        <w:ind w:left="1" w:firstLine="470" w:firstLineChars="224"/>
        <w:rPr>
          <w:rFonts w:hint="eastAsia" w:ascii="宋体" w:hAnsi="宋体" w:eastAsia="宋体" w:cs="宋体"/>
          <w:color w:val="auto"/>
          <w:kern w:val="0"/>
          <w:szCs w:val="21"/>
        </w:rPr>
      </w:pPr>
      <w:r>
        <w:rPr>
          <w:rFonts w:hint="eastAsia" w:ascii="宋体" w:hAnsi="宋体" w:eastAsia="宋体" w:cs="宋体"/>
          <w:color w:val="auto"/>
          <w:kern w:val="0"/>
          <w:szCs w:val="21"/>
        </w:rPr>
        <w:t>扶梯：扶梯照明、扶手带、楔块护板、桁架包层、桁架内照明。</w:t>
      </w:r>
    </w:p>
    <w:p w14:paraId="4CDA6E15">
      <w:pPr>
        <w:spacing w:line="360" w:lineRule="auto"/>
        <w:ind w:left="1" w:firstLine="470" w:firstLineChars="224"/>
        <w:rPr>
          <w:rFonts w:hint="eastAsia" w:ascii="宋体" w:hAnsi="宋体" w:eastAsia="宋体" w:cs="宋体"/>
          <w:color w:val="auto"/>
          <w:kern w:val="0"/>
          <w:szCs w:val="21"/>
        </w:rPr>
      </w:pPr>
      <w:r>
        <w:rPr>
          <w:rFonts w:hint="eastAsia" w:ascii="宋体" w:hAnsi="宋体" w:eastAsia="宋体" w:cs="宋体"/>
          <w:color w:val="auto"/>
          <w:kern w:val="0"/>
          <w:szCs w:val="21"/>
        </w:rPr>
        <w:t>涉及需向</w:t>
      </w:r>
      <w:r>
        <w:rPr>
          <w:rFonts w:hint="eastAsia" w:ascii="宋体" w:hAnsi="宋体" w:eastAsia="宋体" w:cs="宋体"/>
          <w:color w:val="auto"/>
          <w:kern w:val="0"/>
          <w:szCs w:val="21"/>
          <w:lang w:eastAsia="zh-CN"/>
        </w:rPr>
        <w:t>质</w:t>
      </w:r>
      <w:r>
        <w:rPr>
          <w:rFonts w:hint="eastAsia" w:ascii="宋体" w:hAnsi="宋体" w:eastAsia="宋体" w:cs="宋体"/>
          <w:color w:val="auto"/>
          <w:kern w:val="0"/>
          <w:szCs w:val="21"/>
        </w:rPr>
        <w:t>监局报开工的修理项目（如控制柜、曵引轮、抱闸、主机、限速器、安全钳、上行保护装置等），政府所需收取的监检费由甲方负责承担。</w:t>
      </w:r>
    </w:p>
    <w:p w14:paraId="5971DC98">
      <w:pPr>
        <w:spacing w:line="360" w:lineRule="auto"/>
        <w:ind w:left="1" w:firstLine="417" w:firstLineChars="199"/>
        <w:rPr>
          <w:rFonts w:hint="eastAsia" w:ascii="宋体" w:hAnsi="宋体" w:eastAsia="宋体" w:cs="宋体"/>
          <w:color w:val="auto"/>
          <w:kern w:val="0"/>
          <w:szCs w:val="21"/>
        </w:rPr>
      </w:pPr>
      <w:r>
        <w:rPr>
          <w:rFonts w:hint="eastAsia" w:ascii="宋体" w:hAnsi="宋体" w:eastAsia="宋体" w:cs="宋体"/>
          <w:color w:val="auto"/>
          <w:kern w:val="0"/>
          <w:szCs w:val="21"/>
        </w:rPr>
        <w:t>政府部门每年定期检验的年检费用由甲方负责承担。</w:t>
      </w:r>
    </w:p>
    <w:p w14:paraId="5C8BEF54">
      <w:pPr>
        <w:widowControl/>
        <w:spacing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一般故障，乙方必须在24小时内修好以保证电梯正常运行；大故障（如更换变频器、主板等），乙方应无条件提供配件替代品，并在12天内恢复电梯正常运行。</w:t>
      </w:r>
    </w:p>
    <w:p w14:paraId="2C464A0E">
      <w:pPr>
        <w:widowControl/>
        <w:spacing w:line="36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乙方需储存合理数量的电梯原厂备件，并且24小时可随时取用，以备及时的更换，电梯配件要求更换的零部件必须使用厂家正品部件和配件，不能用仿制品和维修翻新品取代。维保期间必须免费提供电梯主板的软件升级服务。</w:t>
      </w:r>
    </w:p>
    <w:p w14:paraId="1BB812EC">
      <w:pPr>
        <w:spacing w:line="360" w:lineRule="auto"/>
        <w:ind w:left="1" w:firstLine="420" w:firstLineChars="199"/>
        <w:rPr>
          <w:rFonts w:hint="eastAsia" w:ascii="宋体" w:hAnsi="宋体" w:eastAsia="宋体" w:cs="宋体"/>
          <w:color w:val="auto"/>
          <w:kern w:val="0"/>
          <w:szCs w:val="21"/>
        </w:rPr>
      </w:pPr>
      <w:r>
        <w:rPr>
          <w:rFonts w:hint="eastAsia" w:ascii="宋体" w:hAnsi="宋体" w:eastAsia="宋体" w:cs="宋体"/>
          <w:b/>
          <w:color w:val="auto"/>
          <w:kern w:val="0"/>
          <w:szCs w:val="21"/>
        </w:rPr>
        <w:t xml:space="preserve">第三条  </w:t>
      </w:r>
      <w:r>
        <w:rPr>
          <w:rFonts w:hint="eastAsia" w:ascii="宋体" w:hAnsi="宋体" w:eastAsia="宋体" w:cs="宋体"/>
          <w:color w:val="auto"/>
          <w:kern w:val="0"/>
          <w:szCs w:val="21"/>
        </w:rPr>
        <w:t>维保期限</w:t>
      </w:r>
    </w:p>
    <w:p w14:paraId="071F024A">
      <w:pPr>
        <w:spacing w:line="360" w:lineRule="auto"/>
        <w:ind w:left="1" w:firstLine="417" w:firstLineChars="199"/>
        <w:rPr>
          <w:rFonts w:hint="eastAsia" w:ascii="宋体" w:hAnsi="宋体" w:eastAsia="宋体" w:cs="宋体"/>
          <w:color w:val="auto"/>
          <w:kern w:val="0"/>
          <w:szCs w:val="21"/>
        </w:rPr>
      </w:pPr>
      <w:r>
        <w:rPr>
          <w:rFonts w:hint="eastAsia" w:ascii="宋体" w:hAnsi="宋体" w:eastAsia="宋体" w:cs="宋体"/>
          <w:color w:val="auto"/>
          <w:kern w:val="0"/>
          <w:szCs w:val="21"/>
        </w:rPr>
        <w:t>本合同约定维保期限自</w:t>
      </w:r>
      <w:r>
        <w:rPr>
          <w:rFonts w:hint="eastAsia" w:ascii="宋体" w:hAnsi="宋体" w:eastAsia="宋体" w:cs="宋体"/>
          <w:color w:val="auto"/>
          <w:kern w:val="0"/>
          <w:szCs w:val="21"/>
          <w:u w:val="single"/>
        </w:rPr>
        <w:t xml:space="preserve"> 202</w:t>
      </w:r>
      <w:r>
        <w:rPr>
          <w:rFonts w:hint="eastAsia" w:ascii="宋体" w:hAnsi="宋体" w:eastAsia="宋体" w:cs="宋体"/>
          <w:color w:val="auto"/>
          <w:kern w:val="0"/>
          <w:szCs w:val="21"/>
          <w:u w:val="single"/>
          <w:lang w:val="en-US" w:eastAsia="zh-CN"/>
        </w:rPr>
        <w:t>5</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年</w:t>
      </w:r>
      <w:r>
        <w:rPr>
          <w:rFonts w:hint="eastAsia" w:ascii="宋体" w:hAnsi="宋体" w:eastAsia="宋体" w:cs="宋体"/>
          <w:color w:val="auto"/>
          <w:kern w:val="0"/>
          <w:szCs w:val="21"/>
          <w:u w:val="single"/>
        </w:rPr>
        <w:t xml:space="preserve">  7  </w:t>
      </w:r>
      <w:r>
        <w:rPr>
          <w:rFonts w:hint="eastAsia" w:ascii="宋体" w:hAnsi="宋体" w:eastAsia="宋体" w:cs="宋体"/>
          <w:color w:val="auto"/>
          <w:kern w:val="0"/>
          <w:szCs w:val="21"/>
        </w:rPr>
        <w:t>月</w:t>
      </w:r>
      <w:r>
        <w:rPr>
          <w:rFonts w:hint="eastAsia" w:ascii="宋体" w:hAnsi="宋体" w:eastAsia="宋体" w:cs="宋体"/>
          <w:color w:val="auto"/>
          <w:kern w:val="0"/>
          <w:szCs w:val="21"/>
          <w:u w:val="single"/>
        </w:rPr>
        <w:t xml:space="preserve">  1  </w:t>
      </w:r>
      <w:r>
        <w:rPr>
          <w:rFonts w:hint="eastAsia" w:ascii="宋体" w:hAnsi="宋体" w:eastAsia="宋体" w:cs="宋体"/>
          <w:color w:val="auto"/>
          <w:kern w:val="0"/>
          <w:szCs w:val="21"/>
        </w:rPr>
        <w:t>日起至</w:t>
      </w:r>
      <w:r>
        <w:rPr>
          <w:rFonts w:hint="eastAsia" w:ascii="宋体" w:hAnsi="宋体" w:eastAsia="宋体" w:cs="宋体"/>
          <w:color w:val="auto"/>
          <w:kern w:val="0"/>
          <w:szCs w:val="21"/>
          <w:u w:val="single"/>
        </w:rPr>
        <w:t>20</w:t>
      </w:r>
      <w:r>
        <w:rPr>
          <w:rFonts w:hint="eastAsia" w:ascii="宋体" w:hAnsi="宋体" w:eastAsia="宋体" w:cs="宋体"/>
          <w:color w:val="auto"/>
          <w:kern w:val="0"/>
          <w:szCs w:val="21"/>
          <w:u w:val="single"/>
          <w:lang w:val="en-US" w:eastAsia="zh-CN"/>
        </w:rPr>
        <w:t>27</w:t>
      </w:r>
      <w:r>
        <w:rPr>
          <w:rFonts w:hint="eastAsia" w:ascii="宋体" w:hAnsi="宋体" w:eastAsia="宋体" w:cs="宋体"/>
          <w:color w:val="auto"/>
          <w:kern w:val="0"/>
          <w:szCs w:val="21"/>
        </w:rPr>
        <w:t>年</w:t>
      </w:r>
      <w:r>
        <w:rPr>
          <w:rFonts w:hint="eastAsia" w:ascii="宋体" w:hAnsi="宋体" w:eastAsia="宋体" w:cs="宋体"/>
          <w:color w:val="auto"/>
          <w:kern w:val="0"/>
          <w:szCs w:val="21"/>
          <w:u w:val="single"/>
        </w:rPr>
        <w:t xml:space="preserve"> 6 </w:t>
      </w:r>
      <w:r>
        <w:rPr>
          <w:rFonts w:hint="eastAsia" w:ascii="宋体" w:hAnsi="宋体" w:eastAsia="宋体" w:cs="宋体"/>
          <w:color w:val="auto"/>
          <w:kern w:val="0"/>
          <w:szCs w:val="21"/>
        </w:rPr>
        <w:t>月</w:t>
      </w:r>
      <w:r>
        <w:rPr>
          <w:rFonts w:hint="eastAsia" w:ascii="宋体" w:hAnsi="宋体" w:eastAsia="宋体" w:cs="宋体"/>
          <w:color w:val="auto"/>
          <w:kern w:val="0"/>
          <w:szCs w:val="21"/>
          <w:u w:val="single"/>
        </w:rPr>
        <w:t xml:space="preserve"> 30 </w:t>
      </w:r>
      <w:r>
        <w:rPr>
          <w:rFonts w:hint="eastAsia" w:ascii="宋体" w:hAnsi="宋体" w:eastAsia="宋体" w:cs="宋体"/>
          <w:color w:val="auto"/>
          <w:kern w:val="0"/>
          <w:szCs w:val="21"/>
        </w:rPr>
        <w:t xml:space="preserve">日止。  </w:t>
      </w:r>
    </w:p>
    <w:p w14:paraId="2A6CBE60">
      <w:pPr>
        <w:spacing w:line="360" w:lineRule="auto"/>
        <w:ind w:left="1" w:firstLine="420" w:firstLineChars="199"/>
        <w:rPr>
          <w:rFonts w:hint="eastAsia" w:ascii="宋体" w:hAnsi="宋体" w:eastAsia="宋体" w:cs="宋体"/>
          <w:color w:val="auto"/>
          <w:kern w:val="0"/>
          <w:szCs w:val="21"/>
        </w:rPr>
      </w:pPr>
      <w:r>
        <w:rPr>
          <w:rFonts w:hint="eastAsia" w:ascii="宋体" w:hAnsi="宋体" w:eastAsia="宋体" w:cs="宋体"/>
          <w:b/>
          <w:color w:val="auto"/>
          <w:kern w:val="0"/>
          <w:szCs w:val="21"/>
        </w:rPr>
        <w:t>第四条</w:t>
      </w:r>
      <w:r>
        <w:rPr>
          <w:rFonts w:hint="eastAsia" w:ascii="宋体" w:hAnsi="宋体" w:eastAsia="宋体" w:cs="宋体"/>
          <w:color w:val="auto"/>
          <w:kern w:val="0"/>
          <w:szCs w:val="21"/>
        </w:rPr>
        <w:t xml:space="preserve">  维保费用</w:t>
      </w:r>
    </w:p>
    <w:p w14:paraId="1D109327">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共</w:t>
      </w:r>
      <w:r>
        <w:rPr>
          <w:rFonts w:hint="eastAsia" w:ascii="宋体" w:hAnsi="宋体" w:eastAsia="宋体" w:cs="宋体"/>
          <w:color w:val="auto"/>
          <w:kern w:val="0"/>
          <w:szCs w:val="21"/>
          <w:u w:val="single"/>
        </w:rPr>
        <w:t xml:space="preserve"> 2 </w:t>
      </w:r>
      <w:r>
        <w:rPr>
          <w:rFonts w:hint="eastAsia" w:ascii="宋体" w:hAnsi="宋体" w:eastAsia="宋体" w:cs="宋体"/>
          <w:color w:val="auto"/>
          <w:kern w:val="0"/>
          <w:szCs w:val="21"/>
        </w:rPr>
        <w:t>台电梯，合同期维保费：总计人民币</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u w:val="single"/>
          <w:lang w:val="en-US" w:eastAsia="zh-CN"/>
        </w:rPr>
        <w:t xml:space="preserve">       </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元，大写：</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u w:val="single"/>
          <w:lang w:val="en-US" w:eastAsia="zh-CN"/>
        </w:rPr>
        <w:t xml:space="preserve">        元</w:t>
      </w:r>
      <w:r>
        <w:rPr>
          <w:rFonts w:hint="eastAsia" w:ascii="宋体" w:hAnsi="宋体" w:eastAsia="宋体" w:cs="宋体"/>
          <w:color w:val="auto"/>
          <w:kern w:val="0"/>
          <w:szCs w:val="21"/>
          <w:u w:val="single"/>
        </w:rPr>
        <w:t xml:space="preserve">整 </w:t>
      </w:r>
      <w:r>
        <w:rPr>
          <w:rFonts w:hint="eastAsia" w:ascii="宋体" w:hAnsi="宋体" w:eastAsia="宋体" w:cs="宋体"/>
          <w:color w:val="auto"/>
          <w:kern w:val="0"/>
          <w:szCs w:val="21"/>
        </w:rPr>
        <w:t xml:space="preserve"> 。</w:t>
      </w:r>
    </w:p>
    <w:p w14:paraId="62E99AFF">
      <w:pPr>
        <w:spacing w:line="360" w:lineRule="auto"/>
        <w:ind w:firstLine="422" w:firstLineChars="200"/>
        <w:rPr>
          <w:rFonts w:hint="eastAsia" w:ascii="宋体" w:hAnsi="宋体" w:eastAsia="宋体" w:cs="宋体"/>
          <w:b/>
          <w:color w:val="auto"/>
          <w:kern w:val="0"/>
          <w:szCs w:val="21"/>
        </w:rPr>
      </w:pPr>
      <w:r>
        <w:rPr>
          <w:rFonts w:hint="eastAsia" w:ascii="宋体" w:hAnsi="宋体" w:eastAsia="宋体" w:cs="宋体"/>
          <w:b/>
          <w:color w:val="auto"/>
          <w:kern w:val="0"/>
          <w:szCs w:val="21"/>
        </w:rPr>
        <w:t>第五条 结算</w:t>
      </w:r>
    </w:p>
    <w:p w14:paraId="36DB0E0B">
      <w:pPr>
        <w:spacing w:line="360" w:lineRule="auto"/>
        <w:ind w:firstLine="480"/>
        <w:rPr>
          <w:rFonts w:hint="eastAsia" w:ascii="宋体" w:hAnsi="宋体" w:eastAsia="宋体" w:cs="宋体"/>
          <w:color w:val="auto"/>
          <w:szCs w:val="21"/>
          <w:u w:val="single"/>
        </w:rPr>
      </w:pPr>
      <w:r>
        <w:rPr>
          <w:rFonts w:hint="eastAsia" w:ascii="宋体" w:hAnsi="宋体" w:eastAsia="宋体" w:cs="宋体"/>
          <w:color w:val="auto"/>
          <w:kern w:val="0"/>
          <w:szCs w:val="21"/>
        </w:rPr>
        <w:t>1、甲方按</w:t>
      </w:r>
      <w:r>
        <w:rPr>
          <w:rFonts w:hint="eastAsia" w:ascii="宋体" w:hAnsi="宋体" w:eastAsia="宋体" w:cs="宋体"/>
          <w:b/>
          <w:color w:val="auto"/>
          <w:kern w:val="0"/>
          <w:szCs w:val="21"/>
        </w:rPr>
        <w:t>季</w:t>
      </w:r>
      <w:r>
        <w:rPr>
          <w:rFonts w:hint="eastAsia" w:ascii="宋体" w:hAnsi="宋体" w:eastAsia="宋体" w:cs="宋体"/>
          <w:color w:val="auto"/>
          <w:kern w:val="0"/>
          <w:szCs w:val="21"/>
        </w:rPr>
        <w:t>度支付维保费， 具体支付时间和金额为：付款周期为 3个月，共分 8期支付，</w:t>
      </w:r>
      <w:r>
        <w:rPr>
          <w:rFonts w:hint="eastAsia" w:ascii="宋体" w:hAnsi="宋体" w:eastAsia="宋体" w:cs="宋体"/>
          <w:iCs/>
          <w:color w:val="auto"/>
          <w:szCs w:val="21"/>
        </w:rPr>
        <w:t>甲方根据乙方</w:t>
      </w:r>
      <w:r>
        <w:rPr>
          <w:rFonts w:hint="eastAsia" w:ascii="宋体" w:hAnsi="宋体" w:eastAsia="宋体" w:cs="宋体"/>
          <w:iCs/>
          <w:color w:val="auto"/>
          <w:szCs w:val="21"/>
          <w:lang w:eastAsia="zh-CN"/>
        </w:rPr>
        <w:t>开具</w:t>
      </w:r>
      <w:r>
        <w:rPr>
          <w:rFonts w:hint="eastAsia" w:ascii="宋体" w:hAnsi="宋体" w:eastAsia="宋体" w:cs="宋体"/>
          <w:iCs/>
          <w:color w:val="auto"/>
          <w:szCs w:val="21"/>
        </w:rPr>
        <w:t>的增值税普通发票按</w:t>
      </w:r>
      <w:r>
        <w:rPr>
          <w:rFonts w:hint="eastAsia" w:ascii="宋体" w:hAnsi="宋体" w:eastAsia="宋体" w:cs="宋体"/>
          <w:b/>
          <w:iCs/>
          <w:color w:val="auto"/>
          <w:szCs w:val="21"/>
        </w:rPr>
        <w:t>季度</w:t>
      </w:r>
      <w:r>
        <w:rPr>
          <w:rFonts w:hint="eastAsia" w:ascii="宋体" w:hAnsi="宋体" w:eastAsia="宋体" w:cs="宋体"/>
          <w:iCs/>
          <w:color w:val="auto"/>
          <w:szCs w:val="21"/>
        </w:rPr>
        <w:t>支付维保费，每季度保养期满后无质量问题，一个月内支付维保费用。</w:t>
      </w:r>
    </w:p>
    <w:p w14:paraId="1CFE096A">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2、甲方需支付零部件费用的，付款方式另行协商。</w:t>
      </w:r>
    </w:p>
    <w:p w14:paraId="5248F00A">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3、支付方式：</w:t>
      </w:r>
      <w:r>
        <w:rPr>
          <w:rFonts w:hint="eastAsia" w:ascii="宋体" w:hAnsi="宋体" w:eastAsia="宋体" w:cs="宋体"/>
          <w:color w:val="auto"/>
          <w:szCs w:val="21"/>
        </w:rPr>
        <w:t>汇到乙方指定</w:t>
      </w:r>
      <w:r>
        <w:rPr>
          <w:rFonts w:hint="eastAsia" w:ascii="宋体" w:hAnsi="宋体" w:eastAsia="宋体" w:cs="宋体"/>
          <w:color w:val="auto"/>
          <w:szCs w:val="21"/>
          <w:lang w:eastAsia="zh-CN"/>
        </w:rPr>
        <w:t>账户</w:t>
      </w:r>
      <w:r>
        <w:rPr>
          <w:rFonts w:hint="eastAsia" w:ascii="宋体" w:hAnsi="宋体" w:eastAsia="宋体" w:cs="宋体"/>
          <w:color w:val="auto"/>
          <w:szCs w:val="21"/>
        </w:rPr>
        <w:t>。</w:t>
      </w:r>
    </w:p>
    <w:p w14:paraId="08D7FCFA">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w:t>
      </w:r>
      <w:r>
        <w:rPr>
          <w:rFonts w:hint="eastAsia" w:ascii="宋体" w:hAnsi="宋体" w:eastAsia="宋体" w:cs="宋体"/>
          <w:b/>
          <w:color w:val="auto"/>
          <w:kern w:val="0"/>
          <w:szCs w:val="21"/>
        </w:rPr>
        <w:t>六</w:t>
      </w:r>
      <w:r>
        <w:rPr>
          <w:rFonts w:hint="eastAsia" w:ascii="宋体" w:hAnsi="宋体" w:eastAsia="宋体" w:cs="宋体"/>
          <w:b/>
          <w:color w:val="auto"/>
          <w:szCs w:val="21"/>
        </w:rPr>
        <w:t>条  履约验收</w:t>
      </w:r>
    </w:p>
    <w:p w14:paraId="5233C79D">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乙方按照维保合同要求完成电梯维保服务，乙方的维保人员每次完成电梯维保服务需拍照发给甲方电梯安全管理员，并进行登记，做好维保记录，甲方电梯安全管理员查看工作完成情况。甲方按照年度对乙方的维保服务进行验收及质量评价。</w:t>
      </w:r>
    </w:p>
    <w:p w14:paraId="021F0EB2">
      <w:pPr>
        <w:spacing w:line="360" w:lineRule="auto"/>
        <w:ind w:firstLine="422" w:firstLineChars="200"/>
        <w:rPr>
          <w:rFonts w:hint="eastAsia" w:ascii="宋体" w:hAnsi="宋体" w:eastAsia="宋体" w:cs="宋体"/>
          <w:color w:val="auto"/>
          <w:szCs w:val="21"/>
        </w:rPr>
      </w:pPr>
      <w:r>
        <w:rPr>
          <w:rFonts w:hint="eastAsia" w:ascii="宋体" w:hAnsi="宋体" w:eastAsia="宋体" w:cs="宋体"/>
          <w:b/>
          <w:color w:val="auto"/>
          <w:szCs w:val="21"/>
        </w:rPr>
        <w:t>第</w:t>
      </w:r>
      <w:r>
        <w:rPr>
          <w:rFonts w:hint="eastAsia" w:ascii="宋体" w:hAnsi="宋体" w:eastAsia="宋体" w:cs="宋体"/>
          <w:b/>
          <w:color w:val="auto"/>
          <w:kern w:val="0"/>
          <w:szCs w:val="21"/>
          <w:lang w:eastAsia="zh-CN"/>
        </w:rPr>
        <w:t>七</w:t>
      </w:r>
      <w:r>
        <w:rPr>
          <w:rFonts w:hint="eastAsia" w:ascii="宋体" w:hAnsi="宋体" w:eastAsia="宋体" w:cs="宋体"/>
          <w:b/>
          <w:color w:val="auto"/>
          <w:szCs w:val="21"/>
        </w:rPr>
        <w:t xml:space="preserve">条  </w:t>
      </w:r>
      <w:r>
        <w:rPr>
          <w:rFonts w:hint="eastAsia" w:ascii="宋体" w:hAnsi="宋体" w:eastAsia="宋体" w:cs="宋体"/>
          <w:color w:val="auto"/>
          <w:szCs w:val="21"/>
        </w:rPr>
        <w:t>甲方权利、义务</w:t>
      </w:r>
    </w:p>
    <w:p w14:paraId="1880000A">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1、权利</w:t>
      </w:r>
    </w:p>
    <w:p w14:paraId="4BB3B280">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（1）有权监督检查乙方依照合同约定实施维保计划的情况，监督经乙方维保后的</w:t>
      </w:r>
      <w:r>
        <w:rPr>
          <w:rFonts w:hint="eastAsia" w:ascii="宋体" w:hAnsi="宋体" w:eastAsia="宋体" w:cs="宋体"/>
          <w:color w:val="auto"/>
          <w:kern w:val="0"/>
          <w:szCs w:val="21"/>
        </w:rPr>
        <w:t>电梯是否符合法律法规、安全技术规范、强制性标准和电梯制造单位的技术要求，监督电梯安全性能是否良好。</w:t>
      </w:r>
    </w:p>
    <w:p w14:paraId="77650D77">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有权检查受乙方委派为本单位电梯提供维保服务人员的持证上岗情况，有权拒绝无证人员开展维保活动。有权要求乙方人员服从本单位现场安全管理，对不服从现场安全管理的乙方人员，有权要求乙方更换人员。</w:t>
      </w:r>
    </w:p>
    <w:p w14:paraId="59C61FC0">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（3）乙方的维护保养达不到合同约定的维护保养标准或要求的，甲方有权拒绝在维护保养记录上签字。</w:t>
      </w:r>
    </w:p>
    <w:p w14:paraId="6B9CB144">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（4）除国家规定的法定监督检验与定期检验外，有权委托特种设备检验机构或第三方中介机构对乙方按照合同约定实施维保工作的情况进行评定。</w:t>
      </w:r>
    </w:p>
    <w:p w14:paraId="66FB2F3A">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2、义务</w:t>
      </w:r>
    </w:p>
    <w:p w14:paraId="6B2560CC">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（1）建立电梯安全运行的相关管理机构、制度，确保制度、人员、资金落实到位。</w:t>
      </w:r>
    </w:p>
    <w:p w14:paraId="5C4F36E8">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（2）按照合同约定按期支付维保和零部件款。</w:t>
      </w:r>
    </w:p>
    <w:p w14:paraId="17C2B76D">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w:t>
      </w:r>
      <w:r>
        <w:rPr>
          <w:rFonts w:hint="eastAsia" w:ascii="宋体" w:hAnsi="宋体" w:eastAsia="宋体" w:cs="宋体"/>
          <w:color w:val="auto"/>
          <w:szCs w:val="21"/>
        </w:rPr>
        <w:t>配备持有电梯安全管理员资格证件的人员</w:t>
      </w:r>
      <w:r>
        <w:rPr>
          <w:rFonts w:hint="eastAsia" w:ascii="宋体" w:hAnsi="宋体" w:eastAsia="宋体" w:cs="宋体"/>
          <w:color w:val="auto"/>
          <w:kern w:val="0"/>
          <w:szCs w:val="21"/>
        </w:rPr>
        <w:t>负责电梯的日常安全管理工作，并在更换电梯管理人员时及时通知乙方。督促</w:t>
      </w:r>
      <w:r>
        <w:rPr>
          <w:rFonts w:hint="eastAsia" w:ascii="宋体" w:hAnsi="宋体" w:eastAsia="宋体" w:cs="宋体"/>
          <w:color w:val="auto"/>
          <w:szCs w:val="21"/>
        </w:rPr>
        <w:t>电梯安全管理人员</w:t>
      </w:r>
      <w:r>
        <w:rPr>
          <w:rFonts w:hint="eastAsia" w:ascii="宋体" w:hAnsi="宋体" w:eastAsia="宋体" w:cs="宋体"/>
          <w:color w:val="auto"/>
          <w:kern w:val="0"/>
          <w:szCs w:val="21"/>
        </w:rPr>
        <w:t>按照电梯使用检查表完成电梯的日常检查工作和每月检查工作，并严格按照电梯钥匙使用管理有关要求对电梯钥匙进行管理，实行钥匙领用登记，不将电梯钥匙交给非持证人员使用。</w:t>
      </w:r>
    </w:p>
    <w:p w14:paraId="7D85B465">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（4）督促</w:t>
      </w:r>
      <w:r>
        <w:rPr>
          <w:rFonts w:hint="eastAsia" w:ascii="宋体" w:hAnsi="宋体" w:eastAsia="宋体" w:cs="宋体"/>
          <w:color w:val="auto"/>
          <w:szCs w:val="21"/>
        </w:rPr>
        <w:t>电梯安全管理人员</w:t>
      </w:r>
      <w:r>
        <w:rPr>
          <w:rFonts w:hint="eastAsia" w:ascii="宋体" w:hAnsi="宋体" w:eastAsia="宋体" w:cs="宋体"/>
          <w:color w:val="auto"/>
          <w:kern w:val="0"/>
          <w:szCs w:val="21"/>
        </w:rPr>
        <w:t>现场监督检查乙方的电梯保养工作过程和结果、对乙方的维保记录、修理记录签字确认，</w:t>
      </w:r>
      <w:r>
        <w:rPr>
          <w:rFonts w:hint="eastAsia" w:ascii="宋体" w:hAnsi="宋体" w:eastAsia="宋体" w:cs="宋体"/>
          <w:color w:val="auto"/>
          <w:szCs w:val="21"/>
        </w:rPr>
        <w:t>签收乙方提交的与电梯维保工作有关的文件。</w:t>
      </w:r>
    </w:p>
    <w:p w14:paraId="69AE9C7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w:t>
      </w:r>
      <w:r>
        <w:rPr>
          <w:rFonts w:hint="eastAsia" w:ascii="宋体" w:hAnsi="宋体" w:eastAsia="宋体" w:cs="宋体"/>
          <w:color w:val="auto"/>
          <w:kern w:val="0"/>
          <w:szCs w:val="21"/>
        </w:rPr>
        <w:t>电梯发生故障或异常情况时应当立即停止使用，并做好相关安全防护措施。在电梯的日常使用时间内，确保值班人员可靠接收求救电话、警铃装置发出的求救信号，及时通知乙方抢修，并详细记录相关工作的具体时间。</w:t>
      </w:r>
    </w:p>
    <w:p w14:paraId="5ED5D9CE">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（6）</w:t>
      </w:r>
      <w:r>
        <w:rPr>
          <w:rFonts w:hint="eastAsia" w:ascii="宋体" w:hAnsi="宋体" w:eastAsia="宋体" w:cs="宋体"/>
          <w:color w:val="auto"/>
          <w:szCs w:val="21"/>
        </w:rPr>
        <w:t>制订有关电梯的应急救援预案（如：电梯困人、消防、电梯水浸、自动扶梯人身伤害等）。每年至少开展一次应急救援演练，确保应急系统运行有效。</w:t>
      </w:r>
    </w:p>
    <w:p w14:paraId="5616BA9D">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（7）保证电梯供电、消防、防雷、通风等系统安全可靠，满足国家标准规定。</w:t>
      </w:r>
    </w:p>
    <w:p w14:paraId="710B1759">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8）为乙方提供维保所需的工作环境。保证机房、井道、底坑无漏水、渗水现象。通往机房、底坑、滑轮间、井道安全门的通道畅通、照明充分；确保作业环境中应由甲方提供的安全防护措施到位，避免无关人员进入。</w:t>
      </w:r>
    </w:p>
    <w:p w14:paraId="3B8780C2">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（9</w:t>
      </w:r>
      <w:r>
        <w:rPr>
          <w:rFonts w:hint="eastAsia" w:ascii="宋体" w:hAnsi="宋体" w:eastAsia="宋体" w:cs="宋体"/>
          <w:color w:val="auto"/>
          <w:szCs w:val="21"/>
        </w:rPr>
        <w:t>）采取有效措施监控电梯使用情况，积极主动开展文明乘梯宣传活动，及时制止乘客不文明乘梯行为或恶意破坏电梯的行为。</w:t>
      </w:r>
    </w:p>
    <w:p w14:paraId="3A33264C">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szCs w:val="21"/>
        </w:rPr>
        <w:t>（10）未经</w:t>
      </w:r>
      <w:r>
        <w:rPr>
          <w:rFonts w:hint="eastAsia" w:ascii="宋体" w:hAnsi="宋体" w:eastAsia="宋体" w:cs="宋体"/>
          <w:color w:val="auto"/>
          <w:kern w:val="0"/>
          <w:szCs w:val="21"/>
        </w:rPr>
        <w:t>乙方书面许可不得允许非乙方人员从事与电梯维保有关的工作。</w:t>
      </w:r>
    </w:p>
    <w:p w14:paraId="6C658CF8">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szCs w:val="21"/>
        </w:rPr>
        <w:t>（11）应认真审核乙方</w:t>
      </w:r>
      <w:r>
        <w:rPr>
          <w:rFonts w:hint="eastAsia" w:ascii="宋体" w:hAnsi="宋体" w:eastAsia="宋体" w:cs="宋体"/>
          <w:color w:val="auto"/>
          <w:kern w:val="0"/>
          <w:szCs w:val="21"/>
        </w:rPr>
        <w:t>书面提出的更换电梯零部件要求，并在乙方书面要求的期限内书面予以答复。</w:t>
      </w:r>
    </w:p>
    <w:p w14:paraId="7E1AC654">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（12）在电梯使用标志所标注的下次检验日期前１个月，向特种设备检验机构提出定期检验申请。</w:t>
      </w:r>
    </w:p>
    <w:p w14:paraId="7084B109">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（13）电梯因不可抗拒因素（如战争、火灾、水浸、风暴和地震等）所造成设备损坏、丢失的，自行承担全部责任。</w:t>
      </w:r>
    </w:p>
    <w:p w14:paraId="264F113C">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（14）2017年10月新执行的《电梯监督检验和定期检验规则--曳引与强制驱动电梯》 TSG T7001-2009第2号修改单、《电梯监督检验和定期检验规则--自动扶梯与自动人行道》 TSG T7005-2012 第2号修改单、《电梯监督检验和定期检验规则--杂物电梯》 TSG T7006-2012第2号修改单、《电梯监督检验和定期检验规则--液压电梯》 TSG T7004-2012 第2号修改单、《电梯监督检验和定期检验规则--防爆电梯》 TSG T7003-2011 第2号修改单、《电梯监督检验和定期检验规则--消防员电梯》 TSG T7002-2011 第2号修改单中因</w:t>
      </w:r>
      <w:r>
        <w:rPr>
          <w:rFonts w:hint="eastAsia" w:ascii="宋体" w:hAnsi="宋体" w:eastAsia="宋体" w:cs="宋体"/>
          <w:color w:val="auto"/>
          <w:kern w:val="0"/>
          <w:szCs w:val="21"/>
          <w:lang w:eastAsia="zh-CN"/>
        </w:rPr>
        <w:t>质</w:t>
      </w:r>
      <w:r>
        <w:rPr>
          <w:rFonts w:hint="eastAsia" w:ascii="宋体" w:hAnsi="宋体" w:eastAsia="宋体" w:cs="宋体"/>
          <w:color w:val="auto"/>
          <w:kern w:val="0"/>
          <w:szCs w:val="21"/>
        </w:rPr>
        <w:t>监局新增检测项目（包括曳引与强制驱动电梯中8.6运行试验C、2.9限速器B、8.13制动试验A（B）、自动扶梯与自动人行道4.2条扶手防爬/阻挡/防滑行装置B等）所增加的费用由甲方承担。</w:t>
      </w:r>
    </w:p>
    <w:p w14:paraId="621C730B">
      <w:pPr>
        <w:spacing w:line="360" w:lineRule="auto"/>
        <w:ind w:firstLine="413" w:firstLineChars="196"/>
        <w:rPr>
          <w:rFonts w:hint="eastAsia" w:ascii="宋体" w:hAnsi="宋体" w:eastAsia="宋体" w:cs="宋体"/>
          <w:b/>
          <w:color w:val="auto"/>
          <w:szCs w:val="21"/>
        </w:rPr>
      </w:pPr>
      <w:r>
        <w:rPr>
          <w:rFonts w:hint="eastAsia" w:ascii="宋体" w:hAnsi="宋体" w:eastAsia="宋体" w:cs="宋体"/>
          <w:b/>
          <w:color w:val="auto"/>
          <w:szCs w:val="21"/>
        </w:rPr>
        <w:t>第</w:t>
      </w:r>
      <w:r>
        <w:rPr>
          <w:rFonts w:hint="eastAsia" w:ascii="宋体" w:hAnsi="宋体" w:eastAsia="宋体" w:cs="宋体"/>
          <w:b/>
          <w:color w:val="auto"/>
          <w:szCs w:val="21"/>
          <w:lang w:val="en-US" w:eastAsia="zh-CN"/>
        </w:rPr>
        <w:t>八</w:t>
      </w:r>
      <w:r>
        <w:rPr>
          <w:rFonts w:hint="eastAsia" w:ascii="宋体" w:hAnsi="宋体" w:eastAsia="宋体" w:cs="宋体"/>
          <w:b/>
          <w:color w:val="auto"/>
          <w:szCs w:val="21"/>
        </w:rPr>
        <w:t>条 乙方权利、义务</w:t>
      </w:r>
    </w:p>
    <w:p w14:paraId="08ACE562">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kern w:val="0"/>
          <w:szCs w:val="21"/>
        </w:rPr>
        <w:t>1、</w:t>
      </w:r>
      <w:r>
        <w:rPr>
          <w:rFonts w:hint="eastAsia" w:ascii="宋体" w:hAnsi="宋体" w:eastAsia="宋体" w:cs="宋体"/>
          <w:b/>
          <w:color w:val="auto"/>
          <w:szCs w:val="21"/>
        </w:rPr>
        <w:t>权利</w:t>
      </w:r>
    </w:p>
    <w:p w14:paraId="40EB9E26">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（1）有权要求甲方提供维保所需的工作环境，查询电梯相关资料。</w:t>
      </w:r>
    </w:p>
    <w:p w14:paraId="16E035CC">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（2）当电梯存在事故隐患时，乙方有权采取停梯措施及阻止冒险作业的权利。</w:t>
      </w:r>
    </w:p>
    <w:p w14:paraId="5E9BE7FC">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（3）有权拒绝甲方提出的影响电梯安全运行的要求。</w:t>
      </w:r>
    </w:p>
    <w:p w14:paraId="0F8E539E">
      <w:pPr>
        <w:spacing w:line="360" w:lineRule="auto"/>
        <w:ind w:left="795" w:leftChars="228" w:hanging="316" w:hangingChars="150"/>
        <w:rPr>
          <w:rFonts w:hint="eastAsia" w:ascii="宋体" w:hAnsi="宋体" w:eastAsia="宋体" w:cs="宋体"/>
          <w:b/>
          <w:color w:val="auto"/>
          <w:szCs w:val="21"/>
        </w:rPr>
      </w:pPr>
      <w:r>
        <w:rPr>
          <w:rFonts w:hint="eastAsia" w:ascii="宋体" w:hAnsi="宋体" w:eastAsia="宋体" w:cs="宋体"/>
          <w:b/>
          <w:color w:val="auto"/>
          <w:szCs w:val="21"/>
        </w:rPr>
        <w:t>2、义务</w:t>
      </w:r>
    </w:p>
    <w:p w14:paraId="274D53F8">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kern w:val="0"/>
          <w:szCs w:val="21"/>
        </w:rPr>
        <w:t>按照《电梯维护保养规则》（TSG T5002-2017）并根据</w:t>
      </w:r>
      <w:r>
        <w:rPr>
          <w:rFonts w:hint="eastAsia" w:ascii="宋体" w:hAnsi="宋体" w:eastAsia="宋体" w:cs="宋体"/>
          <w:color w:val="auto"/>
          <w:szCs w:val="21"/>
        </w:rPr>
        <w:t>电梯的使用情况和设备状况，经双方协商确认后，提供全年保养计划和各项定期保养计划的具体实施时间表。每台每次保养时间不得少于合同约定的相应最少保养时间(2小时)。如需调整原保养计划，应提前</w:t>
      </w:r>
      <w:r>
        <w:rPr>
          <w:rFonts w:hint="eastAsia" w:ascii="宋体" w:hAnsi="宋体" w:eastAsia="宋体" w:cs="宋体"/>
          <w:color w:val="auto"/>
          <w:szCs w:val="21"/>
          <w:u w:val="single"/>
        </w:rPr>
        <w:t xml:space="preserve"> 7 </w:t>
      </w:r>
      <w:r>
        <w:rPr>
          <w:rFonts w:hint="eastAsia" w:ascii="宋体" w:hAnsi="宋体" w:eastAsia="宋体" w:cs="宋体"/>
          <w:color w:val="auto"/>
          <w:szCs w:val="21"/>
        </w:rPr>
        <w:t>日通知甲方并经甲方同意后方可调整，但应保证保养时间间隔不得超过15日；</w:t>
      </w:r>
    </w:p>
    <w:p w14:paraId="3D1CFAD9">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 xml:space="preserve">（2）乙方实施日常维护保养后的电梯应当符合《电梯维修规范》（GB/T18775）、《电梯制造与安装安全规范》（GB 7588）和《自动扶梯、垃圾梯和自动人行道的制造与安装安全规范》（GB 16899）的相关规定。 </w:t>
      </w:r>
    </w:p>
    <w:p w14:paraId="655517A9">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乙方对其维保的电梯安全性能负责。应当在本合同签订后对电梯是否符合安全技术规范要求进行确认，发现上个维保周期中电梯存在安全隐患的，应书面通知使用单位，并及时进行维修。维保后的电梯应当符合相应的安全技术规范，并且处于正常的运行状态。</w:t>
      </w:r>
    </w:p>
    <w:p w14:paraId="17B87750">
      <w:pPr>
        <w:spacing w:line="360" w:lineRule="auto"/>
        <w:ind w:right="-169"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（4）乙方提供24小时的紧急救援服务。</w:t>
      </w:r>
    </w:p>
    <w:p w14:paraId="317A5256">
      <w:pPr>
        <w:spacing w:line="360" w:lineRule="auto"/>
        <w:ind w:left="594" w:leftChars="283" w:right="-169"/>
        <w:rPr>
          <w:rFonts w:hint="eastAsia" w:ascii="宋体" w:hAnsi="宋体" w:eastAsia="宋体" w:cs="宋体"/>
          <w:color w:val="auto"/>
          <w:kern w:val="0"/>
          <w:szCs w:val="21"/>
        </w:rPr>
      </w:pPr>
      <w:r>
        <w:rPr>
          <w:rFonts w:hint="eastAsia" w:ascii="宋体" w:hAnsi="宋体" w:eastAsia="宋体" w:cs="宋体"/>
          <w:color w:val="auto"/>
          <w:szCs w:val="21"/>
        </w:rPr>
        <w:t>乙方维保负责人:</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rPr>
        <w:t>，联系电话:</w:t>
      </w:r>
      <w:r>
        <w:rPr>
          <w:rFonts w:hint="eastAsia" w:ascii="宋体" w:hAnsi="宋体" w:eastAsia="宋体" w:cs="宋体"/>
          <w:color w:val="auto"/>
          <w:szCs w:val="21"/>
          <w:u w:val="single"/>
        </w:rPr>
        <w:t xml:space="preserve"> </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。24</w:t>
      </w:r>
      <w:r>
        <w:rPr>
          <w:rFonts w:hint="eastAsia" w:ascii="宋体" w:hAnsi="宋体" w:eastAsia="宋体" w:cs="宋体"/>
          <w:color w:val="auto"/>
          <w:kern w:val="0"/>
          <w:szCs w:val="21"/>
        </w:rPr>
        <w:t>小时紧急救援服务热线电话：</w:t>
      </w:r>
    </w:p>
    <w:p w14:paraId="799D62A9">
      <w:pPr>
        <w:spacing w:line="360" w:lineRule="auto"/>
        <w:ind w:right="-169"/>
        <w:rPr>
          <w:rFonts w:hint="eastAsia" w:ascii="宋体" w:hAnsi="宋体" w:eastAsia="宋体" w:cs="宋体"/>
          <w:color w:val="auto"/>
          <w:kern w:val="0"/>
          <w:szCs w:val="21"/>
        </w:rPr>
      </w:pPr>
      <w:r>
        <w:rPr>
          <w:rFonts w:hint="eastAsia" w:ascii="宋体" w:hAnsi="宋体" w:eastAsia="宋体" w:cs="宋体"/>
          <w:color w:val="auto"/>
          <w:kern w:val="0"/>
          <w:szCs w:val="21"/>
          <w:u w:val="single"/>
          <w:lang w:val="en-US" w:eastAsia="zh-CN"/>
        </w:rPr>
        <w:t xml:space="preserve">              </w:t>
      </w:r>
      <w:r>
        <w:rPr>
          <w:rFonts w:hint="eastAsia" w:ascii="宋体" w:hAnsi="宋体" w:eastAsia="宋体" w:cs="宋体"/>
          <w:color w:val="auto"/>
          <w:kern w:val="0"/>
          <w:szCs w:val="21"/>
        </w:rPr>
        <w:t xml:space="preserve">，手机用户可拨打: </w:t>
      </w:r>
      <w:r>
        <w:rPr>
          <w:rFonts w:hint="eastAsia" w:ascii="宋体" w:hAnsi="宋体" w:eastAsia="宋体" w:cs="宋体"/>
          <w:color w:val="auto"/>
          <w:kern w:val="0"/>
          <w:szCs w:val="21"/>
          <w:u w:val="single"/>
          <w:lang w:val="en-US" w:eastAsia="zh-CN"/>
        </w:rPr>
        <w:t xml:space="preserve">         </w:t>
      </w:r>
      <w:r>
        <w:rPr>
          <w:rFonts w:hint="eastAsia" w:ascii="宋体" w:hAnsi="宋体" w:eastAsia="宋体" w:cs="宋体"/>
          <w:color w:val="auto"/>
          <w:kern w:val="0"/>
          <w:szCs w:val="21"/>
        </w:rPr>
        <w:t>。当电梯发生困人故障，乙方应在接到甲方通知后30分钟内赶赴现场实施紧急救援；电梯发生其他故障，乙方应在接到甲方通知后</w:t>
      </w:r>
      <w:r>
        <w:rPr>
          <w:rFonts w:hint="eastAsia" w:ascii="宋体" w:hAnsi="宋体" w:eastAsia="宋体" w:cs="宋体"/>
          <w:color w:val="auto"/>
          <w:kern w:val="0"/>
          <w:szCs w:val="21"/>
          <w:u w:val="single"/>
        </w:rPr>
        <w:t xml:space="preserve">  30  </w:t>
      </w:r>
      <w:r>
        <w:rPr>
          <w:rFonts w:hint="eastAsia" w:ascii="宋体" w:hAnsi="宋体" w:eastAsia="宋体" w:cs="宋体"/>
          <w:color w:val="auto"/>
          <w:kern w:val="0"/>
          <w:szCs w:val="21"/>
        </w:rPr>
        <w:t>分钟内赶到现场实施抢修。</w:t>
      </w:r>
    </w:p>
    <w:p w14:paraId="4E3D1DC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w:t>
      </w:r>
      <w:r>
        <w:rPr>
          <w:rFonts w:hint="eastAsia" w:ascii="宋体" w:hAnsi="宋体" w:eastAsia="宋体" w:cs="宋体"/>
          <w:color w:val="auto"/>
          <w:kern w:val="0"/>
          <w:szCs w:val="21"/>
        </w:rPr>
        <w:t>现场作业人员应当取得相应的《特种设备作业人员证》。</w:t>
      </w:r>
      <w:r>
        <w:rPr>
          <w:rFonts w:hint="eastAsia" w:ascii="宋体" w:hAnsi="宋体" w:eastAsia="宋体" w:cs="宋体"/>
          <w:color w:val="auto"/>
          <w:szCs w:val="21"/>
        </w:rPr>
        <w:t>为有效实施保养计划，乙方应安排熟悉所维保电梯原理、结构、性能、安全要求的特种设备作业人员负责维保工作，并督促其严格按照产品工艺要求、安全及技术规范进行维保。</w:t>
      </w:r>
    </w:p>
    <w:p w14:paraId="20E2B6C0">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szCs w:val="21"/>
        </w:rPr>
        <w:t>（6）</w:t>
      </w:r>
      <w:r>
        <w:rPr>
          <w:rFonts w:hint="eastAsia" w:ascii="宋体" w:hAnsi="宋体" w:eastAsia="宋体" w:cs="宋体"/>
          <w:color w:val="auto"/>
          <w:kern w:val="0"/>
          <w:szCs w:val="21"/>
        </w:rPr>
        <w:t>作业过程中应服从甲方现场安全管理，落实现场安全防护措施，保证作业安全。需要安全监护作业的内容应书面告知甲方，作业时，作业人员不得少于二人。</w:t>
      </w:r>
    </w:p>
    <w:p w14:paraId="3AD79469">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（7）现场需采取停梯措施时，应立即通知甲方并及时组织抢修。</w:t>
      </w:r>
    </w:p>
    <w:p w14:paraId="6EB456A5">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（8）</w:t>
      </w:r>
      <w:r>
        <w:rPr>
          <w:rFonts w:hint="eastAsia" w:ascii="宋体" w:hAnsi="宋体" w:eastAsia="宋体" w:cs="宋体"/>
          <w:color w:val="auto"/>
          <w:szCs w:val="21"/>
        </w:rPr>
        <w:t>根据甲方的故障统计记录，乙方应至少每季度一次提出故障分析报告。报告中应包含电梯故障的统计分析、整改措施和预防措施，以及有关电梯使用管理的合理化建议。</w:t>
      </w:r>
    </w:p>
    <w:p w14:paraId="7BF7CB8D">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9）乙方在本合同签订后对电梯进行一次全面的年度自检，将已发现上个维保周期中电梯存在的安全隐患，并报送使用单位，及时进行维修。应当配合电梯检验检测机构对电梯的定期检验，并参与电梯安全管理活动。负责完成年检中发生的属于本合同范围内的整改工作。维保后的电梯应当符合相应的安全技术规范，并且处于正常的运行状态。负责完成每年办理政府部门的电梯年度安全检查“年检”手续，并协助政府部门进行年度安全检查，并完成定期检验（年检）中发生的属本合同范围内的整改工作，直至取得电梯使用合格证。</w:t>
      </w:r>
    </w:p>
    <w:p w14:paraId="4A7B9D2A">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（10）乙方应当配合电梯检验检测机构开展电梯定期检验，并</w:t>
      </w:r>
      <w:r>
        <w:rPr>
          <w:rFonts w:hint="eastAsia" w:ascii="宋体" w:hAnsi="宋体" w:eastAsia="宋体" w:cs="宋体"/>
          <w:color w:val="auto"/>
          <w:szCs w:val="21"/>
        </w:rPr>
        <w:t>参与电梯安全管理活动。</w:t>
      </w:r>
      <w:r>
        <w:rPr>
          <w:rFonts w:hint="eastAsia" w:ascii="宋体" w:hAnsi="宋体" w:eastAsia="宋体" w:cs="宋体"/>
          <w:color w:val="auto"/>
          <w:kern w:val="0"/>
          <w:szCs w:val="21"/>
        </w:rPr>
        <w:t>负责完成年检中发现的属于电梯本体安全隐患的整改工作。</w:t>
      </w:r>
    </w:p>
    <w:p w14:paraId="10BE7375">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（11）乙方应在每年1月31日前向所在地市级特种设备监察机构报备本单位所承担维保电梯清单，如维保情况有变动，在变动后5个工作日内申报变动情况。</w:t>
      </w:r>
    </w:p>
    <w:p w14:paraId="07143E3C">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（12）乙方应在维保后3日内将规定格式的电梯维保记录，张贴在电梯轿厢、电梯过道、小区公告栏或在轿厢内电子显示屏内滚动公示，接受用户监督。此外，需将维保记录公示情况拍照留存备查。</w:t>
      </w:r>
    </w:p>
    <w:p w14:paraId="54B817AA">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（13）乙方应当妥善保管电梯图纸及相关资料，并在合同终止后交还甲方。应当协助甲方建立健全安全管理制度、安全技术档案、应急救援预案，配合甲方开展应急救援演练。</w:t>
      </w:r>
    </w:p>
    <w:p w14:paraId="1A86BC84">
      <w:pPr>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kern w:val="0"/>
          <w:szCs w:val="21"/>
        </w:rPr>
        <w:t>（14</w:t>
      </w:r>
      <w:r>
        <w:rPr>
          <w:rFonts w:hint="eastAsia" w:ascii="宋体" w:hAnsi="宋体" w:eastAsia="宋体" w:cs="宋体"/>
          <w:color w:val="auto"/>
          <w:szCs w:val="21"/>
        </w:rPr>
        <w:t>）乙方不得以任何形式将维保工作非法分包、转包。否则，甲方有权终止合同，并由乙方赔偿甲方合同总金额10%的违约金。</w:t>
      </w:r>
    </w:p>
    <w:p w14:paraId="6EE1454F">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(15)乙方在作业中应当负责落实现场安全防护措施，保证作业安全，并做好相关警示标志，防止乘客进入正在维保的电梯，若因此导致的不良后果由乙方法定承担。</w:t>
      </w:r>
    </w:p>
    <w:p w14:paraId="035C813A">
      <w:pPr>
        <w:widowControl/>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（16）乙方提供假冒、劣质或以次充好的产品，一经证实，乙方必须承担由于产品质量、安装不当等引发的事故（财产损失、人身伤亡）责任和全部费用。</w:t>
      </w:r>
    </w:p>
    <w:p w14:paraId="35A3EB8F">
      <w:pPr>
        <w:widowControl/>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（17）乙方应为维修保养和施工人员购买保险（如：高空作业险和人身事故险等）；维修保养和施工人员在工作过程中造成的人身事故，由乙方承担全部负责。</w:t>
      </w:r>
    </w:p>
    <w:p w14:paraId="03835206">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18）乙方应完成半月、月、季度、半年、年保养项目，并做好记录。乙方应在电梯定期检验前进行安全性能自行检查，出具自行检查报告。负责完成每年办理政府部门的电梯年度安全检查“年检”手续，并协助政府部门进行年度安全检查，并完成定期检验（年检）中发生的属本合同范围内的整改工作，直至取得电梯使用合格证。政府部门每年定期检验的年检费用由甲方负责承担。</w:t>
      </w:r>
    </w:p>
    <w:p w14:paraId="448671A7">
      <w:pPr>
        <w:widowControl/>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19）乙方应对合同范围内的设备每季度调整一次并每年进行一次“年度安全检查”及“负荷调整试验”，确保设备得到必要的检查、测试、调整和校验。“年度安全检查”可结合政府部门的“年检”同时进行。每次例行维护保养和维修后，维保单位须填写《电梯保养报告书》交校方签字确认。乙方应确保每台电梯均应当建立独立的维护保养记录。维护保养记录应当一式两份，乙方、甲方双方各保存一份，维修、重大维修、改造协议与抢修记录均应当与维护保养记录一并保存。</w:t>
      </w:r>
    </w:p>
    <w:p w14:paraId="485C34BC">
      <w:pPr>
        <w:widowControl/>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（20）乙方需定期清理井底，如电梯井底受水淹时，乙方应及时清除，必要时甲方给予配合。</w:t>
      </w:r>
    </w:p>
    <w:p w14:paraId="3A2764E2">
      <w:pPr>
        <w:widowControl/>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（21）保养期内，乙方保证甲方电梯的正常运行。因乙方违反操作规程而造成电梯损坏，其维修费由乙方全额承担。因乙方保养不善而引起的事故责任和造成甲方的直接经济损失，由乙方负责承担，与甲方无关。</w:t>
      </w:r>
    </w:p>
    <w:p w14:paraId="3D71F775">
      <w:pPr>
        <w:widowControl/>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（22）保养期内，电梯出现紧急状况或甲方提出特殊紧急的维护、保养、检查要求时，乙方必须立即作出响应并采取相应措施，确保电梯的正常运行。</w:t>
      </w:r>
    </w:p>
    <w:p w14:paraId="4F701EB1">
      <w:pPr>
        <w:pStyle w:val="2"/>
        <w:spacing w:line="360" w:lineRule="auto"/>
        <w:rPr>
          <w:rFonts w:hint="eastAsia" w:hAnsi="宋体"/>
          <w:color w:val="auto"/>
          <w:sz w:val="21"/>
          <w:szCs w:val="21"/>
        </w:rPr>
      </w:pPr>
      <w:r>
        <w:rPr>
          <w:rFonts w:hint="eastAsia"/>
          <w:color w:val="auto"/>
        </w:rPr>
        <w:t xml:space="preserve">    </w:t>
      </w:r>
      <w:r>
        <w:rPr>
          <w:rFonts w:hint="eastAsia" w:hAnsi="宋体"/>
          <w:color w:val="auto"/>
          <w:kern w:val="2"/>
          <w:sz w:val="21"/>
          <w:szCs w:val="21"/>
        </w:rPr>
        <w:t>（23）乙方应张贴电梯日常维护保养标志，标明应急救援电话。建立电梯的日常维护保养记录和安全技术档案。在电梯维修、保养工作期间，乙方必须放置醒目的标牌提示、现场安全警示标志或张贴告示通知、标语。</w:t>
      </w:r>
    </w:p>
    <w:p w14:paraId="748ED6BC">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w:t>
      </w:r>
      <w:r>
        <w:rPr>
          <w:rFonts w:hint="eastAsia" w:ascii="宋体" w:hAnsi="宋体" w:eastAsia="宋体" w:cs="宋体"/>
          <w:b/>
          <w:color w:val="auto"/>
          <w:szCs w:val="21"/>
          <w:lang w:val="en-US" w:eastAsia="zh-CN"/>
        </w:rPr>
        <w:t>九</w:t>
      </w:r>
      <w:r>
        <w:rPr>
          <w:rFonts w:hint="eastAsia" w:ascii="宋体" w:hAnsi="宋体" w:eastAsia="宋体" w:cs="宋体"/>
          <w:b/>
          <w:color w:val="auto"/>
          <w:szCs w:val="21"/>
        </w:rPr>
        <w:t xml:space="preserve">条  </w:t>
      </w:r>
      <w:r>
        <w:rPr>
          <w:rFonts w:hint="eastAsia" w:ascii="宋体" w:hAnsi="宋体" w:eastAsia="宋体" w:cs="宋体"/>
          <w:color w:val="auto"/>
          <w:szCs w:val="21"/>
        </w:rPr>
        <w:t>其他约定</w:t>
      </w:r>
    </w:p>
    <w:p w14:paraId="22E00ADE">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1、乙方已于</w:t>
      </w:r>
      <w:r>
        <w:rPr>
          <w:rFonts w:hint="eastAsia" w:ascii="宋体" w:hAnsi="宋体" w:eastAsia="宋体" w:cs="宋体"/>
          <w:color w:val="auto"/>
          <w:kern w:val="0"/>
          <w:szCs w:val="21"/>
          <w:u w:val="single"/>
        </w:rPr>
        <w:t xml:space="preserve">  / </w:t>
      </w:r>
      <w:r>
        <w:rPr>
          <w:rFonts w:hint="eastAsia" w:ascii="宋体" w:hAnsi="宋体" w:eastAsia="宋体" w:cs="宋体"/>
          <w:color w:val="auto"/>
          <w:kern w:val="0"/>
          <w:szCs w:val="21"/>
        </w:rPr>
        <w:t>年</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日对本合同约定的电梯进行了详细的检查，检查结果应经甲方签字确认，并作为电梯现状记录由甲、乙双方保存。</w:t>
      </w:r>
    </w:p>
    <w:p w14:paraId="47026949">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kern w:val="0"/>
          <w:szCs w:val="21"/>
        </w:rPr>
        <w:t>2、</w:t>
      </w:r>
      <w:r>
        <w:rPr>
          <w:rFonts w:hint="eastAsia" w:ascii="宋体" w:hAnsi="宋体" w:eastAsia="宋体" w:cs="宋体"/>
          <w:color w:val="auto"/>
          <w:szCs w:val="21"/>
        </w:rPr>
        <w:t>甲方要求乙方提供本合同约定内容以外服务的，如强化保养、增加保养频次、安全保障需求、</w:t>
      </w:r>
      <w:r>
        <w:rPr>
          <w:rFonts w:hint="eastAsia" w:ascii="宋体" w:hAnsi="宋体" w:eastAsia="宋体" w:cs="宋体"/>
          <w:color w:val="auto"/>
          <w:kern w:val="0"/>
          <w:szCs w:val="21"/>
        </w:rPr>
        <w:t>驻场作业服务、</w:t>
      </w:r>
      <w:r>
        <w:rPr>
          <w:rFonts w:hint="eastAsia" w:ascii="宋体" w:hAnsi="宋体" w:eastAsia="宋体" w:cs="宋体"/>
          <w:color w:val="auto"/>
          <w:szCs w:val="21"/>
        </w:rPr>
        <w:t>增加检测内容和频次</w:t>
      </w:r>
      <w:r>
        <w:rPr>
          <w:rFonts w:hint="eastAsia" w:ascii="宋体" w:hAnsi="宋体" w:eastAsia="宋体" w:cs="宋体"/>
          <w:color w:val="auto"/>
          <w:kern w:val="0"/>
          <w:szCs w:val="21"/>
        </w:rPr>
        <w:t>等，</w:t>
      </w:r>
      <w:r>
        <w:rPr>
          <w:rFonts w:hint="eastAsia" w:ascii="宋体" w:hAnsi="宋体" w:eastAsia="宋体" w:cs="宋体"/>
          <w:color w:val="auto"/>
          <w:szCs w:val="21"/>
        </w:rPr>
        <w:t>双方均应以书面形式另行约定。</w:t>
      </w:r>
    </w:p>
    <w:p w14:paraId="366E1D9F">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3、</w:t>
      </w:r>
      <w:r>
        <w:rPr>
          <w:rFonts w:hint="eastAsia" w:ascii="宋体" w:hAnsi="宋体" w:eastAsia="宋体" w:cs="宋体"/>
          <w:color w:val="auto"/>
          <w:szCs w:val="21"/>
        </w:rPr>
        <w:t>维保记录是记载电梯运行、维护、保养的依据。每台电梯均应当建立独立的</w:t>
      </w:r>
      <w:r>
        <w:rPr>
          <w:rFonts w:hint="eastAsia" w:ascii="宋体" w:hAnsi="宋体" w:eastAsia="宋体" w:cs="宋体"/>
          <w:color w:val="auto"/>
          <w:kern w:val="0"/>
          <w:szCs w:val="21"/>
        </w:rPr>
        <w:t>维保记录。维保记录应当一式两份，甲乙双方各保存一份，保存时间为4 年。维修与抢修记录均应当长期保存。</w:t>
      </w:r>
    </w:p>
    <w:p w14:paraId="6E664162">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4、乙方将确保在维保期内,所有电梯在正常使用情况下月故障次数累计不超过10次（不包括人为因素损坏），如故障次数超过标准一次, 甲方将扣除乙方单台电梯当月维保费的百分之十作为处罚;如故障次数超过标准二次, 甲方将扣除乙方当月单台电梯的维保费用的百分之二十;如故障次数超过标准三次, 甲方将扣除乙方单台电梯当月维保费的百分之三十。如故障次数超过标准四次, 甲方将扣除乙方单台电梯一个月的维保费,如故障次数超过标准五次, 甲方将扣除乙方单台电梯两个月的维保费用。如故障次数超过标准六次,甲方有权终止合同。</w:t>
      </w:r>
    </w:p>
    <w:p w14:paraId="0A1C66B2">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5、电梯出现故障更换配件恢复时间如小配件（一般配件如接触器、开关等）恢复时间为24小时内，大配件（如主机、较顶返绳轮、钢丝绳、齿轮箱等）在12天内完成更换并恢复电梯正常运行。变频器故障恢复时间因视实际维修情况而定。</w:t>
      </w:r>
    </w:p>
    <w:p w14:paraId="59BEC875">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6、保养期内，甲方有重大活动或特殊情况，乙方应按甲方要求派遣2个专业人员到达现场，免费提供全程监护服务，确保电梯正常运行。</w:t>
      </w:r>
    </w:p>
    <w:p w14:paraId="599F7B0A">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7、根据特种设备安全法规，乙方应提供现场维保人员相应的《特种设备作业人员证》复印件并加盖公司公章给甲方存档，乙方负责投保乙方现场作业人员的人身安全意外保险，乙方现场作业人员必须按规定操作，现场作业人员的一切安全责任由乙方负责。</w:t>
      </w:r>
    </w:p>
    <w:p w14:paraId="7E67E0EC">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w:t>
      </w:r>
      <w:r>
        <w:rPr>
          <w:rFonts w:hint="eastAsia" w:ascii="宋体" w:hAnsi="宋体" w:eastAsia="宋体" w:cs="宋体"/>
          <w:b/>
          <w:color w:val="auto"/>
          <w:szCs w:val="21"/>
          <w:lang w:val="en-US" w:eastAsia="zh-CN"/>
        </w:rPr>
        <w:t>十</w:t>
      </w:r>
      <w:r>
        <w:rPr>
          <w:rFonts w:hint="eastAsia" w:ascii="宋体" w:hAnsi="宋体" w:eastAsia="宋体" w:cs="宋体"/>
          <w:b/>
          <w:color w:val="auto"/>
          <w:szCs w:val="21"/>
        </w:rPr>
        <w:t xml:space="preserve">条  </w:t>
      </w:r>
      <w:r>
        <w:rPr>
          <w:rFonts w:hint="eastAsia" w:ascii="宋体" w:hAnsi="宋体" w:eastAsia="宋体" w:cs="宋体"/>
          <w:color w:val="auto"/>
          <w:szCs w:val="21"/>
        </w:rPr>
        <w:t>违约责任</w:t>
      </w:r>
    </w:p>
    <w:p w14:paraId="35334F87">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1、一方当事人未按约定履行义务给对方造成直接损失的，应当承担相应责任。</w:t>
      </w:r>
    </w:p>
    <w:p w14:paraId="1D3956F7">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2、一方当事人无法继续履行合同，应当及时通知对方，并承担因合同解除而给对方造成的直接经济损失。</w:t>
      </w:r>
    </w:p>
    <w:p w14:paraId="6C26AFAD">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3、甲方无正当理由未按照约定期限支付费用的，经双方确认为无正当理由每延误一日应当向乙方支付延误部分费用</w:t>
      </w:r>
      <w:r>
        <w:rPr>
          <w:rFonts w:hint="eastAsia" w:ascii="宋体" w:hAnsi="宋体" w:eastAsia="宋体" w:cs="宋体"/>
          <w:color w:val="auto"/>
          <w:szCs w:val="21"/>
          <w:u w:val="single"/>
        </w:rPr>
        <w:t>千分之</w:t>
      </w:r>
      <w:r>
        <w:rPr>
          <w:rFonts w:hint="eastAsia" w:ascii="宋体" w:hAnsi="宋体" w:eastAsia="宋体" w:cs="宋体"/>
          <w:color w:val="auto"/>
          <w:szCs w:val="21"/>
          <w:u w:val="single"/>
          <w:lang w:eastAsia="zh-CN"/>
        </w:rPr>
        <w:t>一</w:t>
      </w:r>
      <w:r>
        <w:rPr>
          <w:rFonts w:hint="eastAsia" w:ascii="宋体" w:hAnsi="宋体" w:eastAsia="宋体" w:cs="宋体"/>
          <w:color w:val="auto"/>
          <w:szCs w:val="21"/>
        </w:rPr>
        <w:t>的违约金。超过双方约定期限</w:t>
      </w:r>
      <w:r>
        <w:rPr>
          <w:rFonts w:hint="eastAsia" w:ascii="宋体" w:hAnsi="宋体" w:eastAsia="宋体" w:cs="宋体"/>
          <w:color w:val="auto"/>
          <w:szCs w:val="21"/>
          <w:u w:val="single"/>
        </w:rPr>
        <w:t xml:space="preserve"> 90</w:t>
      </w:r>
      <w:r>
        <w:rPr>
          <w:rFonts w:hint="eastAsia" w:ascii="宋体" w:hAnsi="宋体" w:eastAsia="宋体" w:cs="宋体"/>
          <w:color w:val="auto"/>
          <w:szCs w:val="21"/>
        </w:rPr>
        <w:t>日时，本合同自动终止，赔偿事项依照合同法规定执行。</w:t>
      </w:r>
    </w:p>
    <w:p w14:paraId="2BBFE3F1">
      <w:pPr>
        <w:spacing w:line="360" w:lineRule="auto"/>
        <w:ind w:right="34" w:rightChars="16"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4、甲方违反约定</w:t>
      </w:r>
      <w:r>
        <w:rPr>
          <w:rFonts w:hint="eastAsia" w:ascii="宋体" w:hAnsi="宋体" w:eastAsia="宋体" w:cs="宋体"/>
          <w:color w:val="auto"/>
          <w:kern w:val="0"/>
          <w:szCs w:val="21"/>
        </w:rPr>
        <w:t>允许非乙方人员从事电梯维保工作的，应当按照</w:t>
      </w:r>
      <w:r>
        <w:rPr>
          <w:rFonts w:hint="eastAsia" w:ascii="宋体" w:hAnsi="宋体" w:eastAsia="宋体" w:cs="宋体"/>
          <w:color w:val="auto"/>
          <w:kern w:val="0"/>
          <w:szCs w:val="21"/>
          <w:u w:val="single"/>
        </w:rPr>
        <w:t>合同金额的20%</w:t>
      </w:r>
      <w:r>
        <w:rPr>
          <w:rFonts w:hint="eastAsia" w:ascii="宋体" w:hAnsi="宋体" w:eastAsia="宋体" w:cs="宋体"/>
          <w:color w:val="auto"/>
          <w:szCs w:val="21"/>
        </w:rPr>
        <w:t>标准支付违约金。</w:t>
      </w:r>
    </w:p>
    <w:p w14:paraId="02DCA4FF">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5、因电梯使用管理原因（非电梯维保原因）导致人身伤亡或设备损坏、零部件丢失的，由甲方自行承担全部责任。</w:t>
      </w:r>
    </w:p>
    <w:p w14:paraId="47560BAF">
      <w:pPr>
        <w:spacing w:line="360"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6、若未按乙方的书面要求同意更换应该更换的电梯零部件而导致电梯故障或存在安全隐患的，</w:t>
      </w:r>
      <w:r>
        <w:rPr>
          <w:rFonts w:hint="eastAsia" w:ascii="宋体" w:hAnsi="宋体" w:eastAsia="宋体" w:cs="宋体"/>
          <w:color w:val="auto"/>
          <w:szCs w:val="21"/>
        </w:rPr>
        <w:t>由甲方</w:t>
      </w:r>
      <w:r>
        <w:rPr>
          <w:rFonts w:hint="eastAsia" w:ascii="宋体" w:hAnsi="宋体" w:eastAsia="宋体" w:cs="宋体"/>
          <w:color w:val="auto"/>
          <w:kern w:val="0"/>
          <w:szCs w:val="21"/>
        </w:rPr>
        <w:t>自行承担责任。</w:t>
      </w:r>
    </w:p>
    <w:p w14:paraId="715F9B7F">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7、乙方违反约定，</w:t>
      </w:r>
      <w:r>
        <w:rPr>
          <w:rFonts w:hint="eastAsia" w:ascii="宋体" w:hAnsi="宋体" w:eastAsia="宋体" w:cs="宋体"/>
          <w:color w:val="auto"/>
          <w:kern w:val="0"/>
          <w:szCs w:val="21"/>
        </w:rPr>
        <w:t>作业过程中未服从甲方现场安全管理落实现场安全防护措施，或需要安全监护的作业时作业人员只有一人，或保养时间不足，甲方可拒付当次作业或保养的当台当月保养费。</w:t>
      </w:r>
    </w:p>
    <w:p w14:paraId="5039CA9E">
      <w:pP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8、乙方维保工作不符合合同约定的维保标准或要求的，乙方应当返工，并按照</w:t>
      </w:r>
      <w:r>
        <w:rPr>
          <w:rFonts w:hint="eastAsia" w:ascii="宋体" w:hAnsi="宋体" w:eastAsia="宋体" w:cs="宋体"/>
          <w:color w:val="auto"/>
          <w:szCs w:val="21"/>
          <w:u w:val="single"/>
        </w:rPr>
        <w:t>当台当月保养费20%</w:t>
      </w:r>
      <w:r>
        <w:rPr>
          <w:rFonts w:hint="eastAsia" w:ascii="宋体" w:hAnsi="宋体" w:eastAsia="宋体" w:cs="宋体"/>
          <w:color w:val="auto"/>
          <w:szCs w:val="21"/>
        </w:rPr>
        <w:t>标准支付违约金。</w:t>
      </w:r>
    </w:p>
    <w:p w14:paraId="7645FEFF">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9、在电梯维保作业过程中因维保原因导致人身伤亡或设备损坏、零部件丢失的，由乙方承担全部民事责任。</w:t>
      </w:r>
    </w:p>
    <w:p w14:paraId="3C1BB39C">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10、因维保原因导致电梯检验不合格的，由乙方承担电梯复检费用。</w:t>
      </w:r>
    </w:p>
    <w:p w14:paraId="0CCF77B4">
      <w:pPr>
        <w:widowControl/>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11、所有罚款和违约金最高不超过合同总额的20%。</w:t>
      </w:r>
    </w:p>
    <w:p w14:paraId="10196987">
      <w:pPr>
        <w:widowControl/>
        <w:spacing w:line="360" w:lineRule="auto"/>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12、因电梯设备属于特种设备，客户同意将保养时（包括另行维修、改造中）更换下的涉及</w:t>
      </w:r>
      <w:r>
        <w:rPr>
          <w:rFonts w:hint="eastAsia" w:ascii="宋体" w:hAnsi="宋体" w:eastAsia="宋体" w:cs="宋体"/>
          <w:color w:val="auto"/>
          <w:szCs w:val="21"/>
          <w:u w:val="single"/>
          <w:lang w:val="en-US" w:eastAsia="zh-CN"/>
        </w:rPr>
        <w:t xml:space="preserve">       （乙方品牌）</w:t>
      </w:r>
      <w:r>
        <w:rPr>
          <w:rFonts w:hint="eastAsia" w:ascii="宋体" w:hAnsi="宋体" w:eastAsia="宋体" w:cs="宋体"/>
          <w:color w:val="auto"/>
          <w:szCs w:val="21"/>
        </w:rPr>
        <w:t>技术专利或专有技术部件，在甲方见证下现场销毁，避免流入市场。</w:t>
      </w:r>
    </w:p>
    <w:p w14:paraId="333F3D7F">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第十</w:t>
      </w:r>
      <w:r>
        <w:rPr>
          <w:rFonts w:hint="eastAsia" w:ascii="宋体" w:hAnsi="宋体" w:eastAsia="宋体" w:cs="宋体"/>
          <w:b/>
          <w:color w:val="auto"/>
          <w:szCs w:val="21"/>
          <w:lang w:val="en-US" w:eastAsia="zh-CN"/>
        </w:rPr>
        <w:t>一</w:t>
      </w:r>
      <w:r>
        <w:rPr>
          <w:rFonts w:hint="eastAsia" w:ascii="宋体" w:hAnsi="宋体" w:eastAsia="宋体" w:cs="宋体"/>
          <w:b/>
          <w:color w:val="auto"/>
          <w:szCs w:val="21"/>
        </w:rPr>
        <w:t xml:space="preserve">条  </w:t>
      </w:r>
      <w:r>
        <w:rPr>
          <w:rFonts w:hint="eastAsia" w:ascii="宋体" w:hAnsi="宋体" w:eastAsia="宋体" w:cs="宋体"/>
          <w:color w:val="auto"/>
          <w:szCs w:val="21"/>
        </w:rPr>
        <w:t>合同的解除</w:t>
      </w:r>
    </w:p>
    <w:p w14:paraId="7F6BCB84">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1、甲乙双方协商一致，可以解除合同。</w:t>
      </w:r>
    </w:p>
    <w:p w14:paraId="0E4A577E">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2、任何一方违约导致合同无法继续履行的，另一方可以解除合同。此外，任何一方不得单方解除合同。</w:t>
      </w:r>
    </w:p>
    <w:p w14:paraId="16C7E76E">
      <w:pPr>
        <w:pStyle w:val="2"/>
        <w:rPr>
          <w:rFonts w:eastAsia="MYuen PRC SemiBold"/>
          <w:color w:val="auto"/>
        </w:rPr>
      </w:pPr>
      <w:r>
        <w:rPr>
          <w:rFonts w:hint="eastAsia" w:hAnsi="宋体"/>
          <w:color w:val="auto"/>
          <w:szCs w:val="21"/>
        </w:rPr>
        <w:t xml:space="preserve">   </w:t>
      </w:r>
      <w:r>
        <w:rPr>
          <w:rFonts w:hint="eastAsia" w:hAnsi="宋体"/>
          <w:color w:val="auto"/>
          <w:kern w:val="2"/>
          <w:sz w:val="21"/>
          <w:szCs w:val="21"/>
        </w:rPr>
        <w:t>3、如甲方更换新梯，维保合同剔除相应电梯，费用据实结算。甲方提前一个月发函告知乙方具体停保日期，告知函作为合同补充附页。</w:t>
      </w:r>
    </w:p>
    <w:p w14:paraId="4FD674E4">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第十</w:t>
      </w:r>
      <w:r>
        <w:rPr>
          <w:rFonts w:hint="eastAsia" w:ascii="宋体" w:hAnsi="宋体" w:eastAsia="宋体" w:cs="宋体"/>
          <w:b/>
          <w:color w:val="auto"/>
          <w:szCs w:val="21"/>
          <w:lang w:val="en-US" w:eastAsia="zh-CN"/>
        </w:rPr>
        <w:t>二</w:t>
      </w:r>
      <w:r>
        <w:rPr>
          <w:rFonts w:hint="eastAsia" w:ascii="宋体" w:hAnsi="宋体" w:eastAsia="宋体" w:cs="宋体"/>
          <w:b/>
          <w:color w:val="auto"/>
          <w:szCs w:val="21"/>
        </w:rPr>
        <w:t xml:space="preserve">条  </w:t>
      </w:r>
      <w:r>
        <w:rPr>
          <w:rFonts w:hint="eastAsia" w:ascii="宋体" w:hAnsi="宋体" w:eastAsia="宋体" w:cs="宋体"/>
          <w:color w:val="auto"/>
          <w:szCs w:val="21"/>
        </w:rPr>
        <w:t>争议解决方式</w:t>
      </w:r>
    </w:p>
    <w:p w14:paraId="28161873">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本合同在履行过程中发生的争议，由双方当事人协商解决或向有关部门申请调解，协商、调解不成的,依法向维保电梯所在地人民法院起诉。</w:t>
      </w:r>
    </w:p>
    <w:p w14:paraId="1B994B3A">
      <w:pPr>
        <w:spacing w:line="360" w:lineRule="auto"/>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第十</w:t>
      </w:r>
      <w:r>
        <w:rPr>
          <w:rFonts w:hint="eastAsia" w:ascii="宋体" w:hAnsi="宋体" w:eastAsia="宋体" w:cs="宋体"/>
          <w:b/>
          <w:color w:val="auto"/>
          <w:szCs w:val="21"/>
          <w:lang w:val="en-US" w:eastAsia="zh-CN"/>
        </w:rPr>
        <w:t>三</w:t>
      </w:r>
      <w:r>
        <w:rPr>
          <w:rFonts w:hint="eastAsia" w:ascii="宋体" w:hAnsi="宋体" w:eastAsia="宋体" w:cs="宋体"/>
          <w:b/>
          <w:color w:val="auto"/>
          <w:szCs w:val="21"/>
        </w:rPr>
        <w:t xml:space="preserve">条 </w:t>
      </w:r>
      <w:r>
        <w:rPr>
          <w:rFonts w:hint="eastAsia" w:ascii="宋体" w:hAnsi="宋体" w:eastAsia="宋体" w:cs="宋体"/>
          <w:color w:val="auto"/>
          <w:szCs w:val="21"/>
        </w:rPr>
        <w:t xml:space="preserve"> 附则</w:t>
      </w:r>
    </w:p>
    <w:p w14:paraId="29FE39B5">
      <w:pPr>
        <w:spacing w:line="360" w:lineRule="auto"/>
        <w:ind w:left="1" w:firstLine="417" w:firstLineChars="199"/>
        <w:rPr>
          <w:rFonts w:hint="eastAsia" w:ascii="宋体" w:hAnsi="宋体" w:eastAsia="宋体" w:cs="宋体"/>
          <w:color w:val="auto"/>
          <w:szCs w:val="21"/>
          <w:u w:val="single"/>
        </w:rPr>
      </w:pPr>
      <w:r>
        <w:rPr>
          <w:rFonts w:hint="eastAsia" w:ascii="宋体" w:hAnsi="宋体" w:eastAsia="宋体" w:cs="宋体"/>
          <w:color w:val="auto"/>
          <w:szCs w:val="21"/>
        </w:rPr>
        <w:t>本合同生效后，双方对合同内容的变更或补充应采取书面形式，并经双方签字盖章确认，作为本合同的附件。附件与本合同具有同等的法律效力。</w:t>
      </w:r>
    </w:p>
    <w:p w14:paraId="6D976DFB">
      <w:pPr>
        <w:spacing w:line="360" w:lineRule="auto"/>
        <w:ind w:firstLine="420" w:firstLineChars="200"/>
        <w:rPr>
          <w:rFonts w:hint="eastAsia" w:ascii="宋体" w:hAnsi="宋体" w:eastAsia="宋体" w:cs="宋体"/>
          <w:color w:val="auto"/>
          <w:szCs w:val="21"/>
          <w:u w:val="single"/>
        </w:rPr>
      </w:pPr>
      <w:r>
        <w:rPr>
          <w:rFonts w:hint="eastAsia" w:ascii="宋体" w:hAnsi="宋体" w:eastAsia="宋体" w:cs="宋体"/>
          <w:color w:val="auto"/>
          <w:szCs w:val="21"/>
        </w:rPr>
        <w:t>本合同一式</w:t>
      </w:r>
      <w:r>
        <w:rPr>
          <w:rFonts w:hint="eastAsia" w:ascii="宋体" w:hAnsi="宋体" w:eastAsia="宋体" w:cs="宋体"/>
          <w:color w:val="auto"/>
          <w:szCs w:val="21"/>
          <w:u w:val="single"/>
        </w:rPr>
        <w:t xml:space="preserve">  陆 </w:t>
      </w:r>
      <w:r>
        <w:rPr>
          <w:rFonts w:hint="eastAsia" w:ascii="宋体" w:hAnsi="宋体" w:eastAsia="宋体" w:cs="宋体"/>
          <w:color w:val="auto"/>
          <w:szCs w:val="21"/>
        </w:rPr>
        <w:t>份，甲方执</w:t>
      </w:r>
      <w:r>
        <w:rPr>
          <w:rFonts w:hint="eastAsia" w:ascii="宋体" w:hAnsi="宋体" w:eastAsia="宋体" w:cs="宋体"/>
          <w:color w:val="auto"/>
          <w:szCs w:val="21"/>
          <w:u w:val="single"/>
        </w:rPr>
        <w:t xml:space="preserve"> 肆 </w:t>
      </w:r>
      <w:r>
        <w:rPr>
          <w:rFonts w:hint="eastAsia" w:ascii="宋体" w:hAnsi="宋体" w:eastAsia="宋体" w:cs="宋体"/>
          <w:color w:val="auto"/>
          <w:szCs w:val="21"/>
        </w:rPr>
        <w:t>份，乙方执</w:t>
      </w:r>
      <w:r>
        <w:rPr>
          <w:rFonts w:hint="eastAsia" w:ascii="宋体" w:hAnsi="宋体" w:eastAsia="宋体" w:cs="宋体"/>
          <w:color w:val="auto"/>
          <w:szCs w:val="21"/>
          <w:u w:val="single"/>
        </w:rPr>
        <w:t xml:space="preserve"> 贰 </w:t>
      </w:r>
      <w:r>
        <w:rPr>
          <w:rFonts w:hint="eastAsia" w:ascii="宋体" w:hAnsi="宋体" w:eastAsia="宋体" w:cs="宋体"/>
          <w:color w:val="auto"/>
          <w:szCs w:val="21"/>
        </w:rPr>
        <w:t>份。</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2"/>
        <w:gridCol w:w="2838"/>
        <w:gridCol w:w="1311"/>
        <w:gridCol w:w="3078"/>
      </w:tblGrid>
      <w:tr w14:paraId="66630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jc w:val="center"/>
        </w:trPr>
        <w:tc>
          <w:tcPr>
            <w:tcW w:w="758" w:type="pct"/>
            <w:noWrap w:val="0"/>
            <w:vAlign w:val="center"/>
          </w:tcPr>
          <w:p w14:paraId="4ACFF126">
            <w:pPr>
              <w:pStyle w:val="2"/>
              <w:spacing w:line="360" w:lineRule="auto"/>
              <w:jc w:val="center"/>
              <w:rPr>
                <w:rFonts w:hint="eastAsia" w:hAnsi="宋体"/>
                <w:color w:val="auto"/>
                <w:sz w:val="21"/>
                <w:szCs w:val="21"/>
              </w:rPr>
            </w:pPr>
            <w:r>
              <w:rPr>
                <w:rFonts w:hint="eastAsia" w:hAnsi="宋体"/>
                <w:color w:val="auto"/>
                <w:sz w:val="21"/>
                <w:szCs w:val="21"/>
              </w:rPr>
              <w:t>甲方</w:t>
            </w:r>
          </w:p>
        </w:tc>
        <w:tc>
          <w:tcPr>
            <w:tcW w:w="1665" w:type="pct"/>
            <w:noWrap w:val="0"/>
            <w:vAlign w:val="center"/>
          </w:tcPr>
          <w:p w14:paraId="3B1961B5">
            <w:pPr>
              <w:pStyle w:val="2"/>
              <w:spacing w:line="360" w:lineRule="auto"/>
              <w:rPr>
                <w:rFonts w:hint="eastAsia" w:hAnsi="宋体"/>
                <w:color w:val="auto"/>
                <w:sz w:val="21"/>
                <w:szCs w:val="21"/>
              </w:rPr>
            </w:pPr>
            <w:r>
              <w:rPr>
                <w:rFonts w:hint="eastAsia" w:hAnsi="宋体"/>
                <w:color w:val="auto"/>
                <w:sz w:val="21"/>
                <w:szCs w:val="21"/>
              </w:rPr>
              <w:t>泉州师范学院</w:t>
            </w:r>
          </w:p>
        </w:tc>
        <w:tc>
          <w:tcPr>
            <w:tcW w:w="769" w:type="pct"/>
            <w:noWrap w:val="0"/>
            <w:vAlign w:val="center"/>
          </w:tcPr>
          <w:p w14:paraId="51655681">
            <w:pPr>
              <w:pStyle w:val="2"/>
              <w:spacing w:line="360" w:lineRule="auto"/>
              <w:jc w:val="center"/>
              <w:rPr>
                <w:rFonts w:hint="eastAsia" w:hAnsi="宋体"/>
                <w:color w:val="auto"/>
                <w:sz w:val="21"/>
                <w:szCs w:val="21"/>
              </w:rPr>
            </w:pPr>
            <w:r>
              <w:rPr>
                <w:rFonts w:hint="eastAsia" w:hAnsi="宋体"/>
                <w:color w:val="auto"/>
                <w:sz w:val="21"/>
                <w:szCs w:val="21"/>
              </w:rPr>
              <w:t>乙方</w:t>
            </w:r>
          </w:p>
        </w:tc>
        <w:tc>
          <w:tcPr>
            <w:tcW w:w="1805" w:type="pct"/>
            <w:noWrap w:val="0"/>
            <w:vAlign w:val="center"/>
          </w:tcPr>
          <w:p w14:paraId="35B17A1A">
            <w:pPr>
              <w:jc w:val="center"/>
              <w:rPr>
                <w:rFonts w:hint="eastAsia" w:ascii="Times New Roman" w:hAnsi="Times New Roman" w:eastAsia="宋体" w:cs="Times New Roman"/>
                <w:color w:val="auto"/>
              </w:rPr>
            </w:pPr>
          </w:p>
        </w:tc>
      </w:tr>
      <w:tr w14:paraId="6A90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58" w:type="pct"/>
            <w:noWrap w:val="0"/>
            <w:vAlign w:val="center"/>
          </w:tcPr>
          <w:p w14:paraId="5D1A234E">
            <w:pPr>
              <w:pStyle w:val="2"/>
              <w:spacing w:line="360" w:lineRule="auto"/>
              <w:jc w:val="center"/>
              <w:rPr>
                <w:rFonts w:hint="eastAsia" w:hAnsi="宋体"/>
                <w:color w:val="auto"/>
                <w:sz w:val="21"/>
                <w:szCs w:val="21"/>
              </w:rPr>
            </w:pPr>
            <w:r>
              <w:rPr>
                <w:rFonts w:hint="eastAsia" w:hAnsi="宋体"/>
                <w:color w:val="auto"/>
                <w:sz w:val="21"/>
                <w:szCs w:val="21"/>
              </w:rPr>
              <w:t>经营地址</w:t>
            </w:r>
          </w:p>
        </w:tc>
        <w:tc>
          <w:tcPr>
            <w:tcW w:w="1665" w:type="pct"/>
            <w:noWrap w:val="0"/>
            <w:vAlign w:val="center"/>
          </w:tcPr>
          <w:p w14:paraId="785314E5">
            <w:pPr>
              <w:pStyle w:val="2"/>
              <w:spacing w:line="360" w:lineRule="auto"/>
              <w:rPr>
                <w:rFonts w:hint="eastAsia" w:hAnsi="宋体"/>
                <w:color w:val="auto"/>
                <w:sz w:val="21"/>
                <w:szCs w:val="21"/>
              </w:rPr>
            </w:pPr>
            <w:r>
              <w:rPr>
                <w:rFonts w:hint="eastAsia" w:hAnsi="宋体"/>
                <w:color w:val="auto"/>
                <w:sz w:val="21"/>
                <w:szCs w:val="21"/>
              </w:rPr>
              <w:t>泉州市丰泽区东海大街398号</w:t>
            </w:r>
          </w:p>
        </w:tc>
        <w:tc>
          <w:tcPr>
            <w:tcW w:w="769" w:type="pct"/>
            <w:noWrap w:val="0"/>
            <w:vAlign w:val="center"/>
          </w:tcPr>
          <w:p w14:paraId="30DE673A">
            <w:pPr>
              <w:pStyle w:val="2"/>
              <w:spacing w:line="360" w:lineRule="auto"/>
              <w:jc w:val="center"/>
              <w:rPr>
                <w:rFonts w:hint="eastAsia" w:hAnsi="宋体"/>
                <w:color w:val="auto"/>
                <w:sz w:val="21"/>
                <w:szCs w:val="21"/>
              </w:rPr>
            </w:pPr>
            <w:r>
              <w:rPr>
                <w:rFonts w:hint="eastAsia" w:hAnsi="宋体"/>
                <w:color w:val="auto"/>
                <w:sz w:val="21"/>
                <w:szCs w:val="21"/>
              </w:rPr>
              <w:t>经营地址</w:t>
            </w:r>
          </w:p>
        </w:tc>
        <w:tc>
          <w:tcPr>
            <w:tcW w:w="1805" w:type="pct"/>
            <w:noWrap w:val="0"/>
            <w:vAlign w:val="top"/>
          </w:tcPr>
          <w:p w14:paraId="62142BF9">
            <w:pPr>
              <w:rPr>
                <w:rFonts w:hint="eastAsia" w:ascii="Times New Roman" w:hAnsi="Times New Roman" w:eastAsia="宋体" w:cs="Times New Roman"/>
                <w:color w:val="auto"/>
              </w:rPr>
            </w:pPr>
            <w:r>
              <w:rPr>
                <w:rFonts w:hint="eastAsia" w:ascii="Times New Roman" w:hAnsi="Times New Roman" w:eastAsia="宋体" w:cs="Times New Roman"/>
                <w:color w:val="auto"/>
              </w:rPr>
              <w:cr/>
            </w:r>
          </w:p>
        </w:tc>
      </w:tr>
      <w:tr w14:paraId="46D6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8" w:type="pct"/>
            <w:noWrap w:val="0"/>
            <w:vAlign w:val="center"/>
          </w:tcPr>
          <w:p w14:paraId="2D54FE05">
            <w:pPr>
              <w:pStyle w:val="2"/>
              <w:spacing w:line="360" w:lineRule="auto"/>
              <w:jc w:val="center"/>
              <w:rPr>
                <w:rFonts w:hint="eastAsia" w:hAnsi="宋体"/>
                <w:color w:val="auto"/>
                <w:sz w:val="21"/>
                <w:szCs w:val="21"/>
              </w:rPr>
            </w:pPr>
            <w:r>
              <w:rPr>
                <w:rFonts w:hint="eastAsia" w:hAnsi="宋体"/>
                <w:color w:val="auto"/>
                <w:sz w:val="21"/>
                <w:szCs w:val="21"/>
              </w:rPr>
              <w:t>单位负责人</w:t>
            </w:r>
          </w:p>
        </w:tc>
        <w:tc>
          <w:tcPr>
            <w:tcW w:w="1665" w:type="pct"/>
            <w:noWrap w:val="0"/>
            <w:vAlign w:val="center"/>
          </w:tcPr>
          <w:p w14:paraId="21D517B9">
            <w:pPr>
              <w:pStyle w:val="2"/>
              <w:spacing w:line="360" w:lineRule="auto"/>
              <w:rPr>
                <w:rFonts w:hint="eastAsia" w:hAnsi="宋体" w:eastAsia="宋体"/>
                <w:color w:val="auto"/>
                <w:sz w:val="21"/>
                <w:szCs w:val="21"/>
                <w:lang w:eastAsia="zh-CN"/>
              </w:rPr>
            </w:pPr>
            <w:r>
              <w:rPr>
                <w:rFonts w:hint="eastAsia" w:hAnsi="宋体"/>
                <w:color w:val="auto"/>
                <w:sz w:val="21"/>
                <w:szCs w:val="21"/>
                <w:lang w:eastAsia="zh-CN"/>
              </w:rPr>
              <w:t>陈昌萍</w:t>
            </w:r>
          </w:p>
        </w:tc>
        <w:tc>
          <w:tcPr>
            <w:tcW w:w="769" w:type="pct"/>
            <w:noWrap w:val="0"/>
            <w:vAlign w:val="center"/>
          </w:tcPr>
          <w:p w14:paraId="521C2B07">
            <w:pPr>
              <w:pStyle w:val="2"/>
              <w:spacing w:line="360" w:lineRule="auto"/>
              <w:jc w:val="center"/>
              <w:rPr>
                <w:rFonts w:hint="eastAsia" w:hAnsi="宋体"/>
                <w:color w:val="auto"/>
                <w:sz w:val="21"/>
                <w:szCs w:val="21"/>
              </w:rPr>
            </w:pPr>
            <w:r>
              <w:rPr>
                <w:rFonts w:hint="eastAsia" w:hAnsi="宋体"/>
                <w:color w:val="auto"/>
                <w:sz w:val="21"/>
                <w:szCs w:val="21"/>
              </w:rPr>
              <w:t>单位负责人</w:t>
            </w:r>
          </w:p>
        </w:tc>
        <w:tc>
          <w:tcPr>
            <w:tcW w:w="1805" w:type="pct"/>
            <w:noWrap w:val="0"/>
            <w:vAlign w:val="top"/>
          </w:tcPr>
          <w:p w14:paraId="56A4258A">
            <w:pPr>
              <w:rPr>
                <w:rFonts w:hint="eastAsia" w:ascii="Times New Roman" w:hAnsi="Times New Roman" w:eastAsia="宋体" w:cs="Times New Roman"/>
                <w:color w:val="auto"/>
              </w:rPr>
            </w:pPr>
          </w:p>
        </w:tc>
      </w:tr>
      <w:tr w14:paraId="2B5F5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58" w:type="pct"/>
            <w:noWrap w:val="0"/>
            <w:vAlign w:val="center"/>
          </w:tcPr>
          <w:p w14:paraId="575C8E8C">
            <w:pPr>
              <w:pStyle w:val="2"/>
              <w:spacing w:line="360" w:lineRule="auto"/>
              <w:jc w:val="center"/>
              <w:rPr>
                <w:rFonts w:hint="eastAsia" w:hAnsi="宋体"/>
                <w:color w:val="auto"/>
                <w:sz w:val="21"/>
                <w:szCs w:val="21"/>
              </w:rPr>
            </w:pPr>
            <w:r>
              <w:rPr>
                <w:rFonts w:hint="eastAsia" w:hAnsi="宋体"/>
                <w:color w:val="auto"/>
                <w:sz w:val="21"/>
                <w:szCs w:val="21"/>
              </w:rPr>
              <w:t>委托代理人</w:t>
            </w:r>
          </w:p>
        </w:tc>
        <w:tc>
          <w:tcPr>
            <w:tcW w:w="1665" w:type="pct"/>
            <w:noWrap w:val="0"/>
            <w:vAlign w:val="center"/>
          </w:tcPr>
          <w:p w14:paraId="07DAA9E5">
            <w:pPr>
              <w:pStyle w:val="2"/>
              <w:spacing w:line="360" w:lineRule="auto"/>
              <w:rPr>
                <w:rFonts w:hint="eastAsia" w:hAnsi="宋体"/>
                <w:color w:val="auto"/>
                <w:sz w:val="21"/>
                <w:szCs w:val="21"/>
              </w:rPr>
            </w:pPr>
          </w:p>
        </w:tc>
        <w:tc>
          <w:tcPr>
            <w:tcW w:w="769" w:type="pct"/>
            <w:noWrap w:val="0"/>
            <w:vAlign w:val="center"/>
          </w:tcPr>
          <w:p w14:paraId="7AAE2309">
            <w:pPr>
              <w:pStyle w:val="2"/>
              <w:spacing w:line="360" w:lineRule="auto"/>
              <w:jc w:val="center"/>
              <w:rPr>
                <w:rFonts w:hint="eastAsia" w:hAnsi="宋体"/>
                <w:color w:val="auto"/>
                <w:sz w:val="21"/>
                <w:szCs w:val="21"/>
              </w:rPr>
            </w:pPr>
            <w:r>
              <w:rPr>
                <w:rFonts w:hint="eastAsia" w:hAnsi="宋体"/>
                <w:color w:val="auto"/>
                <w:sz w:val="21"/>
                <w:szCs w:val="21"/>
              </w:rPr>
              <w:t>委托代理人</w:t>
            </w:r>
          </w:p>
        </w:tc>
        <w:tc>
          <w:tcPr>
            <w:tcW w:w="1805" w:type="pct"/>
            <w:noWrap w:val="0"/>
            <w:vAlign w:val="top"/>
          </w:tcPr>
          <w:p w14:paraId="5C0940CA">
            <w:pPr>
              <w:rPr>
                <w:rFonts w:ascii="Times New Roman" w:hAnsi="Times New Roman" w:eastAsia="宋体" w:cs="Times New Roman"/>
                <w:color w:val="auto"/>
              </w:rPr>
            </w:pPr>
          </w:p>
        </w:tc>
      </w:tr>
      <w:tr w14:paraId="5E4F4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8" w:type="pct"/>
            <w:noWrap w:val="0"/>
            <w:vAlign w:val="center"/>
          </w:tcPr>
          <w:p w14:paraId="704B6B23">
            <w:pPr>
              <w:pStyle w:val="2"/>
              <w:spacing w:line="360" w:lineRule="auto"/>
              <w:jc w:val="center"/>
              <w:rPr>
                <w:rFonts w:hint="eastAsia" w:hAnsi="宋体"/>
                <w:color w:val="auto"/>
                <w:sz w:val="21"/>
                <w:szCs w:val="21"/>
              </w:rPr>
            </w:pPr>
            <w:r>
              <w:rPr>
                <w:rFonts w:hint="eastAsia" w:hAnsi="宋体"/>
                <w:color w:val="auto"/>
                <w:sz w:val="21"/>
                <w:szCs w:val="21"/>
              </w:rPr>
              <w:t>联系方式</w:t>
            </w:r>
          </w:p>
        </w:tc>
        <w:tc>
          <w:tcPr>
            <w:tcW w:w="1665" w:type="pct"/>
            <w:noWrap w:val="0"/>
            <w:vAlign w:val="center"/>
          </w:tcPr>
          <w:p w14:paraId="7BA67655">
            <w:pPr>
              <w:pStyle w:val="2"/>
              <w:spacing w:line="360" w:lineRule="auto"/>
              <w:rPr>
                <w:rFonts w:hint="eastAsia" w:hAnsi="宋体"/>
                <w:color w:val="auto"/>
                <w:sz w:val="21"/>
                <w:szCs w:val="21"/>
              </w:rPr>
            </w:pPr>
            <w:r>
              <w:rPr>
                <w:rFonts w:hint="eastAsia" w:hAnsi="宋体"/>
                <w:color w:val="auto"/>
                <w:sz w:val="21"/>
                <w:szCs w:val="21"/>
              </w:rPr>
              <w:t>0595-22919532</w:t>
            </w:r>
          </w:p>
        </w:tc>
        <w:tc>
          <w:tcPr>
            <w:tcW w:w="769" w:type="pct"/>
            <w:noWrap w:val="0"/>
            <w:vAlign w:val="center"/>
          </w:tcPr>
          <w:p w14:paraId="6F0F1E21">
            <w:pPr>
              <w:pStyle w:val="2"/>
              <w:spacing w:line="360" w:lineRule="auto"/>
              <w:jc w:val="center"/>
              <w:rPr>
                <w:rFonts w:hint="eastAsia" w:hAnsi="宋体"/>
                <w:color w:val="auto"/>
                <w:sz w:val="21"/>
                <w:szCs w:val="21"/>
              </w:rPr>
            </w:pPr>
            <w:r>
              <w:rPr>
                <w:rFonts w:hint="eastAsia" w:hAnsi="宋体"/>
                <w:color w:val="auto"/>
                <w:sz w:val="21"/>
                <w:szCs w:val="21"/>
              </w:rPr>
              <w:t>联系方式</w:t>
            </w:r>
          </w:p>
        </w:tc>
        <w:tc>
          <w:tcPr>
            <w:tcW w:w="1805" w:type="pct"/>
            <w:noWrap w:val="0"/>
            <w:vAlign w:val="top"/>
          </w:tcPr>
          <w:p w14:paraId="6127C18F">
            <w:pPr>
              <w:rPr>
                <w:rFonts w:ascii="Times New Roman" w:hAnsi="Times New Roman" w:eastAsia="宋体" w:cs="Times New Roman"/>
                <w:color w:val="auto"/>
              </w:rPr>
            </w:pPr>
          </w:p>
        </w:tc>
      </w:tr>
      <w:tr w14:paraId="46174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8" w:type="pct"/>
            <w:noWrap w:val="0"/>
            <w:vAlign w:val="center"/>
          </w:tcPr>
          <w:p w14:paraId="5436C8E0">
            <w:pPr>
              <w:pStyle w:val="2"/>
              <w:spacing w:line="360" w:lineRule="auto"/>
              <w:jc w:val="center"/>
              <w:rPr>
                <w:rFonts w:hint="eastAsia" w:hAnsi="宋体"/>
                <w:color w:val="auto"/>
                <w:sz w:val="21"/>
                <w:szCs w:val="21"/>
              </w:rPr>
            </w:pPr>
            <w:r>
              <w:rPr>
                <w:rFonts w:hint="eastAsia" w:hAnsi="宋体"/>
                <w:color w:val="auto"/>
                <w:sz w:val="21"/>
                <w:szCs w:val="21"/>
              </w:rPr>
              <w:t>开户银行</w:t>
            </w:r>
          </w:p>
        </w:tc>
        <w:tc>
          <w:tcPr>
            <w:tcW w:w="1665" w:type="pct"/>
            <w:noWrap w:val="0"/>
            <w:vAlign w:val="center"/>
          </w:tcPr>
          <w:p w14:paraId="42371849">
            <w:pPr>
              <w:pStyle w:val="2"/>
              <w:spacing w:line="360" w:lineRule="auto"/>
              <w:rPr>
                <w:rFonts w:hint="eastAsia" w:hAnsi="宋体"/>
                <w:color w:val="auto"/>
                <w:sz w:val="21"/>
                <w:szCs w:val="21"/>
              </w:rPr>
            </w:pPr>
            <w:r>
              <w:rPr>
                <w:rFonts w:hint="eastAsia" w:hAnsi="宋体"/>
                <w:color w:val="auto"/>
                <w:sz w:val="21"/>
                <w:szCs w:val="21"/>
              </w:rPr>
              <w:t>泉州市建行丰泽支行</w:t>
            </w:r>
          </w:p>
        </w:tc>
        <w:tc>
          <w:tcPr>
            <w:tcW w:w="769" w:type="pct"/>
            <w:noWrap w:val="0"/>
            <w:vAlign w:val="center"/>
          </w:tcPr>
          <w:p w14:paraId="0B8696C2">
            <w:pPr>
              <w:pStyle w:val="2"/>
              <w:spacing w:line="360" w:lineRule="auto"/>
              <w:jc w:val="center"/>
              <w:rPr>
                <w:rFonts w:hint="eastAsia" w:hAnsi="宋体"/>
                <w:color w:val="auto"/>
                <w:sz w:val="21"/>
                <w:szCs w:val="21"/>
              </w:rPr>
            </w:pPr>
            <w:r>
              <w:rPr>
                <w:rFonts w:hint="eastAsia" w:hAnsi="宋体"/>
                <w:color w:val="auto"/>
                <w:sz w:val="21"/>
                <w:szCs w:val="21"/>
              </w:rPr>
              <w:t>开户银行</w:t>
            </w:r>
          </w:p>
        </w:tc>
        <w:tc>
          <w:tcPr>
            <w:tcW w:w="1805" w:type="pct"/>
            <w:noWrap w:val="0"/>
            <w:vAlign w:val="top"/>
          </w:tcPr>
          <w:p w14:paraId="446222C3">
            <w:pPr>
              <w:rPr>
                <w:rFonts w:hint="eastAsia" w:ascii="Times New Roman" w:hAnsi="Times New Roman" w:eastAsia="宋体" w:cs="Times New Roman"/>
                <w:color w:val="auto"/>
              </w:rPr>
            </w:pPr>
          </w:p>
        </w:tc>
      </w:tr>
      <w:tr w14:paraId="6F211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8" w:type="pct"/>
            <w:noWrap w:val="0"/>
            <w:vAlign w:val="center"/>
          </w:tcPr>
          <w:p w14:paraId="61BB493E">
            <w:pPr>
              <w:pStyle w:val="2"/>
              <w:spacing w:line="360" w:lineRule="auto"/>
              <w:jc w:val="center"/>
              <w:rPr>
                <w:rFonts w:hint="eastAsia" w:hAnsi="宋体"/>
                <w:color w:val="auto"/>
                <w:sz w:val="21"/>
                <w:szCs w:val="21"/>
              </w:rPr>
            </w:pPr>
            <w:r>
              <w:rPr>
                <w:rFonts w:hint="eastAsia" w:hAnsi="宋体"/>
                <w:color w:val="auto"/>
                <w:sz w:val="21"/>
                <w:szCs w:val="21"/>
              </w:rPr>
              <w:t>账号</w:t>
            </w:r>
          </w:p>
        </w:tc>
        <w:tc>
          <w:tcPr>
            <w:tcW w:w="1665" w:type="pct"/>
            <w:noWrap w:val="0"/>
            <w:vAlign w:val="center"/>
          </w:tcPr>
          <w:p w14:paraId="1F60966B">
            <w:pPr>
              <w:pStyle w:val="2"/>
              <w:spacing w:line="360" w:lineRule="auto"/>
              <w:rPr>
                <w:rFonts w:hint="eastAsia" w:hAnsi="宋体"/>
                <w:color w:val="auto"/>
                <w:sz w:val="21"/>
                <w:szCs w:val="21"/>
              </w:rPr>
            </w:pPr>
            <w:r>
              <w:rPr>
                <w:rFonts w:hint="eastAsia" w:hAnsi="宋体"/>
                <w:color w:val="auto"/>
                <w:sz w:val="21"/>
                <w:szCs w:val="21"/>
              </w:rPr>
              <w:t>35001656007059000262</w:t>
            </w:r>
          </w:p>
        </w:tc>
        <w:tc>
          <w:tcPr>
            <w:tcW w:w="769" w:type="pct"/>
            <w:noWrap w:val="0"/>
            <w:vAlign w:val="center"/>
          </w:tcPr>
          <w:p w14:paraId="1F804147">
            <w:pPr>
              <w:pStyle w:val="2"/>
              <w:spacing w:line="360" w:lineRule="auto"/>
              <w:jc w:val="center"/>
              <w:rPr>
                <w:rFonts w:hint="eastAsia" w:hAnsi="宋体"/>
                <w:color w:val="auto"/>
                <w:sz w:val="21"/>
                <w:szCs w:val="21"/>
              </w:rPr>
            </w:pPr>
            <w:r>
              <w:rPr>
                <w:rFonts w:hint="eastAsia" w:hAnsi="宋体"/>
                <w:color w:val="auto"/>
                <w:sz w:val="21"/>
                <w:szCs w:val="21"/>
              </w:rPr>
              <w:t>账号</w:t>
            </w:r>
          </w:p>
        </w:tc>
        <w:tc>
          <w:tcPr>
            <w:tcW w:w="1805" w:type="pct"/>
            <w:noWrap w:val="0"/>
            <w:vAlign w:val="top"/>
          </w:tcPr>
          <w:p w14:paraId="1B854CC3">
            <w:pPr>
              <w:rPr>
                <w:rFonts w:ascii="Times New Roman" w:hAnsi="Times New Roman" w:eastAsia="宋体" w:cs="Times New Roman"/>
                <w:color w:val="auto"/>
              </w:rPr>
            </w:pPr>
          </w:p>
        </w:tc>
      </w:tr>
    </w:tbl>
    <w:p w14:paraId="56FC6589">
      <w:pPr>
        <w:spacing w:line="360" w:lineRule="auto"/>
        <w:ind w:right="640"/>
        <w:jc w:val="center"/>
        <w:rPr>
          <w:rFonts w:hint="eastAsia" w:ascii="宋体" w:hAnsi="宋体" w:eastAsia="宋体" w:cs="宋体"/>
          <w:color w:val="auto"/>
          <w:szCs w:val="21"/>
        </w:rPr>
      </w:pPr>
    </w:p>
    <w:p w14:paraId="40DAC2E6">
      <w:pPr>
        <w:shd w:val="clear" w:color="auto" w:fill="FFFFFF"/>
        <w:spacing w:line="360" w:lineRule="auto"/>
        <w:rPr>
          <w:rFonts w:hint="eastAsia" w:ascii="宋体" w:hAnsi="Times New Roman" w:eastAsia="宋体" w:cs="宋体"/>
          <w:color w:val="auto"/>
          <w:szCs w:val="21"/>
        </w:rPr>
      </w:pPr>
      <w:r>
        <w:rPr>
          <w:rFonts w:hint="eastAsia" w:ascii="宋体" w:hAnsi="Times New Roman" w:eastAsia="宋体" w:cs="宋体"/>
          <w:color w:val="auto"/>
          <w:szCs w:val="21"/>
        </w:rPr>
        <w:t>签订地点：泉州师范学院</w:t>
      </w:r>
      <w:r>
        <w:rPr>
          <w:rFonts w:hint="eastAsia" w:ascii="宋体" w:hAnsi="Times New Roman" w:eastAsia="宋体" w:cs="宋体"/>
          <w:color w:val="auto"/>
          <w:szCs w:val="21"/>
          <w:lang w:val="en-US" w:eastAsia="zh-CN"/>
        </w:rPr>
        <w:t>主校区</w:t>
      </w:r>
      <w:r>
        <w:rPr>
          <w:rFonts w:hint="eastAsia" w:ascii="宋体" w:hAnsi="Times New Roman" w:eastAsia="宋体" w:cs="宋体"/>
          <w:color w:val="auto"/>
          <w:szCs w:val="21"/>
        </w:rPr>
        <w:t xml:space="preserve">                      签订日期：</w:t>
      </w:r>
    </w:p>
    <w:p w14:paraId="217CC48B">
      <w:pPr>
        <w:spacing w:line="360" w:lineRule="auto"/>
        <w:ind w:right="640"/>
        <w:rPr>
          <w:rFonts w:hint="eastAsia" w:ascii="宋体" w:hAnsi="宋体" w:eastAsia="宋体" w:cs="宋体"/>
          <w:color w:val="auto"/>
          <w:sz w:val="28"/>
          <w:szCs w:val="28"/>
        </w:rPr>
      </w:pPr>
      <w:r>
        <w:rPr>
          <w:rFonts w:hint="eastAsia" w:ascii="宋体" w:hAnsi="宋体" w:eastAsia="宋体" w:cs="宋体"/>
          <w:b/>
          <w:bCs/>
          <w:color w:val="auto"/>
          <w:sz w:val="28"/>
          <w:szCs w:val="28"/>
        </w:rPr>
        <w:t>附件</w:t>
      </w:r>
      <w:r>
        <w:rPr>
          <w:rFonts w:hint="eastAsia" w:ascii="宋体" w:hAnsi="宋体" w:eastAsia="宋体" w:cs="宋体"/>
          <w:b/>
          <w:bCs/>
          <w:color w:val="auto"/>
          <w:sz w:val="28"/>
          <w:szCs w:val="28"/>
          <w:lang w:val="en-US" w:eastAsia="zh-CN"/>
        </w:rPr>
        <w:t>2-</w:t>
      </w:r>
      <w:r>
        <w:rPr>
          <w:rFonts w:hint="eastAsia" w:ascii="宋体" w:hAnsi="宋体" w:eastAsia="宋体" w:cs="宋体"/>
          <w:b/>
          <w:bCs/>
          <w:color w:val="auto"/>
          <w:sz w:val="28"/>
          <w:szCs w:val="28"/>
        </w:rPr>
        <w:t>1</w:t>
      </w:r>
      <w:r>
        <w:rPr>
          <w:rFonts w:hint="eastAsia" w:ascii="宋体" w:hAnsi="宋体" w:eastAsia="宋体" w:cs="宋体"/>
          <w:color w:val="auto"/>
          <w:sz w:val="28"/>
          <w:szCs w:val="28"/>
        </w:rPr>
        <w:t>：</w:t>
      </w:r>
    </w:p>
    <w:p w14:paraId="63DFBC8B">
      <w:pPr>
        <w:spacing w:line="360" w:lineRule="auto"/>
        <w:ind w:right="64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电梯维保清单</w:t>
      </w:r>
    </w:p>
    <w:p w14:paraId="1D4F0CF6">
      <w:pPr>
        <w:pStyle w:val="2"/>
        <w:rPr>
          <w:rFonts w:hint="eastAsia"/>
          <w:color w:val="auto"/>
        </w:rPr>
      </w:pPr>
    </w:p>
    <w:tbl>
      <w:tblPr>
        <w:tblStyle w:val="11"/>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075"/>
        <w:gridCol w:w="1117"/>
        <w:gridCol w:w="990"/>
        <w:gridCol w:w="742"/>
        <w:gridCol w:w="1490"/>
        <w:gridCol w:w="992"/>
        <w:gridCol w:w="1492"/>
      </w:tblGrid>
      <w:tr w14:paraId="69718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957" w:type="dxa"/>
            <w:noWrap/>
            <w:vAlign w:val="center"/>
          </w:tcPr>
          <w:p w14:paraId="57E26876">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电梯</w:t>
            </w:r>
          </w:p>
          <w:p w14:paraId="77451D1C">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品牌</w:t>
            </w:r>
          </w:p>
        </w:tc>
        <w:tc>
          <w:tcPr>
            <w:tcW w:w="1075" w:type="dxa"/>
            <w:noWrap/>
            <w:vAlign w:val="center"/>
          </w:tcPr>
          <w:p w14:paraId="73E94587">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电梯编号</w:t>
            </w:r>
          </w:p>
        </w:tc>
        <w:tc>
          <w:tcPr>
            <w:tcW w:w="1117" w:type="dxa"/>
            <w:noWrap/>
            <w:vAlign w:val="center"/>
          </w:tcPr>
          <w:p w14:paraId="60AE22C3">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电梯型号</w:t>
            </w:r>
          </w:p>
        </w:tc>
        <w:tc>
          <w:tcPr>
            <w:tcW w:w="990" w:type="dxa"/>
            <w:noWrap/>
            <w:vAlign w:val="center"/>
          </w:tcPr>
          <w:p w14:paraId="1CD5503B">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安装地点</w:t>
            </w:r>
          </w:p>
        </w:tc>
        <w:tc>
          <w:tcPr>
            <w:tcW w:w="742" w:type="dxa"/>
            <w:noWrap/>
            <w:vAlign w:val="center"/>
          </w:tcPr>
          <w:p w14:paraId="08537F67">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层数</w:t>
            </w:r>
          </w:p>
        </w:tc>
        <w:tc>
          <w:tcPr>
            <w:tcW w:w="1490" w:type="dxa"/>
            <w:noWrap/>
            <w:vAlign w:val="center"/>
          </w:tcPr>
          <w:p w14:paraId="3DBF356B">
            <w:pPr>
              <w:widowControl/>
              <w:spacing w:line="360" w:lineRule="auto"/>
              <w:rPr>
                <w:rFonts w:hint="eastAsia" w:ascii="宋体" w:hAnsi="宋体" w:eastAsia="宋体" w:cs="宋体"/>
                <w:color w:val="auto"/>
                <w:kern w:val="0"/>
                <w:szCs w:val="21"/>
              </w:rPr>
            </w:pPr>
            <w:r>
              <w:rPr>
                <w:rFonts w:hint="eastAsia" w:ascii="宋体" w:hAnsi="宋体" w:eastAsia="宋体" w:cs="宋体"/>
                <w:color w:val="auto"/>
                <w:kern w:val="0"/>
                <w:szCs w:val="21"/>
              </w:rPr>
              <w:t>维保服务期202</w:t>
            </w:r>
            <w:r>
              <w:rPr>
                <w:rFonts w:hint="eastAsia" w:ascii="宋体" w:hAnsi="宋体" w:eastAsia="宋体" w:cs="宋体"/>
                <w:color w:val="auto"/>
                <w:kern w:val="0"/>
                <w:szCs w:val="21"/>
                <w:lang w:val="en-US" w:eastAsia="zh-CN"/>
              </w:rPr>
              <w:t>5</w:t>
            </w:r>
            <w:r>
              <w:rPr>
                <w:rFonts w:hint="eastAsia" w:ascii="宋体" w:hAnsi="宋体" w:eastAsia="宋体" w:cs="宋体"/>
                <w:color w:val="auto"/>
                <w:kern w:val="0"/>
                <w:szCs w:val="21"/>
              </w:rPr>
              <w:t>.7.1至202</w:t>
            </w:r>
            <w:r>
              <w:rPr>
                <w:rFonts w:hint="eastAsia" w:ascii="宋体" w:hAnsi="宋体" w:eastAsia="宋体" w:cs="宋体"/>
                <w:color w:val="auto"/>
                <w:kern w:val="0"/>
                <w:szCs w:val="21"/>
                <w:lang w:val="en-US" w:eastAsia="zh-CN"/>
              </w:rPr>
              <w:t>7</w:t>
            </w:r>
            <w:r>
              <w:rPr>
                <w:rFonts w:hint="eastAsia" w:ascii="宋体" w:hAnsi="宋体" w:eastAsia="宋体" w:cs="宋体"/>
                <w:color w:val="auto"/>
                <w:kern w:val="0"/>
                <w:szCs w:val="21"/>
              </w:rPr>
              <w:t>.6.30</w:t>
            </w:r>
          </w:p>
        </w:tc>
        <w:tc>
          <w:tcPr>
            <w:tcW w:w="992" w:type="dxa"/>
            <w:noWrap/>
            <w:vAlign w:val="center"/>
          </w:tcPr>
          <w:p w14:paraId="29DBA956">
            <w:pPr>
              <w:widowControl/>
              <w:spacing w:line="360" w:lineRule="auto"/>
              <w:jc w:val="center"/>
              <w:rPr>
                <w:rFonts w:hint="eastAsia" w:ascii="宋体" w:hAnsi="宋体" w:eastAsia="宋体" w:cs="宋体"/>
                <w:color w:val="auto"/>
                <w:kern w:val="0"/>
                <w:szCs w:val="21"/>
              </w:rPr>
            </w:pPr>
            <w:r>
              <w:rPr>
                <w:rFonts w:hint="eastAsia" w:ascii="宋体" w:hAnsi="宋体" w:eastAsia="宋体" w:cs="宋体"/>
                <w:color w:val="auto"/>
                <w:kern w:val="0"/>
                <w:szCs w:val="21"/>
              </w:rPr>
              <w:t>维保服务方案</w:t>
            </w:r>
          </w:p>
        </w:tc>
        <w:tc>
          <w:tcPr>
            <w:tcW w:w="1492" w:type="dxa"/>
            <w:noWrap/>
            <w:vAlign w:val="center"/>
          </w:tcPr>
          <w:p w14:paraId="4BB35EB4">
            <w:pPr>
              <w:widowControl/>
              <w:spacing w:line="360" w:lineRule="auto"/>
              <w:ind w:left="105" w:hanging="105" w:hangingChars="50"/>
              <w:rPr>
                <w:rFonts w:hint="eastAsia" w:ascii="宋体" w:hAnsi="宋体" w:eastAsia="宋体" w:cs="宋体"/>
                <w:color w:val="auto"/>
                <w:kern w:val="0"/>
                <w:szCs w:val="21"/>
              </w:rPr>
            </w:pPr>
            <w:r>
              <w:rPr>
                <w:rFonts w:hint="eastAsia" w:ascii="宋体" w:hAnsi="宋体" w:eastAsia="宋体" w:cs="宋体"/>
                <w:color w:val="auto"/>
                <w:kern w:val="0"/>
                <w:szCs w:val="21"/>
              </w:rPr>
              <w:t xml:space="preserve">保养金额 </w:t>
            </w:r>
          </w:p>
          <w:p w14:paraId="4F338FAC">
            <w:pPr>
              <w:widowControl/>
              <w:spacing w:line="360" w:lineRule="auto"/>
              <w:ind w:left="105" w:hanging="105" w:hangingChars="50"/>
              <w:rPr>
                <w:rFonts w:hint="eastAsia" w:ascii="宋体" w:hAnsi="宋体" w:eastAsia="宋体" w:cs="宋体"/>
                <w:color w:val="auto"/>
                <w:kern w:val="0"/>
                <w:szCs w:val="21"/>
              </w:rPr>
            </w:pPr>
            <w:r>
              <w:rPr>
                <w:rFonts w:hint="eastAsia" w:ascii="宋体" w:hAnsi="宋体" w:eastAsia="宋体" w:cs="宋体"/>
                <w:color w:val="auto"/>
                <w:kern w:val="0"/>
                <w:szCs w:val="21"/>
              </w:rPr>
              <w:t>（元/月）</w:t>
            </w:r>
          </w:p>
        </w:tc>
      </w:tr>
      <w:tr w14:paraId="1CE72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57" w:type="dxa"/>
            <w:noWrap/>
            <w:vAlign w:val="center"/>
          </w:tcPr>
          <w:p w14:paraId="29D7C4DA">
            <w:pPr>
              <w:jc w:val="center"/>
              <w:rPr>
                <w:rFonts w:hint="eastAsia" w:ascii="Times New Roman" w:hAnsi="Times New Roman" w:eastAsia="宋体" w:cs="Times New Roman"/>
                <w:color w:val="auto"/>
              </w:rPr>
            </w:pPr>
          </w:p>
        </w:tc>
        <w:tc>
          <w:tcPr>
            <w:tcW w:w="1075" w:type="dxa"/>
            <w:noWrap/>
            <w:vAlign w:val="center"/>
          </w:tcPr>
          <w:p w14:paraId="6F47418D">
            <w:pPr>
              <w:jc w:val="center"/>
              <w:rPr>
                <w:rFonts w:hint="eastAsia" w:ascii="Times New Roman" w:hAnsi="Times New Roman" w:eastAsia="宋体" w:cs="Times New Roman"/>
                <w:color w:val="auto"/>
              </w:rPr>
            </w:pPr>
          </w:p>
        </w:tc>
        <w:tc>
          <w:tcPr>
            <w:tcW w:w="1117" w:type="dxa"/>
            <w:noWrap/>
            <w:vAlign w:val="center"/>
          </w:tcPr>
          <w:p w14:paraId="2FE3D2ED">
            <w:pPr>
              <w:jc w:val="center"/>
              <w:rPr>
                <w:rFonts w:hint="eastAsia" w:ascii="Times New Roman" w:hAnsi="Times New Roman" w:eastAsia="宋体" w:cs="Times New Roman"/>
                <w:color w:val="auto"/>
              </w:rPr>
            </w:pPr>
          </w:p>
        </w:tc>
        <w:tc>
          <w:tcPr>
            <w:tcW w:w="990" w:type="dxa"/>
            <w:noWrap/>
            <w:vAlign w:val="center"/>
          </w:tcPr>
          <w:p w14:paraId="582DA889">
            <w:pPr>
              <w:jc w:val="center"/>
              <w:rPr>
                <w:rFonts w:hint="eastAsia" w:ascii="Times New Roman" w:hAnsi="Times New Roman" w:eastAsia="宋体" w:cs="Times New Roman"/>
                <w:color w:val="auto"/>
              </w:rPr>
            </w:pPr>
          </w:p>
        </w:tc>
        <w:tc>
          <w:tcPr>
            <w:tcW w:w="742" w:type="dxa"/>
            <w:noWrap/>
            <w:vAlign w:val="center"/>
          </w:tcPr>
          <w:p w14:paraId="620DEC3A">
            <w:pPr>
              <w:jc w:val="center"/>
              <w:rPr>
                <w:rFonts w:hint="eastAsia" w:ascii="Times New Roman" w:hAnsi="Times New Roman" w:eastAsia="宋体" w:cs="Times New Roman"/>
                <w:color w:val="auto"/>
              </w:rPr>
            </w:pPr>
          </w:p>
        </w:tc>
        <w:tc>
          <w:tcPr>
            <w:tcW w:w="1490" w:type="dxa"/>
            <w:noWrap/>
            <w:vAlign w:val="center"/>
          </w:tcPr>
          <w:p w14:paraId="0942F831">
            <w:pPr>
              <w:jc w:val="center"/>
              <w:rPr>
                <w:rFonts w:hint="eastAsia" w:ascii="Times New Roman" w:hAnsi="Times New Roman" w:eastAsia="宋体" w:cs="Times New Roman"/>
                <w:color w:val="auto"/>
                <w:lang w:eastAsia="zh-CN"/>
              </w:rPr>
            </w:pPr>
          </w:p>
        </w:tc>
        <w:tc>
          <w:tcPr>
            <w:tcW w:w="992" w:type="dxa"/>
            <w:noWrap/>
            <w:vAlign w:val="center"/>
          </w:tcPr>
          <w:p w14:paraId="309D9F5C">
            <w:pPr>
              <w:jc w:val="center"/>
              <w:rPr>
                <w:rFonts w:hint="eastAsia" w:ascii="Times New Roman" w:hAnsi="Times New Roman" w:eastAsia="宋体" w:cs="Times New Roman"/>
                <w:color w:val="auto"/>
              </w:rPr>
            </w:pPr>
          </w:p>
        </w:tc>
        <w:tc>
          <w:tcPr>
            <w:tcW w:w="1492" w:type="dxa"/>
            <w:noWrap/>
            <w:vAlign w:val="center"/>
          </w:tcPr>
          <w:p w14:paraId="3E26331C">
            <w:pPr>
              <w:jc w:val="center"/>
              <w:rPr>
                <w:rFonts w:hint="eastAsia" w:ascii="Times New Roman" w:hAnsi="Times New Roman" w:eastAsia="宋体" w:cs="Times New Roman"/>
                <w:color w:val="auto"/>
              </w:rPr>
            </w:pPr>
          </w:p>
        </w:tc>
      </w:tr>
      <w:tr w14:paraId="6BBCF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57" w:type="dxa"/>
            <w:noWrap/>
            <w:vAlign w:val="center"/>
          </w:tcPr>
          <w:p w14:paraId="005E903B">
            <w:pPr>
              <w:jc w:val="center"/>
              <w:rPr>
                <w:rFonts w:hint="eastAsia" w:ascii="Times New Roman" w:hAnsi="Times New Roman" w:eastAsia="宋体" w:cs="Times New Roman"/>
                <w:color w:val="auto"/>
              </w:rPr>
            </w:pPr>
          </w:p>
        </w:tc>
        <w:tc>
          <w:tcPr>
            <w:tcW w:w="1075" w:type="dxa"/>
            <w:noWrap/>
            <w:vAlign w:val="center"/>
          </w:tcPr>
          <w:p w14:paraId="56A5DFE4">
            <w:pPr>
              <w:jc w:val="center"/>
              <w:rPr>
                <w:rFonts w:hint="eastAsia" w:ascii="Times New Roman" w:hAnsi="Times New Roman" w:eastAsia="宋体" w:cs="Times New Roman"/>
                <w:color w:val="auto"/>
              </w:rPr>
            </w:pPr>
          </w:p>
        </w:tc>
        <w:tc>
          <w:tcPr>
            <w:tcW w:w="1117" w:type="dxa"/>
            <w:noWrap/>
            <w:vAlign w:val="center"/>
          </w:tcPr>
          <w:p w14:paraId="2B0C76B3">
            <w:pPr>
              <w:jc w:val="center"/>
              <w:rPr>
                <w:rFonts w:hint="eastAsia" w:ascii="Times New Roman" w:hAnsi="Times New Roman" w:eastAsia="宋体" w:cs="Times New Roman"/>
                <w:color w:val="auto"/>
              </w:rPr>
            </w:pPr>
          </w:p>
        </w:tc>
        <w:tc>
          <w:tcPr>
            <w:tcW w:w="990" w:type="dxa"/>
            <w:noWrap/>
            <w:vAlign w:val="center"/>
          </w:tcPr>
          <w:p w14:paraId="7950608C">
            <w:pPr>
              <w:jc w:val="center"/>
              <w:rPr>
                <w:rFonts w:hint="eastAsia" w:ascii="Times New Roman" w:hAnsi="Times New Roman" w:eastAsia="宋体" w:cs="Times New Roman"/>
                <w:color w:val="auto"/>
              </w:rPr>
            </w:pPr>
          </w:p>
        </w:tc>
        <w:tc>
          <w:tcPr>
            <w:tcW w:w="742" w:type="dxa"/>
            <w:noWrap/>
            <w:vAlign w:val="center"/>
          </w:tcPr>
          <w:p w14:paraId="47657EEF">
            <w:pPr>
              <w:jc w:val="center"/>
              <w:rPr>
                <w:rFonts w:hint="eastAsia" w:ascii="Times New Roman" w:hAnsi="Times New Roman" w:eastAsia="宋体" w:cs="Times New Roman"/>
                <w:color w:val="auto"/>
              </w:rPr>
            </w:pPr>
          </w:p>
        </w:tc>
        <w:tc>
          <w:tcPr>
            <w:tcW w:w="1490" w:type="dxa"/>
            <w:noWrap/>
            <w:vAlign w:val="center"/>
          </w:tcPr>
          <w:p w14:paraId="4CFAF5CC">
            <w:pPr>
              <w:jc w:val="center"/>
              <w:rPr>
                <w:rFonts w:hint="eastAsia" w:ascii="Times New Roman" w:hAnsi="Times New Roman" w:eastAsia="宋体" w:cs="Times New Roman"/>
                <w:color w:val="auto"/>
                <w:lang w:eastAsia="zh-CN"/>
              </w:rPr>
            </w:pPr>
          </w:p>
        </w:tc>
        <w:tc>
          <w:tcPr>
            <w:tcW w:w="992" w:type="dxa"/>
            <w:noWrap/>
            <w:vAlign w:val="center"/>
          </w:tcPr>
          <w:p w14:paraId="0BE544D3">
            <w:pPr>
              <w:jc w:val="center"/>
              <w:rPr>
                <w:rFonts w:hint="eastAsia" w:ascii="Times New Roman" w:hAnsi="Times New Roman" w:eastAsia="宋体" w:cs="Times New Roman"/>
                <w:color w:val="auto"/>
              </w:rPr>
            </w:pPr>
          </w:p>
        </w:tc>
        <w:tc>
          <w:tcPr>
            <w:tcW w:w="1492" w:type="dxa"/>
            <w:noWrap/>
            <w:vAlign w:val="center"/>
          </w:tcPr>
          <w:p w14:paraId="0B4E5AAC">
            <w:pPr>
              <w:jc w:val="center"/>
              <w:rPr>
                <w:rFonts w:ascii="Times New Roman" w:hAnsi="Times New Roman" w:eastAsia="宋体" w:cs="Times New Roman"/>
                <w:color w:val="auto"/>
              </w:rPr>
            </w:pPr>
          </w:p>
        </w:tc>
      </w:tr>
    </w:tbl>
    <w:p w14:paraId="53387630">
      <w:pPr>
        <w:pStyle w:val="2"/>
        <w:rPr>
          <w:rFonts w:ascii="Calibri" w:cs="Times New Roman"/>
          <w:b/>
          <w:bCs/>
          <w:color w:val="auto"/>
          <w:kern w:val="2"/>
          <w:sz w:val="21"/>
          <w:szCs w:val="22"/>
        </w:rPr>
      </w:pPr>
    </w:p>
    <w:p w14:paraId="2A4A9436">
      <w:pPr>
        <w:pStyle w:val="2"/>
        <w:rPr>
          <w:rFonts w:hint="eastAsia"/>
          <w:color w:val="auto"/>
        </w:rPr>
      </w:pPr>
      <w:r>
        <w:rPr>
          <w:color w:val="auto"/>
        </w:rPr>
        <w:br w:type="page"/>
      </w:r>
      <w:r>
        <w:rPr>
          <w:rFonts w:hint="eastAsia" w:hAnsi="宋体"/>
          <w:b/>
          <w:bCs/>
          <w:color w:val="auto"/>
          <w:kern w:val="2"/>
        </w:rPr>
        <w:t>附件2</w:t>
      </w:r>
      <w:r>
        <w:rPr>
          <w:rFonts w:hint="eastAsia" w:hAnsi="宋体"/>
          <w:b/>
          <w:bCs/>
          <w:color w:val="auto"/>
          <w:kern w:val="2"/>
          <w:lang w:val="en-US" w:eastAsia="zh-CN"/>
        </w:rPr>
        <w:t>-2</w:t>
      </w:r>
      <w:r>
        <w:rPr>
          <w:rFonts w:hint="eastAsia" w:hAnsi="宋体"/>
          <w:b/>
          <w:bCs/>
          <w:color w:val="auto"/>
          <w:kern w:val="2"/>
        </w:rPr>
        <w:t>：</w:t>
      </w:r>
      <w:r>
        <w:rPr>
          <w:rFonts w:hint="eastAsia" w:ascii="Calibri" w:cs="Times New Roman"/>
          <w:b/>
          <w:bCs/>
          <w:color w:val="auto"/>
          <w:kern w:val="2"/>
          <w:sz w:val="21"/>
          <w:szCs w:val="22"/>
        </w:rPr>
        <w:t xml:space="preserve">  </w:t>
      </w:r>
    </w:p>
    <w:p w14:paraId="5CA6E937">
      <w:pPr>
        <w:pStyle w:val="2"/>
        <w:jc w:val="center"/>
        <w:rPr>
          <w:rFonts w:ascii="Calibri" w:cs="Times New Roman"/>
          <w:b/>
          <w:bCs/>
          <w:color w:val="auto"/>
          <w:kern w:val="2"/>
          <w:sz w:val="28"/>
          <w:szCs w:val="28"/>
        </w:rPr>
      </w:pPr>
      <w:r>
        <w:rPr>
          <w:rFonts w:hint="eastAsia" w:ascii="Calibri" w:cs="Times New Roman"/>
          <w:b/>
          <w:bCs/>
          <w:color w:val="auto"/>
          <w:kern w:val="2"/>
          <w:sz w:val="28"/>
          <w:szCs w:val="28"/>
        </w:rPr>
        <w:t>电梯日常维护保养规则</w:t>
      </w:r>
    </w:p>
    <w:p w14:paraId="5C54B511">
      <w:pPr>
        <w:pStyle w:val="2"/>
        <w:rPr>
          <w:rFonts w:ascii="Calibri" w:cs="Times New Roman"/>
          <w:b/>
          <w:bCs/>
          <w:color w:val="auto"/>
          <w:kern w:val="2"/>
          <w:sz w:val="21"/>
          <w:szCs w:val="22"/>
        </w:rPr>
      </w:pPr>
      <w:r>
        <w:rPr>
          <w:rFonts w:hint="eastAsia" w:ascii="Calibri" w:cs="Times New Roman"/>
          <w:b/>
          <w:bCs/>
          <w:color w:val="auto"/>
          <w:kern w:val="2"/>
          <w:sz w:val="21"/>
          <w:szCs w:val="22"/>
        </w:rPr>
        <w:t>（每半个月保养一次，季度项，半年项，年度项按计划分摊在半月保养中）</w:t>
      </w:r>
    </w:p>
    <w:p w14:paraId="01F407E9">
      <w:pPr>
        <w:rPr>
          <w:rFonts w:hint="eastAsia" w:ascii="Times New Roman" w:hAnsi="Times New Roman" w:eastAsia="宋体" w:cs="Times New Roman"/>
          <w:b/>
          <w:color w:val="auto"/>
        </w:rPr>
      </w:pPr>
      <w:r>
        <w:rPr>
          <w:rFonts w:hint="eastAsia" w:ascii="Times New Roman" w:hAnsi="Times New Roman" w:eastAsia="宋体" w:cs="Times New Roman"/>
          <w:b/>
          <w:color w:val="auto"/>
        </w:rPr>
        <w:t>表A-1</w:t>
      </w:r>
      <w:r>
        <w:rPr>
          <w:rFonts w:ascii="Times New Roman" w:hAnsi="Times New Roman" w:eastAsia="宋体" w:cs="Times New Roman"/>
          <w:b/>
          <w:color w:val="auto"/>
        </w:rPr>
        <w:t>   </w:t>
      </w:r>
      <w:r>
        <w:rPr>
          <w:rFonts w:hint="eastAsia" w:ascii="Times New Roman" w:hAnsi="Times New Roman" w:eastAsia="宋体" w:cs="Times New Roman"/>
          <w:b/>
          <w:color w:val="auto"/>
        </w:rPr>
        <w:t xml:space="preserve"> 15日维保项目（内容）和要求</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
        <w:gridCol w:w="1454"/>
        <w:gridCol w:w="6635"/>
      </w:tblGrid>
      <w:tr w14:paraId="6C92D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jc w:val="center"/>
        </w:trPr>
        <w:tc>
          <w:tcPr>
            <w:tcW w:w="254" w:type="pct"/>
            <w:noWrap w:val="0"/>
            <w:vAlign w:val="center"/>
          </w:tcPr>
          <w:p w14:paraId="52C0A2FC">
            <w:pPr>
              <w:jc w:val="center"/>
              <w:rPr>
                <w:rFonts w:ascii="Times New Roman" w:hAnsi="Times New Roman" w:eastAsia="宋体" w:cs="Times New Roman"/>
                <w:bCs/>
                <w:color w:val="auto"/>
              </w:rPr>
            </w:pPr>
            <w:r>
              <w:rPr>
                <w:rFonts w:hint="eastAsia" w:ascii="Times New Roman" w:hAnsi="Times New Roman" w:eastAsia="宋体" w:cs="Times New Roman"/>
                <w:bCs/>
                <w:color w:val="auto"/>
              </w:rPr>
              <w:t>序号</w:t>
            </w:r>
          </w:p>
        </w:tc>
        <w:tc>
          <w:tcPr>
            <w:tcW w:w="853" w:type="pct"/>
            <w:noWrap w:val="0"/>
            <w:vAlign w:val="center"/>
          </w:tcPr>
          <w:p w14:paraId="4352884C">
            <w:pPr>
              <w:rPr>
                <w:rFonts w:ascii="Times New Roman" w:hAnsi="Times New Roman" w:eastAsia="宋体" w:cs="Times New Roman"/>
                <w:bCs/>
                <w:color w:val="auto"/>
              </w:rPr>
            </w:pPr>
            <w:r>
              <w:rPr>
                <w:rFonts w:hint="eastAsia" w:ascii="Times New Roman" w:hAnsi="Times New Roman" w:eastAsia="宋体" w:cs="Times New Roman"/>
                <w:bCs/>
                <w:color w:val="auto"/>
              </w:rPr>
              <w:t>维护保养项目（内容）</w:t>
            </w:r>
          </w:p>
        </w:tc>
        <w:tc>
          <w:tcPr>
            <w:tcW w:w="3892" w:type="pct"/>
            <w:noWrap w:val="0"/>
            <w:vAlign w:val="center"/>
          </w:tcPr>
          <w:p w14:paraId="1ABF44BE">
            <w:pPr>
              <w:rPr>
                <w:rFonts w:ascii="Times New Roman" w:hAnsi="Times New Roman" w:eastAsia="宋体" w:cs="Times New Roman"/>
                <w:bCs/>
                <w:color w:val="auto"/>
              </w:rPr>
            </w:pPr>
            <w:r>
              <w:rPr>
                <w:rFonts w:hint="eastAsia" w:ascii="Times New Roman" w:hAnsi="Times New Roman" w:eastAsia="宋体" w:cs="Times New Roman"/>
                <w:bCs/>
                <w:color w:val="auto"/>
              </w:rPr>
              <w:t>维护保养基本要求</w:t>
            </w:r>
          </w:p>
        </w:tc>
      </w:tr>
      <w:tr w14:paraId="3B0DB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0" w:hRule="atLeast"/>
          <w:tblHeader/>
          <w:jc w:val="center"/>
        </w:trPr>
        <w:tc>
          <w:tcPr>
            <w:tcW w:w="254" w:type="pct"/>
            <w:noWrap w:val="0"/>
            <w:vAlign w:val="center"/>
          </w:tcPr>
          <w:p w14:paraId="6CA2191B">
            <w:pPr>
              <w:jc w:val="center"/>
              <w:rPr>
                <w:rFonts w:ascii="Times New Roman" w:hAnsi="Times New Roman" w:eastAsia="宋体" w:cs="Times New Roman"/>
                <w:color w:val="auto"/>
              </w:rPr>
            </w:pPr>
            <w:r>
              <w:rPr>
                <w:rFonts w:hint="eastAsia" w:ascii="Times New Roman" w:hAnsi="Times New Roman" w:eastAsia="宋体" w:cs="Times New Roman"/>
                <w:color w:val="auto"/>
              </w:rPr>
              <w:t>1</w:t>
            </w:r>
          </w:p>
        </w:tc>
        <w:tc>
          <w:tcPr>
            <w:tcW w:w="853" w:type="pct"/>
            <w:noWrap w:val="0"/>
            <w:vAlign w:val="center"/>
          </w:tcPr>
          <w:p w14:paraId="6088149F">
            <w:pPr>
              <w:rPr>
                <w:rFonts w:ascii="Times New Roman" w:hAnsi="Times New Roman" w:eastAsia="宋体" w:cs="Times New Roman"/>
                <w:color w:val="auto"/>
              </w:rPr>
            </w:pPr>
            <w:r>
              <w:rPr>
                <w:rFonts w:hint="eastAsia" w:ascii="Times New Roman" w:hAnsi="Times New Roman" w:eastAsia="宋体" w:cs="Times New Roman"/>
                <w:color w:val="auto"/>
              </w:rPr>
              <w:t>机房、滑轮间环境</w:t>
            </w:r>
          </w:p>
        </w:tc>
        <w:tc>
          <w:tcPr>
            <w:tcW w:w="3892" w:type="pct"/>
            <w:noWrap w:val="0"/>
            <w:vAlign w:val="center"/>
          </w:tcPr>
          <w:p w14:paraId="7453F048">
            <w:pPr>
              <w:rPr>
                <w:rFonts w:ascii="Times New Roman" w:hAnsi="Times New Roman" w:eastAsia="宋体" w:cs="Times New Roman"/>
                <w:color w:val="auto"/>
              </w:rPr>
            </w:pPr>
            <w:r>
              <w:rPr>
                <w:rFonts w:hint="eastAsia" w:ascii="Times New Roman" w:hAnsi="Times New Roman" w:eastAsia="宋体" w:cs="Times New Roman"/>
                <w:color w:val="auto"/>
              </w:rPr>
              <w:t>机房的通道,出入口通畅无障碍物、照明有效；机房门有告示牌、出入口锁紧装置良好；机房内清洁卫生，无堆放非电梯用物品，机房内温度保持在5℃-40℃，照明正常，滑轮间有足够的照明、电源插座；滑轮间入口，停止开关动作可靠；滑轮间地面清洁无油污</w:t>
            </w:r>
          </w:p>
        </w:tc>
      </w:tr>
      <w:tr w14:paraId="6FF9F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blHeader/>
          <w:jc w:val="center"/>
        </w:trPr>
        <w:tc>
          <w:tcPr>
            <w:tcW w:w="254" w:type="pct"/>
            <w:noWrap w:val="0"/>
            <w:vAlign w:val="center"/>
          </w:tcPr>
          <w:p w14:paraId="11A25E4F">
            <w:pPr>
              <w:jc w:val="center"/>
              <w:rPr>
                <w:rFonts w:ascii="Times New Roman" w:hAnsi="Times New Roman" w:eastAsia="宋体" w:cs="Times New Roman"/>
                <w:color w:val="auto"/>
              </w:rPr>
            </w:pPr>
            <w:r>
              <w:rPr>
                <w:rFonts w:hint="eastAsia" w:ascii="Times New Roman" w:hAnsi="Times New Roman" w:eastAsia="宋体" w:cs="Times New Roman"/>
                <w:color w:val="auto"/>
              </w:rPr>
              <w:t>2</w:t>
            </w:r>
          </w:p>
        </w:tc>
        <w:tc>
          <w:tcPr>
            <w:tcW w:w="853" w:type="pct"/>
            <w:noWrap w:val="0"/>
            <w:vAlign w:val="center"/>
          </w:tcPr>
          <w:p w14:paraId="17454D11">
            <w:pPr>
              <w:rPr>
                <w:rFonts w:ascii="Times New Roman" w:hAnsi="Times New Roman" w:eastAsia="宋体" w:cs="Times New Roman"/>
                <w:color w:val="auto"/>
              </w:rPr>
            </w:pPr>
            <w:r>
              <w:rPr>
                <w:rFonts w:hint="eastAsia" w:ascii="Times New Roman" w:hAnsi="Times New Roman" w:eastAsia="宋体" w:cs="Times New Roman"/>
                <w:color w:val="auto"/>
              </w:rPr>
              <w:t>手动紧急操作装置</w:t>
            </w:r>
          </w:p>
        </w:tc>
        <w:tc>
          <w:tcPr>
            <w:tcW w:w="3892" w:type="pct"/>
            <w:noWrap w:val="0"/>
            <w:vAlign w:val="center"/>
          </w:tcPr>
          <w:p w14:paraId="77C55203">
            <w:pPr>
              <w:rPr>
                <w:rFonts w:ascii="Times New Roman" w:hAnsi="Times New Roman" w:eastAsia="宋体" w:cs="Times New Roman"/>
                <w:color w:val="auto"/>
              </w:rPr>
            </w:pPr>
            <w:r>
              <w:rPr>
                <w:rFonts w:hint="eastAsia" w:ascii="Times New Roman" w:hAnsi="Times New Roman" w:eastAsia="宋体" w:cs="Times New Roman"/>
                <w:color w:val="auto"/>
              </w:rPr>
              <w:t>齐全,标识明确，操作说明清晰详细；制动器松闸板手挂在易于接近的墙上</w:t>
            </w:r>
          </w:p>
        </w:tc>
      </w:tr>
      <w:tr w14:paraId="54A6D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jc w:val="center"/>
        </w:trPr>
        <w:tc>
          <w:tcPr>
            <w:tcW w:w="254" w:type="pct"/>
            <w:noWrap w:val="0"/>
            <w:vAlign w:val="center"/>
          </w:tcPr>
          <w:p w14:paraId="7E6B22B3">
            <w:pPr>
              <w:jc w:val="center"/>
              <w:rPr>
                <w:rFonts w:ascii="Times New Roman" w:hAnsi="Times New Roman" w:eastAsia="宋体" w:cs="Times New Roman"/>
                <w:color w:val="auto"/>
              </w:rPr>
            </w:pPr>
            <w:r>
              <w:rPr>
                <w:rFonts w:hint="eastAsia" w:ascii="Times New Roman" w:hAnsi="Times New Roman" w:eastAsia="宋体" w:cs="Times New Roman"/>
                <w:color w:val="auto"/>
              </w:rPr>
              <w:t>3</w:t>
            </w:r>
          </w:p>
        </w:tc>
        <w:tc>
          <w:tcPr>
            <w:tcW w:w="853" w:type="pct"/>
            <w:noWrap w:val="0"/>
            <w:vAlign w:val="center"/>
          </w:tcPr>
          <w:p w14:paraId="69030473">
            <w:pPr>
              <w:rPr>
                <w:rFonts w:ascii="Times New Roman" w:hAnsi="Times New Roman" w:eastAsia="宋体" w:cs="Times New Roman"/>
                <w:color w:val="auto"/>
              </w:rPr>
            </w:pPr>
            <w:r>
              <w:rPr>
                <w:rFonts w:hint="eastAsia" w:ascii="Times New Roman" w:hAnsi="Times New Roman" w:eastAsia="宋体" w:cs="Times New Roman"/>
                <w:color w:val="auto"/>
              </w:rPr>
              <w:t>曳引机</w:t>
            </w:r>
          </w:p>
        </w:tc>
        <w:tc>
          <w:tcPr>
            <w:tcW w:w="3892" w:type="pct"/>
            <w:noWrap w:val="0"/>
            <w:vAlign w:val="center"/>
          </w:tcPr>
          <w:p w14:paraId="446CB3DC">
            <w:pPr>
              <w:rPr>
                <w:rFonts w:ascii="Times New Roman" w:hAnsi="Times New Roman" w:eastAsia="宋体" w:cs="Times New Roman"/>
                <w:color w:val="auto"/>
              </w:rPr>
            </w:pPr>
            <w:r>
              <w:rPr>
                <w:rFonts w:hint="eastAsia" w:ascii="Times New Roman" w:hAnsi="Times New Roman" w:eastAsia="宋体" w:cs="Times New Roman"/>
                <w:color w:val="auto"/>
              </w:rPr>
              <w:t>表面无积尘及油污，运转时无异常响声及振动，无异常温升</w:t>
            </w:r>
          </w:p>
        </w:tc>
      </w:tr>
      <w:tr w14:paraId="129CA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jc w:val="center"/>
        </w:trPr>
        <w:tc>
          <w:tcPr>
            <w:tcW w:w="254" w:type="pct"/>
            <w:noWrap w:val="0"/>
            <w:vAlign w:val="center"/>
          </w:tcPr>
          <w:p w14:paraId="11A47FD5">
            <w:pPr>
              <w:jc w:val="center"/>
              <w:rPr>
                <w:rFonts w:ascii="Times New Roman" w:hAnsi="Times New Roman" w:eastAsia="宋体" w:cs="Times New Roman"/>
                <w:color w:val="auto"/>
              </w:rPr>
            </w:pPr>
            <w:r>
              <w:rPr>
                <w:rFonts w:hint="eastAsia" w:ascii="Times New Roman" w:hAnsi="Times New Roman" w:eastAsia="宋体" w:cs="Times New Roman"/>
                <w:color w:val="auto"/>
              </w:rPr>
              <w:t>4</w:t>
            </w:r>
          </w:p>
        </w:tc>
        <w:tc>
          <w:tcPr>
            <w:tcW w:w="853" w:type="pct"/>
            <w:noWrap w:val="0"/>
            <w:vAlign w:val="center"/>
          </w:tcPr>
          <w:p w14:paraId="5BFF74B8">
            <w:pPr>
              <w:rPr>
                <w:rFonts w:ascii="Times New Roman" w:hAnsi="Times New Roman" w:eastAsia="宋体" w:cs="Times New Roman"/>
                <w:color w:val="auto"/>
              </w:rPr>
            </w:pPr>
            <w:r>
              <w:rPr>
                <w:rFonts w:hint="eastAsia" w:ascii="Times New Roman" w:hAnsi="Times New Roman" w:eastAsia="宋体" w:cs="Times New Roman"/>
                <w:color w:val="auto"/>
              </w:rPr>
              <w:t>制动器各销轴部位</w:t>
            </w:r>
          </w:p>
        </w:tc>
        <w:tc>
          <w:tcPr>
            <w:tcW w:w="3892" w:type="pct"/>
            <w:noWrap w:val="0"/>
            <w:vAlign w:val="center"/>
          </w:tcPr>
          <w:p w14:paraId="5598C91D">
            <w:pPr>
              <w:rPr>
                <w:rFonts w:ascii="Times New Roman" w:hAnsi="Times New Roman" w:eastAsia="宋体" w:cs="Times New Roman"/>
                <w:color w:val="auto"/>
              </w:rPr>
            </w:pPr>
            <w:r>
              <w:rPr>
                <w:rFonts w:hint="eastAsia" w:ascii="Times New Roman" w:hAnsi="Times New Roman" w:eastAsia="宋体" w:cs="Times New Roman"/>
                <w:color w:val="auto"/>
              </w:rPr>
              <w:t>润滑，动作灵活</w:t>
            </w:r>
          </w:p>
        </w:tc>
      </w:tr>
      <w:tr w14:paraId="76A31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jc w:val="center"/>
        </w:trPr>
        <w:tc>
          <w:tcPr>
            <w:tcW w:w="254" w:type="pct"/>
            <w:noWrap w:val="0"/>
            <w:vAlign w:val="center"/>
          </w:tcPr>
          <w:p w14:paraId="5494EB66">
            <w:pPr>
              <w:jc w:val="center"/>
              <w:rPr>
                <w:rFonts w:ascii="Times New Roman" w:hAnsi="Times New Roman" w:eastAsia="宋体" w:cs="Times New Roman"/>
                <w:color w:val="auto"/>
              </w:rPr>
            </w:pPr>
            <w:r>
              <w:rPr>
                <w:rFonts w:hint="eastAsia" w:ascii="Times New Roman" w:hAnsi="Times New Roman" w:eastAsia="宋体" w:cs="Times New Roman"/>
                <w:color w:val="auto"/>
              </w:rPr>
              <w:t>5</w:t>
            </w:r>
          </w:p>
        </w:tc>
        <w:tc>
          <w:tcPr>
            <w:tcW w:w="853" w:type="pct"/>
            <w:noWrap w:val="0"/>
            <w:vAlign w:val="center"/>
          </w:tcPr>
          <w:p w14:paraId="2F96F97B">
            <w:pPr>
              <w:rPr>
                <w:rFonts w:ascii="Times New Roman" w:hAnsi="Times New Roman" w:eastAsia="宋体" w:cs="Times New Roman"/>
                <w:color w:val="auto"/>
              </w:rPr>
            </w:pPr>
            <w:r>
              <w:rPr>
                <w:rFonts w:hint="eastAsia" w:ascii="Times New Roman" w:hAnsi="Times New Roman" w:eastAsia="宋体" w:cs="Times New Roman"/>
                <w:color w:val="auto"/>
              </w:rPr>
              <w:t>制动器间隙</w:t>
            </w:r>
          </w:p>
        </w:tc>
        <w:tc>
          <w:tcPr>
            <w:tcW w:w="3892" w:type="pct"/>
            <w:noWrap w:val="0"/>
            <w:vAlign w:val="center"/>
          </w:tcPr>
          <w:p w14:paraId="55DDD326">
            <w:pPr>
              <w:rPr>
                <w:rFonts w:ascii="Times New Roman" w:hAnsi="Times New Roman" w:eastAsia="宋体" w:cs="Times New Roman"/>
                <w:color w:val="auto"/>
              </w:rPr>
            </w:pPr>
            <w:r>
              <w:rPr>
                <w:rFonts w:hint="eastAsia" w:ascii="Times New Roman" w:hAnsi="Times New Roman" w:eastAsia="宋体" w:cs="Times New Roman"/>
                <w:color w:val="auto"/>
              </w:rPr>
              <w:t>打开时制动衬与制动轮不应发生摩擦</w:t>
            </w:r>
          </w:p>
        </w:tc>
      </w:tr>
      <w:tr w14:paraId="5274A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blHeader/>
          <w:jc w:val="center"/>
        </w:trPr>
        <w:tc>
          <w:tcPr>
            <w:tcW w:w="254" w:type="pct"/>
            <w:noWrap w:val="0"/>
            <w:vAlign w:val="center"/>
          </w:tcPr>
          <w:p w14:paraId="62FAD713">
            <w:pPr>
              <w:jc w:val="center"/>
              <w:rPr>
                <w:rFonts w:ascii="Times New Roman" w:hAnsi="Times New Roman" w:eastAsia="宋体" w:cs="Times New Roman"/>
                <w:color w:val="auto"/>
              </w:rPr>
            </w:pPr>
            <w:r>
              <w:rPr>
                <w:rFonts w:hint="eastAsia" w:ascii="Times New Roman" w:hAnsi="Times New Roman" w:eastAsia="宋体" w:cs="Times New Roman"/>
                <w:color w:val="auto"/>
              </w:rPr>
              <w:t>6</w:t>
            </w:r>
          </w:p>
        </w:tc>
        <w:tc>
          <w:tcPr>
            <w:tcW w:w="853" w:type="pct"/>
            <w:noWrap w:val="0"/>
            <w:vAlign w:val="center"/>
          </w:tcPr>
          <w:p w14:paraId="4C18A765">
            <w:pPr>
              <w:rPr>
                <w:rFonts w:ascii="Times New Roman" w:hAnsi="Times New Roman" w:eastAsia="宋体" w:cs="Times New Roman"/>
                <w:color w:val="auto"/>
              </w:rPr>
            </w:pPr>
            <w:r>
              <w:rPr>
                <w:rFonts w:hint="eastAsia" w:ascii="Times New Roman" w:hAnsi="Times New Roman" w:eastAsia="宋体" w:cs="Times New Roman"/>
                <w:color w:val="auto"/>
              </w:rPr>
              <w:t>编码器</w:t>
            </w:r>
          </w:p>
        </w:tc>
        <w:tc>
          <w:tcPr>
            <w:tcW w:w="3892" w:type="pct"/>
            <w:noWrap w:val="0"/>
            <w:vAlign w:val="center"/>
          </w:tcPr>
          <w:p w14:paraId="64E06F1F">
            <w:pPr>
              <w:rPr>
                <w:rFonts w:ascii="Times New Roman" w:hAnsi="Times New Roman" w:eastAsia="宋体" w:cs="Times New Roman"/>
                <w:color w:val="auto"/>
              </w:rPr>
            </w:pPr>
            <w:r>
              <w:rPr>
                <w:rFonts w:hint="eastAsia" w:ascii="Times New Roman" w:hAnsi="Times New Roman" w:eastAsia="宋体" w:cs="Times New Roman"/>
                <w:color w:val="auto"/>
              </w:rPr>
              <w:t>固定可靠，清洁，转动灵活，无异常响声；接线端固定可靠、接触良好</w:t>
            </w:r>
          </w:p>
        </w:tc>
      </w:tr>
      <w:tr w14:paraId="0D791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blHeader/>
          <w:jc w:val="center"/>
        </w:trPr>
        <w:tc>
          <w:tcPr>
            <w:tcW w:w="254" w:type="pct"/>
            <w:noWrap w:val="0"/>
            <w:vAlign w:val="center"/>
          </w:tcPr>
          <w:p w14:paraId="6E388DC0">
            <w:pPr>
              <w:jc w:val="center"/>
              <w:rPr>
                <w:rFonts w:ascii="Times New Roman" w:hAnsi="Times New Roman" w:eastAsia="宋体" w:cs="Times New Roman"/>
                <w:color w:val="auto"/>
              </w:rPr>
            </w:pPr>
            <w:r>
              <w:rPr>
                <w:rFonts w:hint="eastAsia" w:ascii="Times New Roman" w:hAnsi="Times New Roman" w:eastAsia="宋体" w:cs="Times New Roman"/>
                <w:color w:val="auto"/>
              </w:rPr>
              <w:t>7</w:t>
            </w:r>
          </w:p>
        </w:tc>
        <w:tc>
          <w:tcPr>
            <w:tcW w:w="853" w:type="pct"/>
            <w:noWrap w:val="0"/>
            <w:vAlign w:val="center"/>
          </w:tcPr>
          <w:p w14:paraId="5AB2BC64">
            <w:pPr>
              <w:rPr>
                <w:rFonts w:ascii="Times New Roman" w:hAnsi="Times New Roman" w:eastAsia="宋体" w:cs="Times New Roman"/>
                <w:color w:val="auto"/>
              </w:rPr>
            </w:pPr>
            <w:r>
              <w:rPr>
                <w:rFonts w:hint="eastAsia" w:ascii="Times New Roman" w:hAnsi="Times New Roman" w:eastAsia="宋体" w:cs="Times New Roman"/>
                <w:color w:val="auto"/>
              </w:rPr>
              <w:t>限速器各销轴部位</w:t>
            </w:r>
          </w:p>
        </w:tc>
        <w:tc>
          <w:tcPr>
            <w:tcW w:w="3892" w:type="pct"/>
            <w:noWrap w:val="0"/>
            <w:vAlign w:val="center"/>
          </w:tcPr>
          <w:p w14:paraId="555293B1">
            <w:pPr>
              <w:rPr>
                <w:rFonts w:ascii="Times New Roman" w:hAnsi="Times New Roman" w:eastAsia="宋体" w:cs="Times New Roman"/>
                <w:color w:val="auto"/>
              </w:rPr>
            </w:pPr>
            <w:r>
              <w:rPr>
                <w:rFonts w:hint="eastAsia" w:ascii="Times New Roman" w:hAnsi="Times New Roman" w:eastAsia="宋体" w:cs="Times New Roman"/>
                <w:color w:val="auto"/>
              </w:rPr>
              <w:t>润滑，表面无积尘及油污，各部件固定可靠、转动灵活，电气开关正常</w:t>
            </w:r>
          </w:p>
        </w:tc>
      </w:tr>
      <w:tr w14:paraId="5FE07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blHeader/>
          <w:jc w:val="center"/>
        </w:trPr>
        <w:tc>
          <w:tcPr>
            <w:tcW w:w="254" w:type="pct"/>
            <w:noWrap w:val="0"/>
            <w:vAlign w:val="center"/>
          </w:tcPr>
          <w:p w14:paraId="4CE133FA">
            <w:pPr>
              <w:jc w:val="center"/>
              <w:rPr>
                <w:rFonts w:ascii="Times New Roman" w:hAnsi="Times New Roman" w:eastAsia="宋体" w:cs="Times New Roman"/>
                <w:color w:val="auto"/>
              </w:rPr>
            </w:pPr>
            <w:r>
              <w:rPr>
                <w:rFonts w:hint="eastAsia" w:ascii="Times New Roman" w:hAnsi="Times New Roman" w:eastAsia="宋体" w:cs="Times New Roman"/>
                <w:color w:val="auto"/>
              </w:rPr>
              <w:t>8</w:t>
            </w:r>
          </w:p>
        </w:tc>
        <w:tc>
          <w:tcPr>
            <w:tcW w:w="853" w:type="pct"/>
            <w:noWrap w:val="0"/>
            <w:vAlign w:val="center"/>
          </w:tcPr>
          <w:p w14:paraId="362B10F1">
            <w:pPr>
              <w:rPr>
                <w:rFonts w:ascii="Times New Roman" w:hAnsi="Times New Roman" w:eastAsia="宋体" w:cs="Times New Roman"/>
                <w:color w:val="auto"/>
              </w:rPr>
            </w:pPr>
            <w:r>
              <w:rPr>
                <w:rFonts w:hint="eastAsia" w:ascii="Times New Roman" w:hAnsi="Times New Roman" w:eastAsia="宋体" w:cs="Times New Roman"/>
                <w:color w:val="auto"/>
              </w:rPr>
              <w:t>轿顶</w:t>
            </w:r>
          </w:p>
        </w:tc>
        <w:tc>
          <w:tcPr>
            <w:tcW w:w="3892" w:type="pct"/>
            <w:noWrap w:val="0"/>
            <w:vAlign w:val="center"/>
          </w:tcPr>
          <w:p w14:paraId="371EAA70">
            <w:pPr>
              <w:rPr>
                <w:rFonts w:ascii="Times New Roman" w:hAnsi="Times New Roman" w:eastAsia="宋体" w:cs="Times New Roman"/>
                <w:color w:val="auto"/>
              </w:rPr>
            </w:pPr>
            <w:r>
              <w:rPr>
                <w:rFonts w:hint="eastAsia" w:ascii="Times New Roman" w:hAnsi="Times New Roman" w:eastAsia="宋体" w:cs="Times New Roman"/>
                <w:color w:val="auto"/>
              </w:rPr>
              <w:t>清洁，防护栏安全可靠；轿顶各装置电气布线整齐；轿顶照明、照明开关及防护罩齐全并良好</w:t>
            </w:r>
          </w:p>
        </w:tc>
      </w:tr>
      <w:tr w14:paraId="4743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blHeader/>
          <w:jc w:val="center"/>
        </w:trPr>
        <w:tc>
          <w:tcPr>
            <w:tcW w:w="254" w:type="pct"/>
            <w:noWrap w:val="0"/>
            <w:vAlign w:val="center"/>
          </w:tcPr>
          <w:p w14:paraId="12E4FE31">
            <w:pPr>
              <w:jc w:val="center"/>
              <w:rPr>
                <w:rFonts w:ascii="Times New Roman" w:hAnsi="Times New Roman" w:eastAsia="宋体" w:cs="Times New Roman"/>
                <w:color w:val="auto"/>
              </w:rPr>
            </w:pPr>
            <w:r>
              <w:rPr>
                <w:rFonts w:hint="eastAsia" w:ascii="Times New Roman" w:hAnsi="Times New Roman" w:eastAsia="宋体" w:cs="Times New Roman"/>
                <w:color w:val="auto"/>
              </w:rPr>
              <w:t>9</w:t>
            </w:r>
          </w:p>
        </w:tc>
        <w:tc>
          <w:tcPr>
            <w:tcW w:w="853" w:type="pct"/>
            <w:noWrap w:val="0"/>
            <w:vAlign w:val="center"/>
          </w:tcPr>
          <w:p w14:paraId="719454E6">
            <w:pPr>
              <w:rPr>
                <w:rFonts w:ascii="Times New Roman" w:hAnsi="Times New Roman" w:eastAsia="宋体" w:cs="Times New Roman"/>
                <w:color w:val="auto"/>
              </w:rPr>
            </w:pPr>
            <w:r>
              <w:rPr>
                <w:rFonts w:hint="eastAsia" w:ascii="Times New Roman" w:hAnsi="Times New Roman" w:eastAsia="宋体" w:cs="Times New Roman"/>
                <w:color w:val="auto"/>
              </w:rPr>
              <w:t>轿顶检修开关、急停开关</w:t>
            </w:r>
          </w:p>
        </w:tc>
        <w:tc>
          <w:tcPr>
            <w:tcW w:w="3892" w:type="pct"/>
            <w:noWrap w:val="0"/>
            <w:vAlign w:val="center"/>
          </w:tcPr>
          <w:p w14:paraId="46B860F7">
            <w:pPr>
              <w:rPr>
                <w:rFonts w:ascii="Times New Roman" w:hAnsi="Times New Roman" w:eastAsia="宋体" w:cs="Times New Roman"/>
                <w:color w:val="auto"/>
              </w:rPr>
            </w:pPr>
            <w:r>
              <w:rPr>
                <w:rFonts w:hint="eastAsia" w:ascii="Times New Roman" w:hAnsi="Times New Roman" w:eastAsia="宋体" w:cs="Times New Roman"/>
                <w:color w:val="auto"/>
              </w:rPr>
              <w:t>中文标识清晰、工作正常</w:t>
            </w:r>
          </w:p>
        </w:tc>
      </w:tr>
      <w:tr w14:paraId="34DD2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jc w:val="center"/>
        </w:trPr>
        <w:tc>
          <w:tcPr>
            <w:tcW w:w="254" w:type="pct"/>
            <w:noWrap w:val="0"/>
            <w:vAlign w:val="center"/>
          </w:tcPr>
          <w:p w14:paraId="309E47D6">
            <w:pPr>
              <w:jc w:val="center"/>
              <w:rPr>
                <w:rFonts w:ascii="Times New Roman" w:hAnsi="Times New Roman" w:eastAsia="宋体" w:cs="Times New Roman"/>
                <w:color w:val="auto"/>
              </w:rPr>
            </w:pPr>
            <w:r>
              <w:rPr>
                <w:rFonts w:hint="eastAsia" w:ascii="Times New Roman" w:hAnsi="Times New Roman" w:eastAsia="宋体" w:cs="Times New Roman"/>
                <w:color w:val="auto"/>
              </w:rPr>
              <w:t>10</w:t>
            </w:r>
          </w:p>
        </w:tc>
        <w:tc>
          <w:tcPr>
            <w:tcW w:w="853" w:type="pct"/>
            <w:noWrap w:val="0"/>
            <w:vAlign w:val="center"/>
          </w:tcPr>
          <w:p w14:paraId="22CFFCFC">
            <w:pPr>
              <w:rPr>
                <w:rFonts w:ascii="Times New Roman" w:hAnsi="Times New Roman" w:eastAsia="宋体" w:cs="Times New Roman"/>
                <w:color w:val="auto"/>
              </w:rPr>
            </w:pPr>
            <w:r>
              <w:rPr>
                <w:rFonts w:hint="eastAsia" w:ascii="Times New Roman" w:hAnsi="Times New Roman" w:eastAsia="宋体" w:cs="Times New Roman"/>
                <w:color w:val="auto"/>
              </w:rPr>
              <w:t>导靴上油杯</w:t>
            </w:r>
          </w:p>
        </w:tc>
        <w:tc>
          <w:tcPr>
            <w:tcW w:w="3892" w:type="pct"/>
            <w:noWrap w:val="0"/>
            <w:vAlign w:val="center"/>
          </w:tcPr>
          <w:p w14:paraId="06923F67">
            <w:pPr>
              <w:rPr>
                <w:rFonts w:ascii="Times New Roman" w:hAnsi="Times New Roman" w:eastAsia="宋体" w:cs="Times New Roman"/>
                <w:color w:val="auto"/>
              </w:rPr>
            </w:pPr>
            <w:r>
              <w:rPr>
                <w:rFonts w:hint="eastAsia" w:ascii="Times New Roman" w:hAnsi="Times New Roman" w:eastAsia="宋体" w:cs="Times New Roman"/>
                <w:color w:val="auto"/>
              </w:rPr>
              <w:t>吸油毛毡齐全，油量适宜，油杯无渗漏</w:t>
            </w:r>
          </w:p>
        </w:tc>
      </w:tr>
      <w:tr w14:paraId="2D31C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jc w:val="center"/>
        </w:trPr>
        <w:tc>
          <w:tcPr>
            <w:tcW w:w="254" w:type="pct"/>
            <w:noWrap w:val="0"/>
            <w:vAlign w:val="center"/>
          </w:tcPr>
          <w:p w14:paraId="7CB2A5FC">
            <w:pPr>
              <w:jc w:val="center"/>
              <w:rPr>
                <w:rFonts w:ascii="Times New Roman" w:hAnsi="Times New Roman" w:eastAsia="宋体" w:cs="Times New Roman"/>
                <w:color w:val="auto"/>
              </w:rPr>
            </w:pPr>
            <w:r>
              <w:rPr>
                <w:rFonts w:hint="eastAsia" w:ascii="Times New Roman" w:hAnsi="Times New Roman" w:eastAsia="宋体" w:cs="Times New Roman"/>
                <w:color w:val="auto"/>
              </w:rPr>
              <w:t>11</w:t>
            </w:r>
          </w:p>
        </w:tc>
        <w:tc>
          <w:tcPr>
            <w:tcW w:w="853" w:type="pct"/>
            <w:noWrap w:val="0"/>
            <w:vAlign w:val="center"/>
          </w:tcPr>
          <w:p w14:paraId="57AF721F">
            <w:pPr>
              <w:rPr>
                <w:rFonts w:ascii="Times New Roman" w:hAnsi="Times New Roman" w:eastAsia="宋体" w:cs="Times New Roman"/>
                <w:color w:val="auto"/>
              </w:rPr>
            </w:pPr>
            <w:r>
              <w:rPr>
                <w:rFonts w:hint="eastAsia" w:ascii="Times New Roman" w:hAnsi="Times New Roman" w:eastAsia="宋体" w:cs="Times New Roman"/>
                <w:color w:val="auto"/>
              </w:rPr>
              <w:t>对重块及压板</w:t>
            </w:r>
          </w:p>
        </w:tc>
        <w:tc>
          <w:tcPr>
            <w:tcW w:w="3892" w:type="pct"/>
            <w:noWrap w:val="0"/>
            <w:vAlign w:val="center"/>
          </w:tcPr>
          <w:p w14:paraId="64C409DC">
            <w:pPr>
              <w:rPr>
                <w:rFonts w:ascii="Times New Roman" w:hAnsi="Times New Roman" w:eastAsia="宋体" w:cs="Times New Roman"/>
                <w:color w:val="auto"/>
              </w:rPr>
            </w:pPr>
            <w:r>
              <w:rPr>
                <w:rFonts w:hint="eastAsia" w:ascii="Times New Roman" w:hAnsi="Times New Roman" w:eastAsia="宋体" w:cs="Times New Roman"/>
                <w:color w:val="auto"/>
              </w:rPr>
              <w:t>对重块无松动，压板紧固；非金属对重块无剥落危险</w:t>
            </w:r>
          </w:p>
        </w:tc>
      </w:tr>
      <w:tr w14:paraId="77D17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jc w:val="center"/>
        </w:trPr>
        <w:tc>
          <w:tcPr>
            <w:tcW w:w="254" w:type="pct"/>
            <w:noWrap w:val="0"/>
            <w:vAlign w:val="center"/>
          </w:tcPr>
          <w:p w14:paraId="47C5F527">
            <w:pPr>
              <w:jc w:val="center"/>
              <w:rPr>
                <w:rFonts w:ascii="Times New Roman" w:hAnsi="Times New Roman" w:eastAsia="宋体" w:cs="Times New Roman"/>
                <w:color w:val="auto"/>
              </w:rPr>
            </w:pPr>
            <w:r>
              <w:rPr>
                <w:rFonts w:hint="eastAsia" w:ascii="Times New Roman" w:hAnsi="Times New Roman" w:eastAsia="宋体" w:cs="Times New Roman"/>
                <w:color w:val="auto"/>
              </w:rPr>
              <w:t>12</w:t>
            </w:r>
          </w:p>
        </w:tc>
        <w:tc>
          <w:tcPr>
            <w:tcW w:w="853" w:type="pct"/>
            <w:noWrap w:val="0"/>
            <w:vAlign w:val="center"/>
          </w:tcPr>
          <w:p w14:paraId="6B5CC9A0">
            <w:pPr>
              <w:rPr>
                <w:rFonts w:ascii="Times New Roman" w:hAnsi="Times New Roman" w:eastAsia="宋体" w:cs="Times New Roman"/>
                <w:color w:val="auto"/>
              </w:rPr>
            </w:pPr>
            <w:r>
              <w:rPr>
                <w:rFonts w:hint="eastAsia" w:ascii="Times New Roman" w:hAnsi="Times New Roman" w:eastAsia="宋体" w:cs="Times New Roman"/>
                <w:color w:val="auto"/>
              </w:rPr>
              <w:t>井道照明</w:t>
            </w:r>
          </w:p>
        </w:tc>
        <w:tc>
          <w:tcPr>
            <w:tcW w:w="3892" w:type="pct"/>
            <w:noWrap w:val="0"/>
            <w:vAlign w:val="center"/>
          </w:tcPr>
          <w:p w14:paraId="5FDFE8C4">
            <w:pPr>
              <w:rPr>
                <w:rFonts w:ascii="Times New Roman" w:hAnsi="Times New Roman" w:eastAsia="宋体" w:cs="Times New Roman"/>
                <w:color w:val="auto"/>
              </w:rPr>
            </w:pPr>
            <w:r>
              <w:rPr>
                <w:rFonts w:hint="eastAsia" w:ascii="Times New Roman" w:hAnsi="Times New Roman" w:eastAsia="宋体" w:cs="Times New Roman"/>
                <w:color w:val="auto"/>
              </w:rPr>
              <w:t>齐全、正常</w:t>
            </w:r>
          </w:p>
        </w:tc>
      </w:tr>
      <w:tr w14:paraId="30EA5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blHeader/>
          <w:jc w:val="center"/>
        </w:trPr>
        <w:tc>
          <w:tcPr>
            <w:tcW w:w="254" w:type="pct"/>
            <w:noWrap w:val="0"/>
            <w:vAlign w:val="center"/>
          </w:tcPr>
          <w:p w14:paraId="4555EE1D">
            <w:pPr>
              <w:jc w:val="center"/>
              <w:rPr>
                <w:rFonts w:ascii="Times New Roman" w:hAnsi="Times New Roman" w:eastAsia="宋体" w:cs="Times New Roman"/>
                <w:color w:val="auto"/>
              </w:rPr>
            </w:pPr>
            <w:r>
              <w:rPr>
                <w:rFonts w:hint="eastAsia" w:ascii="Times New Roman" w:hAnsi="Times New Roman" w:eastAsia="宋体" w:cs="Times New Roman"/>
                <w:color w:val="auto"/>
              </w:rPr>
              <w:t>13</w:t>
            </w:r>
          </w:p>
        </w:tc>
        <w:tc>
          <w:tcPr>
            <w:tcW w:w="853" w:type="pct"/>
            <w:noWrap w:val="0"/>
            <w:vAlign w:val="center"/>
          </w:tcPr>
          <w:p w14:paraId="7CC67147">
            <w:pPr>
              <w:rPr>
                <w:rFonts w:ascii="Times New Roman" w:hAnsi="Times New Roman" w:eastAsia="宋体" w:cs="Times New Roman"/>
                <w:color w:val="auto"/>
              </w:rPr>
            </w:pPr>
            <w:r>
              <w:rPr>
                <w:rFonts w:hint="eastAsia" w:ascii="Times New Roman" w:hAnsi="Times New Roman" w:eastAsia="宋体" w:cs="Times New Roman"/>
                <w:color w:val="auto"/>
              </w:rPr>
              <w:t>轿厢照明、风扇、应急照明</w:t>
            </w:r>
          </w:p>
        </w:tc>
        <w:tc>
          <w:tcPr>
            <w:tcW w:w="3892" w:type="pct"/>
            <w:noWrap w:val="0"/>
            <w:vAlign w:val="center"/>
          </w:tcPr>
          <w:p w14:paraId="08C04ABA">
            <w:pPr>
              <w:rPr>
                <w:rFonts w:ascii="Times New Roman" w:hAnsi="Times New Roman" w:eastAsia="宋体" w:cs="Times New Roman"/>
                <w:color w:val="auto"/>
              </w:rPr>
            </w:pPr>
            <w:r>
              <w:rPr>
                <w:rFonts w:hint="eastAsia" w:ascii="Times New Roman" w:hAnsi="Times New Roman" w:eastAsia="宋体" w:cs="Times New Roman"/>
                <w:color w:val="auto"/>
              </w:rPr>
              <w:t>工作正常</w:t>
            </w:r>
          </w:p>
        </w:tc>
      </w:tr>
      <w:tr w14:paraId="47885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blHeader/>
          <w:jc w:val="center"/>
        </w:trPr>
        <w:tc>
          <w:tcPr>
            <w:tcW w:w="254" w:type="pct"/>
            <w:noWrap w:val="0"/>
            <w:vAlign w:val="center"/>
          </w:tcPr>
          <w:p w14:paraId="7AA9DDC6">
            <w:pPr>
              <w:jc w:val="center"/>
              <w:rPr>
                <w:rFonts w:ascii="Times New Roman" w:hAnsi="Times New Roman" w:eastAsia="宋体" w:cs="Times New Roman"/>
                <w:color w:val="auto"/>
              </w:rPr>
            </w:pPr>
            <w:r>
              <w:rPr>
                <w:rFonts w:hint="eastAsia" w:ascii="Times New Roman" w:hAnsi="Times New Roman" w:eastAsia="宋体" w:cs="Times New Roman"/>
                <w:color w:val="auto"/>
              </w:rPr>
              <w:t>14</w:t>
            </w:r>
          </w:p>
        </w:tc>
        <w:tc>
          <w:tcPr>
            <w:tcW w:w="853" w:type="pct"/>
            <w:noWrap w:val="0"/>
            <w:vAlign w:val="center"/>
          </w:tcPr>
          <w:p w14:paraId="09C23F8F">
            <w:pPr>
              <w:rPr>
                <w:rFonts w:ascii="Times New Roman" w:hAnsi="Times New Roman" w:eastAsia="宋体" w:cs="Times New Roman"/>
                <w:color w:val="auto"/>
              </w:rPr>
            </w:pPr>
            <w:r>
              <w:rPr>
                <w:rFonts w:hint="eastAsia" w:ascii="Times New Roman" w:hAnsi="Times New Roman" w:eastAsia="宋体" w:cs="Times New Roman"/>
                <w:color w:val="auto"/>
              </w:rPr>
              <w:t>轿厢检修开关、急停开关</w:t>
            </w:r>
          </w:p>
        </w:tc>
        <w:tc>
          <w:tcPr>
            <w:tcW w:w="3892" w:type="pct"/>
            <w:noWrap w:val="0"/>
            <w:vAlign w:val="center"/>
          </w:tcPr>
          <w:p w14:paraId="0AF5387D">
            <w:pPr>
              <w:rPr>
                <w:rFonts w:ascii="Times New Roman" w:hAnsi="Times New Roman" w:eastAsia="宋体" w:cs="Times New Roman"/>
                <w:color w:val="auto"/>
              </w:rPr>
            </w:pPr>
            <w:r>
              <w:rPr>
                <w:rFonts w:hint="eastAsia" w:ascii="Times New Roman" w:hAnsi="Times New Roman" w:eastAsia="宋体" w:cs="Times New Roman"/>
                <w:color w:val="auto"/>
              </w:rPr>
              <w:t>检修开关及上下行按钮、急停开关正常有效且符合标准，中文标识清晰</w:t>
            </w:r>
          </w:p>
        </w:tc>
      </w:tr>
      <w:tr w14:paraId="5BF9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blHeader/>
          <w:jc w:val="center"/>
        </w:trPr>
        <w:tc>
          <w:tcPr>
            <w:tcW w:w="254" w:type="pct"/>
            <w:noWrap w:val="0"/>
            <w:vAlign w:val="center"/>
          </w:tcPr>
          <w:p w14:paraId="36A1C700">
            <w:pPr>
              <w:jc w:val="center"/>
              <w:rPr>
                <w:rFonts w:ascii="Times New Roman" w:hAnsi="Times New Roman" w:eastAsia="宋体" w:cs="Times New Roman"/>
                <w:color w:val="auto"/>
              </w:rPr>
            </w:pPr>
            <w:r>
              <w:rPr>
                <w:rFonts w:hint="eastAsia" w:ascii="Times New Roman" w:hAnsi="Times New Roman" w:eastAsia="宋体" w:cs="Times New Roman"/>
                <w:color w:val="auto"/>
              </w:rPr>
              <w:t>15</w:t>
            </w:r>
          </w:p>
        </w:tc>
        <w:tc>
          <w:tcPr>
            <w:tcW w:w="853" w:type="pct"/>
            <w:noWrap w:val="0"/>
            <w:vAlign w:val="center"/>
          </w:tcPr>
          <w:p w14:paraId="0244EAB0">
            <w:pPr>
              <w:rPr>
                <w:rFonts w:ascii="Times New Roman" w:hAnsi="Times New Roman" w:eastAsia="宋体" w:cs="Times New Roman"/>
                <w:color w:val="auto"/>
              </w:rPr>
            </w:pPr>
            <w:r>
              <w:rPr>
                <w:rFonts w:hint="eastAsia" w:ascii="Times New Roman" w:hAnsi="Times New Roman" w:eastAsia="宋体" w:cs="Times New Roman"/>
                <w:color w:val="auto"/>
              </w:rPr>
              <w:t>轿内报警装置、对讲系统</w:t>
            </w:r>
          </w:p>
        </w:tc>
        <w:tc>
          <w:tcPr>
            <w:tcW w:w="3892" w:type="pct"/>
            <w:noWrap w:val="0"/>
            <w:vAlign w:val="center"/>
          </w:tcPr>
          <w:p w14:paraId="0DE6FE12">
            <w:pPr>
              <w:rPr>
                <w:rFonts w:ascii="Times New Roman" w:hAnsi="Times New Roman" w:eastAsia="宋体" w:cs="Times New Roman"/>
                <w:color w:val="auto"/>
              </w:rPr>
            </w:pPr>
            <w:r>
              <w:rPr>
                <w:rFonts w:hint="eastAsia" w:ascii="Times New Roman" w:hAnsi="Times New Roman" w:eastAsia="宋体" w:cs="Times New Roman"/>
                <w:color w:val="auto"/>
              </w:rPr>
              <w:t>标识清晰、工作正常；轿厢内安全检验合格标志及使用安全提示齐全</w:t>
            </w:r>
          </w:p>
        </w:tc>
      </w:tr>
      <w:tr w14:paraId="749A0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jc w:val="center"/>
        </w:trPr>
        <w:tc>
          <w:tcPr>
            <w:tcW w:w="254" w:type="pct"/>
            <w:noWrap w:val="0"/>
            <w:vAlign w:val="center"/>
          </w:tcPr>
          <w:p w14:paraId="7DC3DB1C">
            <w:pPr>
              <w:jc w:val="center"/>
              <w:rPr>
                <w:rFonts w:ascii="Times New Roman" w:hAnsi="Times New Roman" w:eastAsia="宋体" w:cs="Times New Roman"/>
                <w:color w:val="auto"/>
              </w:rPr>
            </w:pPr>
            <w:r>
              <w:rPr>
                <w:rFonts w:hint="eastAsia" w:ascii="Times New Roman" w:hAnsi="Times New Roman" w:eastAsia="宋体" w:cs="Times New Roman"/>
                <w:color w:val="auto"/>
              </w:rPr>
              <w:t>16</w:t>
            </w:r>
          </w:p>
        </w:tc>
        <w:tc>
          <w:tcPr>
            <w:tcW w:w="853" w:type="pct"/>
            <w:noWrap w:val="0"/>
            <w:vAlign w:val="center"/>
          </w:tcPr>
          <w:p w14:paraId="3980BCB7">
            <w:pPr>
              <w:rPr>
                <w:rFonts w:ascii="Times New Roman" w:hAnsi="Times New Roman" w:eastAsia="宋体" w:cs="Times New Roman"/>
                <w:color w:val="auto"/>
              </w:rPr>
            </w:pPr>
            <w:r>
              <w:rPr>
                <w:rFonts w:hint="eastAsia" w:ascii="Times New Roman" w:hAnsi="Times New Roman" w:eastAsia="宋体" w:cs="Times New Roman"/>
                <w:color w:val="auto"/>
              </w:rPr>
              <w:t>轿内显示、指令按钮</w:t>
            </w:r>
          </w:p>
        </w:tc>
        <w:tc>
          <w:tcPr>
            <w:tcW w:w="3892" w:type="pct"/>
            <w:noWrap w:val="0"/>
            <w:vAlign w:val="center"/>
          </w:tcPr>
          <w:p w14:paraId="6596E7BC">
            <w:pPr>
              <w:rPr>
                <w:rFonts w:ascii="Times New Roman" w:hAnsi="Times New Roman" w:eastAsia="宋体" w:cs="Times New Roman"/>
                <w:color w:val="auto"/>
              </w:rPr>
            </w:pPr>
            <w:r>
              <w:rPr>
                <w:rFonts w:hint="eastAsia" w:ascii="Times New Roman" w:hAnsi="Times New Roman" w:eastAsia="宋体" w:cs="Times New Roman"/>
                <w:color w:val="auto"/>
              </w:rPr>
              <w:t>齐全，表面无破损，标识清晰，功能有效</w:t>
            </w:r>
          </w:p>
        </w:tc>
      </w:tr>
      <w:tr w14:paraId="7D69E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blHeader/>
          <w:jc w:val="center"/>
        </w:trPr>
        <w:tc>
          <w:tcPr>
            <w:tcW w:w="254" w:type="pct"/>
            <w:noWrap w:val="0"/>
            <w:vAlign w:val="center"/>
          </w:tcPr>
          <w:p w14:paraId="3798F0BA">
            <w:pPr>
              <w:jc w:val="center"/>
              <w:rPr>
                <w:rFonts w:ascii="Times New Roman" w:hAnsi="Times New Roman" w:eastAsia="宋体" w:cs="Times New Roman"/>
                <w:color w:val="auto"/>
              </w:rPr>
            </w:pPr>
            <w:r>
              <w:rPr>
                <w:rFonts w:hint="eastAsia" w:ascii="Times New Roman" w:hAnsi="Times New Roman" w:eastAsia="宋体" w:cs="Times New Roman"/>
                <w:color w:val="auto"/>
              </w:rPr>
              <w:t>17</w:t>
            </w:r>
          </w:p>
        </w:tc>
        <w:tc>
          <w:tcPr>
            <w:tcW w:w="853" w:type="pct"/>
            <w:noWrap w:val="0"/>
            <w:vAlign w:val="center"/>
          </w:tcPr>
          <w:p w14:paraId="67F56414">
            <w:pPr>
              <w:rPr>
                <w:rFonts w:ascii="Times New Roman" w:hAnsi="Times New Roman" w:eastAsia="宋体" w:cs="Times New Roman"/>
                <w:color w:val="auto"/>
              </w:rPr>
            </w:pPr>
            <w:r>
              <w:rPr>
                <w:rFonts w:hint="eastAsia" w:ascii="Times New Roman" w:hAnsi="Times New Roman" w:eastAsia="宋体" w:cs="Times New Roman"/>
                <w:color w:val="auto"/>
              </w:rPr>
              <w:t>轿门安全装置（安全触板，光幕、光电等）</w:t>
            </w:r>
          </w:p>
        </w:tc>
        <w:tc>
          <w:tcPr>
            <w:tcW w:w="3892" w:type="pct"/>
            <w:noWrap w:val="0"/>
            <w:vAlign w:val="center"/>
          </w:tcPr>
          <w:p w14:paraId="07D86AC5">
            <w:pPr>
              <w:rPr>
                <w:rFonts w:ascii="Times New Roman" w:hAnsi="Times New Roman" w:eastAsia="宋体" w:cs="Times New Roman"/>
                <w:color w:val="auto"/>
              </w:rPr>
            </w:pPr>
            <w:r>
              <w:rPr>
                <w:rFonts w:hint="eastAsia" w:ascii="Times New Roman" w:hAnsi="Times New Roman" w:eastAsia="宋体" w:cs="Times New Roman"/>
                <w:color w:val="auto"/>
              </w:rPr>
              <w:t>安全保护装置功能有效，动作灵敏，可靠正常</w:t>
            </w:r>
          </w:p>
        </w:tc>
      </w:tr>
      <w:tr w14:paraId="076F8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jc w:val="center"/>
        </w:trPr>
        <w:tc>
          <w:tcPr>
            <w:tcW w:w="254" w:type="pct"/>
            <w:noWrap w:val="0"/>
            <w:vAlign w:val="center"/>
          </w:tcPr>
          <w:p w14:paraId="7CE0F10D">
            <w:pPr>
              <w:jc w:val="center"/>
              <w:rPr>
                <w:rFonts w:ascii="Times New Roman" w:hAnsi="Times New Roman" w:eastAsia="宋体" w:cs="Times New Roman"/>
                <w:color w:val="auto"/>
              </w:rPr>
            </w:pPr>
            <w:r>
              <w:rPr>
                <w:rFonts w:hint="eastAsia" w:ascii="Times New Roman" w:hAnsi="Times New Roman" w:eastAsia="宋体" w:cs="Times New Roman"/>
                <w:color w:val="auto"/>
              </w:rPr>
              <w:t>18</w:t>
            </w:r>
          </w:p>
        </w:tc>
        <w:tc>
          <w:tcPr>
            <w:tcW w:w="853" w:type="pct"/>
            <w:noWrap w:val="0"/>
            <w:vAlign w:val="center"/>
          </w:tcPr>
          <w:p w14:paraId="06A30F9C">
            <w:pPr>
              <w:rPr>
                <w:rFonts w:ascii="Times New Roman" w:hAnsi="Times New Roman" w:eastAsia="宋体" w:cs="Times New Roman"/>
                <w:color w:val="auto"/>
              </w:rPr>
            </w:pPr>
            <w:r>
              <w:rPr>
                <w:rFonts w:hint="eastAsia" w:ascii="Times New Roman" w:hAnsi="Times New Roman" w:eastAsia="宋体" w:cs="Times New Roman"/>
                <w:color w:val="auto"/>
              </w:rPr>
              <w:t>轿门门锁电气触点</w:t>
            </w:r>
          </w:p>
        </w:tc>
        <w:tc>
          <w:tcPr>
            <w:tcW w:w="3892" w:type="pct"/>
            <w:noWrap w:val="0"/>
            <w:vAlign w:val="center"/>
          </w:tcPr>
          <w:p w14:paraId="750787BA">
            <w:pPr>
              <w:rPr>
                <w:rFonts w:ascii="Times New Roman" w:hAnsi="Times New Roman" w:eastAsia="宋体" w:cs="Times New Roman"/>
                <w:color w:val="auto"/>
              </w:rPr>
            </w:pPr>
            <w:r>
              <w:rPr>
                <w:rFonts w:hint="eastAsia" w:ascii="Times New Roman" w:hAnsi="Times New Roman" w:eastAsia="宋体" w:cs="Times New Roman"/>
                <w:color w:val="auto"/>
              </w:rPr>
              <w:t>清洁,触点接触良好，接线可靠</w:t>
            </w:r>
          </w:p>
        </w:tc>
      </w:tr>
      <w:tr w14:paraId="70EE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jc w:val="center"/>
        </w:trPr>
        <w:tc>
          <w:tcPr>
            <w:tcW w:w="254" w:type="pct"/>
            <w:noWrap w:val="0"/>
            <w:vAlign w:val="center"/>
          </w:tcPr>
          <w:p w14:paraId="2D594D02">
            <w:pPr>
              <w:jc w:val="center"/>
              <w:rPr>
                <w:rFonts w:ascii="Times New Roman" w:hAnsi="Times New Roman" w:eastAsia="宋体" w:cs="Times New Roman"/>
                <w:color w:val="auto"/>
              </w:rPr>
            </w:pPr>
            <w:r>
              <w:rPr>
                <w:rFonts w:hint="eastAsia" w:ascii="Times New Roman" w:hAnsi="Times New Roman" w:eastAsia="宋体" w:cs="Times New Roman"/>
                <w:color w:val="auto"/>
              </w:rPr>
              <w:t>19</w:t>
            </w:r>
          </w:p>
        </w:tc>
        <w:tc>
          <w:tcPr>
            <w:tcW w:w="853" w:type="pct"/>
            <w:noWrap w:val="0"/>
            <w:vAlign w:val="center"/>
          </w:tcPr>
          <w:p w14:paraId="78635401">
            <w:pPr>
              <w:rPr>
                <w:rFonts w:ascii="Times New Roman" w:hAnsi="Times New Roman" w:eastAsia="宋体" w:cs="Times New Roman"/>
                <w:color w:val="auto"/>
              </w:rPr>
            </w:pPr>
            <w:r>
              <w:rPr>
                <w:rFonts w:hint="eastAsia" w:ascii="Times New Roman" w:hAnsi="Times New Roman" w:eastAsia="宋体" w:cs="Times New Roman"/>
                <w:color w:val="auto"/>
              </w:rPr>
              <w:t>轿门运行</w:t>
            </w:r>
          </w:p>
        </w:tc>
        <w:tc>
          <w:tcPr>
            <w:tcW w:w="3892" w:type="pct"/>
            <w:noWrap w:val="0"/>
            <w:vAlign w:val="center"/>
          </w:tcPr>
          <w:p w14:paraId="1386D59A">
            <w:pPr>
              <w:rPr>
                <w:rFonts w:ascii="Times New Roman" w:hAnsi="Times New Roman" w:eastAsia="宋体" w:cs="Times New Roman"/>
                <w:color w:val="auto"/>
              </w:rPr>
            </w:pPr>
            <w:r>
              <w:rPr>
                <w:rFonts w:hint="eastAsia" w:ascii="Times New Roman" w:hAnsi="Times New Roman" w:eastAsia="宋体" w:cs="Times New Roman"/>
                <w:color w:val="auto"/>
              </w:rPr>
              <w:t>开启和关闭工作正常，门滑块齐全，轿门板无严重变形</w:t>
            </w:r>
          </w:p>
        </w:tc>
      </w:tr>
      <w:tr w14:paraId="09F2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jc w:val="center"/>
        </w:trPr>
        <w:tc>
          <w:tcPr>
            <w:tcW w:w="254" w:type="pct"/>
            <w:noWrap w:val="0"/>
            <w:vAlign w:val="center"/>
          </w:tcPr>
          <w:p w14:paraId="7E0AB76B">
            <w:pPr>
              <w:jc w:val="center"/>
              <w:rPr>
                <w:rFonts w:ascii="Times New Roman" w:hAnsi="Times New Roman" w:eastAsia="宋体" w:cs="Times New Roman"/>
                <w:color w:val="auto"/>
              </w:rPr>
            </w:pPr>
            <w:r>
              <w:rPr>
                <w:rFonts w:hint="eastAsia" w:ascii="Times New Roman" w:hAnsi="Times New Roman" w:eastAsia="宋体" w:cs="Times New Roman"/>
                <w:color w:val="auto"/>
              </w:rPr>
              <w:t>20</w:t>
            </w:r>
          </w:p>
        </w:tc>
        <w:tc>
          <w:tcPr>
            <w:tcW w:w="853" w:type="pct"/>
            <w:noWrap w:val="0"/>
            <w:vAlign w:val="center"/>
          </w:tcPr>
          <w:p w14:paraId="018B17D3">
            <w:pPr>
              <w:rPr>
                <w:rFonts w:ascii="Times New Roman" w:hAnsi="Times New Roman" w:eastAsia="宋体" w:cs="Times New Roman"/>
                <w:color w:val="auto"/>
              </w:rPr>
            </w:pPr>
            <w:r>
              <w:rPr>
                <w:rFonts w:hint="eastAsia" w:ascii="Times New Roman" w:hAnsi="Times New Roman" w:eastAsia="宋体" w:cs="Times New Roman"/>
                <w:color w:val="auto"/>
              </w:rPr>
              <w:t>轿厢平层精度</w:t>
            </w:r>
          </w:p>
        </w:tc>
        <w:tc>
          <w:tcPr>
            <w:tcW w:w="3892" w:type="pct"/>
            <w:noWrap w:val="0"/>
            <w:vAlign w:val="center"/>
          </w:tcPr>
          <w:p w14:paraId="0D1DCCEB">
            <w:pPr>
              <w:rPr>
                <w:rFonts w:ascii="Times New Roman" w:hAnsi="Times New Roman" w:eastAsia="宋体" w:cs="Times New Roman"/>
                <w:color w:val="auto"/>
              </w:rPr>
            </w:pPr>
            <w:r>
              <w:rPr>
                <w:rFonts w:hint="eastAsia" w:ascii="Times New Roman" w:hAnsi="Times New Roman" w:eastAsia="宋体" w:cs="Times New Roman"/>
                <w:color w:val="auto"/>
              </w:rPr>
              <w:t>符合标准</w:t>
            </w:r>
          </w:p>
        </w:tc>
      </w:tr>
      <w:tr w14:paraId="21E47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0" w:hRule="atLeast"/>
          <w:tblHeader/>
          <w:jc w:val="center"/>
        </w:trPr>
        <w:tc>
          <w:tcPr>
            <w:tcW w:w="254" w:type="pct"/>
            <w:noWrap w:val="0"/>
            <w:vAlign w:val="center"/>
          </w:tcPr>
          <w:p w14:paraId="63B01D18">
            <w:pPr>
              <w:jc w:val="center"/>
              <w:rPr>
                <w:rFonts w:ascii="Times New Roman" w:hAnsi="Times New Roman" w:eastAsia="宋体" w:cs="Times New Roman"/>
                <w:color w:val="auto"/>
              </w:rPr>
            </w:pPr>
            <w:r>
              <w:rPr>
                <w:rFonts w:hint="eastAsia" w:ascii="Times New Roman" w:hAnsi="Times New Roman" w:eastAsia="宋体" w:cs="Times New Roman"/>
                <w:color w:val="auto"/>
              </w:rPr>
              <w:t>21</w:t>
            </w:r>
          </w:p>
        </w:tc>
        <w:tc>
          <w:tcPr>
            <w:tcW w:w="853" w:type="pct"/>
            <w:noWrap w:val="0"/>
            <w:vAlign w:val="center"/>
          </w:tcPr>
          <w:p w14:paraId="654CDD4F">
            <w:pPr>
              <w:rPr>
                <w:rFonts w:ascii="Times New Roman" w:hAnsi="Times New Roman" w:eastAsia="宋体" w:cs="Times New Roman"/>
                <w:color w:val="auto"/>
              </w:rPr>
            </w:pPr>
            <w:r>
              <w:rPr>
                <w:rFonts w:hint="eastAsia" w:ascii="Times New Roman" w:hAnsi="Times New Roman" w:eastAsia="宋体" w:cs="Times New Roman"/>
                <w:color w:val="auto"/>
              </w:rPr>
              <w:t>层站召唤、层楼显示</w:t>
            </w:r>
          </w:p>
        </w:tc>
        <w:tc>
          <w:tcPr>
            <w:tcW w:w="3892" w:type="pct"/>
            <w:noWrap w:val="0"/>
            <w:vAlign w:val="center"/>
          </w:tcPr>
          <w:p w14:paraId="5288DB32">
            <w:pPr>
              <w:rPr>
                <w:rFonts w:ascii="Times New Roman" w:hAnsi="Times New Roman" w:eastAsia="宋体" w:cs="Times New Roman"/>
                <w:color w:val="auto"/>
              </w:rPr>
            </w:pPr>
            <w:r>
              <w:rPr>
                <w:rFonts w:hint="eastAsia" w:ascii="Times New Roman" w:hAnsi="Times New Roman" w:eastAsia="宋体" w:cs="Times New Roman"/>
                <w:color w:val="auto"/>
              </w:rPr>
              <w:t>齐全，表面无破损，标识清晰，功能有效</w:t>
            </w:r>
          </w:p>
        </w:tc>
      </w:tr>
      <w:tr w14:paraId="08CDD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jc w:val="center"/>
        </w:trPr>
        <w:tc>
          <w:tcPr>
            <w:tcW w:w="254" w:type="pct"/>
            <w:noWrap w:val="0"/>
            <w:vAlign w:val="center"/>
          </w:tcPr>
          <w:p w14:paraId="5F780550">
            <w:pPr>
              <w:jc w:val="center"/>
              <w:rPr>
                <w:rFonts w:ascii="Times New Roman" w:hAnsi="Times New Roman" w:eastAsia="宋体" w:cs="Times New Roman"/>
                <w:color w:val="auto"/>
              </w:rPr>
            </w:pPr>
            <w:r>
              <w:rPr>
                <w:rFonts w:hint="eastAsia" w:ascii="Times New Roman" w:hAnsi="Times New Roman" w:eastAsia="宋体" w:cs="Times New Roman"/>
                <w:color w:val="auto"/>
              </w:rPr>
              <w:t>22</w:t>
            </w:r>
          </w:p>
        </w:tc>
        <w:tc>
          <w:tcPr>
            <w:tcW w:w="853" w:type="pct"/>
            <w:noWrap w:val="0"/>
            <w:vAlign w:val="center"/>
          </w:tcPr>
          <w:p w14:paraId="34285F58">
            <w:pPr>
              <w:rPr>
                <w:rFonts w:ascii="Times New Roman" w:hAnsi="Times New Roman" w:eastAsia="宋体" w:cs="Times New Roman"/>
                <w:color w:val="auto"/>
              </w:rPr>
            </w:pPr>
            <w:r>
              <w:rPr>
                <w:rFonts w:hint="eastAsia" w:ascii="Times New Roman" w:hAnsi="Times New Roman" w:eastAsia="宋体" w:cs="Times New Roman"/>
                <w:color w:val="auto"/>
              </w:rPr>
              <w:t>层门地坎</w:t>
            </w:r>
          </w:p>
        </w:tc>
        <w:tc>
          <w:tcPr>
            <w:tcW w:w="3892" w:type="pct"/>
            <w:noWrap w:val="0"/>
            <w:vAlign w:val="center"/>
          </w:tcPr>
          <w:p w14:paraId="49EECBD1">
            <w:pPr>
              <w:rPr>
                <w:rFonts w:ascii="Times New Roman" w:hAnsi="Times New Roman" w:eastAsia="宋体" w:cs="Times New Roman"/>
                <w:color w:val="auto"/>
              </w:rPr>
            </w:pPr>
            <w:r>
              <w:rPr>
                <w:rFonts w:hint="eastAsia" w:ascii="Times New Roman" w:hAnsi="Times New Roman" w:eastAsia="宋体" w:cs="Times New Roman"/>
                <w:color w:val="auto"/>
              </w:rPr>
              <w:t>清洁、固定可靠</w:t>
            </w:r>
          </w:p>
        </w:tc>
      </w:tr>
      <w:tr w14:paraId="562B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blHeader/>
          <w:jc w:val="center"/>
        </w:trPr>
        <w:tc>
          <w:tcPr>
            <w:tcW w:w="254" w:type="pct"/>
            <w:noWrap w:val="0"/>
            <w:vAlign w:val="center"/>
          </w:tcPr>
          <w:p w14:paraId="29511FB5">
            <w:pPr>
              <w:jc w:val="center"/>
              <w:rPr>
                <w:rFonts w:ascii="Times New Roman" w:hAnsi="Times New Roman" w:eastAsia="宋体" w:cs="Times New Roman"/>
                <w:color w:val="auto"/>
              </w:rPr>
            </w:pPr>
            <w:r>
              <w:rPr>
                <w:rFonts w:hint="eastAsia" w:ascii="Times New Roman" w:hAnsi="Times New Roman" w:eastAsia="宋体" w:cs="Times New Roman"/>
                <w:color w:val="auto"/>
              </w:rPr>
              <w:t>23</w:t>
            </w:r>
          </w:p>
        </w:tc>
        <w:tc>
          <w:tcPr>
            <w:tcW w:w="853" w:type="pct"/>
            <w:noWrap w:val="0"/>
            <w:vAlign w:val="center"/>
          </w:tcPr>
          <w:p w14:paraId="41C068E5">
            <w:pPr>
              <w:rPr>
                <w:rFonts w:ascii="Times New Roman" w:hAnsi="Times New Roman" w:eastAsia="宋体" w:cs="Times New Roman"/>
                <w:color w:val="auto"/>
              </w:rPr>
            </w:pPr>
            <w:r>
              <w:rPr>
                <w:rFonts w:hint="eastAsia" w:ascii="Times New Roman" w:hAnsi="Times New Roman" w:eastAsia="宋体" w:cs="Times New Roman"/>
                <w:color w:val="auto"/>
              </w:rPr>
              <w:t>层门自动关门装置</w:t>
            </w:r>
          </w:p>
        </w:tc>
        <w:tc>
          <w:tcPr>
            <w:tcW w:w="3892" w:type="pct"/>
            <w:noWrap w:val="0"/>
            <w:vAlign w:val="center"/>
          </w:tcPr>
          <w:p w14:paraId="0E90E140">
            <w:pPr>
              <w:rPr>
                <w:rFonts w:ascii="Times New Roman" w:hAnsi="Times New Roman" w:eastAsia="宋体" w:cs="Times New Roman"/>
                <w:color w:val="auto"/>
              </w:rPr>
            </w:pPr>
            <w:r>
              <w:rPr>
                <w:rFonts w:hint="eastAsia" w:ascii="Times New Roman" w:hAnsi="Times New Roman" w:eastAsia="宋体" w:cs="Times New Roman"/>
                <w:color w:val="auto"/>
              </w:rPr>
              <w:t>开、关工作正常，门滑块齐全，层门板无严重变形；自动关闭装置功能有效，层门锁钩、锁臂及动作接点动作灵活</w:t>
            </w:r>
          </w:p>
        </w:tc>
      </w:tr>
      <w:tr w14:paraId="7ADD9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jc w:val="center"/>
        </w:trPr>
        <w:tc>
          <w:tcPr>
            <w:tcW w:w="254" w:type="pct"/>
            <w:noWrap w:val="0"/>
            <w:vAlign w:val="center"/>
          </w:tcPr>
          <w:p w14:paraId="4E551D4C">
            <w:pPr>
              <w:jc w:val="center"/>
              <w:rPr>
                <w:rFonts w:ascii="Times New Roman" w:hAnsi="Times New Roman" w:eastAsia="宋体" w:cs="Times New Roman"/>
                <w:bCs/>
                <w:color w:val="auto"/>
              </w:rPr>
            </w:pPr>
            <w:r>
              <w:rPr>
                <w:rFonts w:hint="eastAsia" w:ascii="Times New Roman" w:hAnsi="Times New Roman" w:eastAsia="宋体" w:cs="Times New Roman"/>
                <w:bCs/>
                <w:color w:val="auto"/>
              </w:rPr>
              <w:t>序号</w:t>
            </w:r>
          </w:p>
        </w:tc>
        <w:tc>
          <w:tcPr>
            <w:tcW w:w="853" w:type="pct"/>
            <w:noWrap w:val="0"/>
            <w:vAlign w:val="center"/>
          </w:tcPr>
          <w:p w14:paraId="3D77C5E7">
            <w:pPr>
              <w:rPr>
                <w:rFonts w:ascii="Times New Roman" w:hAnsi="Times New Roman" w:eastAsia="宋体" w:cs="Times New Roman"/>
                <w:bCs/>
                <w:color w:val="auto"/>
              </w:rPr>
            </w:pPr>
            <w:r>
              <w:rPr>
                <w:rFonts w:hint="eastAsia" w:ascii="Times New Roman" w:hAnsi="Times New Roman" w:eastAsia="宋体" w:cs="Times New Roman"/>
                <w:bCs/>
                <w:color w:val="auto"/>
              </w:rPr>
              <w:t>维护保养项目（内容）</w:t>
            </w:r>
          </w:p>
        </w:tc>
        <w:tc>
          <w:tcPr>
            <w:tcW w:w="3892" w:type="pct"/>
            <w:noWrap w:val="0"/>
            <w:vAlign w:val="center"/>
          </w:tcPr>
          <w:p w14:paraId="659B9E78">
            <w:pPr>
              <w:rPr>
                <w:rFonts w:ascii="Times New Roman" w:hAnsi="Times New Roman" w:eastAsia="宋体" w:cs="Times New Roman"/>
                <w:bCs/>
                <w:color w:val="auto"/>
              </w:rPr>
            </w:pPr>
            <w:r>
              <w:rPr>
                <w:rFonts w:hint="eastAsia" w:ascii="Times New Roman" w:hAnsi="Times New Roman" w:eastAsia="宋体" w:cs="Times New Roman"/>
                <w:bCs/>
                <w:color w:val="auto"/>
              </w:rPr>
              <w:t>维护保养基本要求</w:t>
            </w:r>
          </w:p>
        </w:tc>
      </w:tr>
      <w:tr w14:paraId="47F7E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jc w:val="center"/>
        </w:trPr>
        <w:tc>
          <w:tcPr>
            <w:tcW w:w="254" w:type="pct"/>
            <w:noWrap w:val="0"/>
            <w:vAlign w:val="center"/>
          </w:tcPr>
          <w:p w14:paraId="2792BB1B">
            <w:pPr>
              <w:jc w:val="center"/>
              <w:rPr>
                <w:rFonts w:ascii="Times New Roman" w:hAnsi="Times New Roman" w:eastAsia="宋体" w:cs="Times New Roman"/>
                <w:color w:val="auto"/>
              </w:rPr>
            </w:pPr>
            <w:r>
              <w:rPr>
                <w:rFonts w:hint="eastAsia" w:ascii="Times New Roman" w:hAnsi="Times New Roman" w:eastAsia="宋体" w:cs="Times New Roman"/>
                <w:color w:val="auto"/>
              </w:rPr>
              <w:t>24</w:t>
            </w:r>
          </w:p>
        </w:tc>
        <w:tc>
          <w:tcPr>
            <w:tcW w:w="853" w:type="pct"/>
            <w:noWrap w:val="0"/>
            <w:vAlign w:val="center"/>
          </w:tcPr>
          <w:p w14:paraId="28C3A14E">
            <w:pPr>
              <w:rPr>
                <w:rFonts w:ascii="Times New Roman" w:hAnsi="Times New Roman" w:eastAsia="宋体" w:cs="Times New Roman"/>
                <w:color w:val="auto"/>
              </w:rPr>
            </w:pPr>
            <w:r>
              <w:rPr>
                <w:rFonts w:hint="eastAsia" w:ascii="Times New Roman" w:hAnsi="Times New Roman" w:eastAsia="宋体" w:cs="Times New Roman"/>
                <w:color w:val="auto"/>
              </w:rPr>
              <w:t>层门门锁自动复位</w:t>
            </w:r>
          </w:p>
        </w:tc>
        <w:tc>
          <w:tcPr>
            <w:tcW w:w="3892" w:type="pct"/>
            <w:noWrap w:val="0"/>
            <w:vAlign w:val="center"/>
          </w:tcPr>
          <w:p w14:paraId="06F1BBA9">
            <w:pPr>
              <w:rPr>
                <w:rFonts w:ascii="Times New Roman" w:hAnsi="Times New Roman" w:eastAsia="宋体" w:cs="Times New Roman"/>
                <w:color w:val="auto"/>
              </w:rPr>
            </w:pPr>
            <w:r>
              <w:rPr>
                <w:rFonts w:hint="eastAsia" w:ascii="Times New Roman" w:hAnsi="Times New Roman" w:eastAsia="宋体" w:cs="Times New Roman"/>
                <w:color w:val="auto"/>
              </w:rPr>
              <w:t>用层门钥匙打开手动开锁装置释放后，层门门锁能自动复位</w:t>
            </w:r>
          </w:p>
        </w:tc>
      </w:tr>
      <w:tr w14:paraId="1A672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jc w:val="center"/>
        </w:trPr>
        <w:tc>
          <w:tcPr>
            <w:tcW w:w="254" w:type="pct"/>
            <w:noWrap w:val="0"/>
            <w:vAlign w:val="center"/>
          </w:tcPr>
          <w:p w14:paraId="1AD9D7F1">
            <w:pPr>
              <w:jc w:val="center"/>
              <w:rPr>
                <w:rFonts w:ascii="Times New Roman" w:hAnsi="Times New Roman" w:eastAsia="宋体" w:cs="Times New Roman"/>
                <w:color w:val="auto"/>
              </w:rPr>
            </w:pPr>
            <w:r>
              <w:rPr>
                <w:rFonts w:hint="eastAsia" w:ascii="Times New Roman" w:hAnsi="Times New Roman" w:eastAsia="宋体" w:cs="Times New Roman"/>
                <w:color w:val="auto"/>
              </w:rPr>
              <w:t>25</w:t>
            </w:r>
          </w:p>
        </w:tc>
        <w:tc>
          <w:tcPr>
            <w:tcW w:w="853" w:type="pct"/>
            <w:noWrap w:val="0"/>
            <w:vAlign w:val="center"/>
          </w:tcPr>
          <w:p w14:paraId="45886DEB">
            <w:pPr>
              <w:rPr>
                <w:rFonts w:ascii="Times New Roman" w:hAnsi="Times New Roman" w:eastAsia="宋体" w:cs="Times New Roman"/>
                <w:color w:val="auto"/>
              </w:rPr>
            </w:pPr>
            <w:r>
              <w:rPr>
                <w:rFonts w:hint="eastAsia" w:ascii="Times New Roman" w:hAnsi="Times New Roman" w:eastAsia="宋体" w:cs="Times New Roman"/>
                <w:color w:val="auto"/>
              </w:rPr>
              <w:t>层门门锁电气触点</w:t>
            </w:r>
          </w:p>
        </w:tc>
        <w:tc>
          <w:tcPr>
            <w:tcW w:w="3892" w:type="pct"/>
            <w:noWrap w:val="0"/>
            <w:vAlign w:val="center"/>
          </w:tcPr>
          <w:p w14:paraId="06AEF2A4">
            <w:pPr>
              <w:rPr>
                <w:rFonts w:ascii="Times New Roman" w:hAnsi="Times New Roman" w:eastAsia="宋体" w:cs="Times New Roman"/>
                <w:color w:val="auto"/>
              </w:rPr>
            </w:pPr>
            <w:r>
              <w:rPr>
                <w:rFonts w:hint="eastAsia" w:ascii="Times New Roman" w:hAnsi="Times New Roman" w:eastAsia="宋体" w:cs="Times New Roman"/>
                <w:color w:val="auto"/>
              </w:rPr>
              <w:t>清洁, 触点接触良好，接线可靠</w:t>
            </w:r>
          </w:p>
        </w:tc>
      </w:tr>
      <w:tr w14:paraId="13F3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jc w:val="center"/>
        </w:trPr>
        <w:tc>
          <w:tcPr>
            <w:tcW w:w="254" w:type="pct"/>
            <w:noWrap w:val="0"/>
            <w:vAlign w:val="center"/>
          </w:tcPr>
          <w:p w14:paraId="13865E5B">
            <w:pPr>
              <w:jc w:val="center"/>
              <w:rPr>
                <w:rFonts w:ascii="Times New Roman" w:hAnsi="Times New Roman" w:eastAsia="宋体" w:cs="Times New Roman"/>
                <w:color w:val="auto"/>
              </w:rPr>
            </w:pPr>
            <w:r>
              <w:rPr>
                <w:rFonts w:hint="eastAsia" w:ascii="Times New Roman" w:hAnsi="Times New Roman" w:eastAsia="宋体" w:cs="Times New Roman"/>
                <w:color w:val="auto"/>
              </w:rPr>
              <w:t>26</w:t>
            </w:r>
          </w:p>
        </w:tc>
        <w:tc>
          <w:tcPr>
            <w:tcW w:w="853" w:type="pct"/>
            <w:noWrap w:val="0"/>
            <w:vAlign w:val="center"/>
          </w:tcPr>
          <w:p w14:paraId="14007168">
            <w:pPr>
              <w:rPr>
                <w:rFonts w:ascii="Times New Roman" w:hAnsi="Times New Roman" w:eastAsia="宋体" w:cs="Times New Roman"/>
                <w:color w:val="auto"/>
              </w:rPr>
            </w:pPr>
            <w:r>
              <w:rPr>
                <w:rFonts w:hint="eastAsia" w:ascii="Times New Roman" w:hAnsi="Times New Roman" w:eastAsia="宋体" w:cs="Times New Roman"/>
                <w:color w:val="auto"/>
              </w:rPr>
              <w:t>层门锁紧元件啮合长度</w:t>
            </w:r>
          </w:p>
        </w:tc>
        <w:tc>
          <w:tcPr>
            <w:tcW w:w="3892" w:type="pct"/>
            <w:noWrap w:val="0"/>
            <w:vAlign w:val="center"/>
          </w:tcPr>
          <w:p w14:paraId="0D15069A">
            <w:pPr>
              <w:rPr>
                <w:rFonts w:ascii="Times New Roman" w:hAnsi="Times New Roman" w:eastAsia="宋体" w:cs="Times New Roman"/>
                <w:color w:val="auto"/>
              </w:rPr>
            </w:pPr>
            <w:r>
              <w:rPr>
                <w:rFonts w:hint="eastAsia" w:ascii="Times New Roman" w:hAnsi="Times New Roman" w:eastAsia="宋体" w:cs="Times New Roman"/>
                <w:color w:val="auto"/>
              </w:rPr>
              <w:t>不小于7mm</w:t>
            </w:r>
          </w:p>
        </w:tc>
      </w:tr>
      <w:tr w14:paraId="6D28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blHeader/>
          <w:jc w:val="center"/>
        </w:trPr>
        <w:tc>
          <w:tcPr>
            <w:tcW w:w="254" w:type="pct"/>
            <w:noWrap w:val="0"/>
            <w:vAlign w:val="center"/>
          </w:tcPr>
          <w:p w14:paraId="445D98C7">
            <w:pPr>
              <w:jc w:val="center"/>
              <w:rPr>
                <w:rFonts w:ascii="Times New Roman" w:hAnsi="Times New Roman" w:eastAsia="宋体" w:cs="Times New Roman"/>
                <w:color w:val="auto"/>
              </w:rPr>
            </w:pPr>
            <w:r>
              <w:rPr>
                <w:rFonts w:hint="eastAsia" w:ascii="Times New Roman" w:hAnsi="Times New Roman" w:eastAsia="宋体" w:cs="Times New Roman"/>
                <w:color w:val="auto"/>
              </w:rPr>
              <w:t>27</w:t>
            </w:r>
          </w:p>
        </w:tc>
        <w:tc>
          <w:tcPr>
            <w:tcW w:w="853" w:type="pct"/>
            <w:noWrap w:val="0"/>
            <w:vAlign w:val="center"/>
          </w:tcPr>
          <w:p w14:paraId="30FEE95C">
            <w:pPr>
              <w:rPr>
                <w:rFonts w:ascii="Times New Roman" w:hAnsi="Times New Roman" w:eastAsia="宋体" w:cs="Times New Roman"/>
                <w:color w:val="auto"/>
              </w:rPr>
            </w:pPr>
            <w:r>
              <w:rPr>
                <w:rFonts w:hint="eastAsia" w:ascii="Times New Roman" w:hAnsi="Times New Roman" w:eastAsia="宋体" w:cs="Times New Roman"/>
                <w:color w:val="auto"/>
              </w:rPr>
              <w:t>底坑</w:t>
            </w:r>
          </w:p>
        </w:tc>
        <w:tc>
          <w:tcPr>
            <w:tcW w:w="3892" w:type="pct"/>
            <w:noWrap w:val="0"/>
            <w:vAlign w:val="center"/>
          </w:tcPr>
          <w:p w14:paraId="379D3F9F">
            <w:pPr>
              <w:rPr>
                <w:rFonts w:ascii="Times New Roman" w:hAnsi="Times New Roman" w:eastAsia="宋体" w:cs="Times New Roman"/>
                <w:color w:val="auto"/>
              </w:rPr>
            </w:pPr>
            <w:r>
              <w:rPr>
                <w:rFonts w:hint="eastAsia" w:ascii="Times New Roman" w:hAnsi="Times New Roman" w:eastAsia="宋体" w:cs="Times New Roman"/>
                <w:color w:val="auto"/>
              </w:rPr>
              <w:t>清洁，无渗水、积水，照明正常，底坑急停开关工作正常，功能有效</w:t>
            </w:r>
          </w:p>
        </w:tc>
      </w:tr>
    </w:tbl>
    <w:p w14:paraId="29745884">
      <w:pPr>
        <w:rPr>
          <w:rFonts w:ascii="Times New Roman" w:hAnsi="Times New Roman" w:eastAsia="宋体" w:cs="Times New Roman"/>
          <w:bCs/>
          <w:color w:val="auto"/>
        </w:rPr>
      </w:pPr>
      <w:r>
        <w:rPr>
          <w:rFonts w:hint="eastAsia" w:ascii="Times New Roman" w:hAnsi="Times New Roman" w:eastAsia="宋体" w:cs="Times New Roman"/>
          <w:color w:val="auto"/>
        </w:rPr>
        <w:t>季度维护保养项目除符合表A-1要求时，还应符合表A-2的要求</w:t>
      </w:r>
    </w:p>
    <w:p w14:paraId="42958327">
      <w:pPr>
        <w:rPr>
          <w:rFonts w:ascii="Times New Roman" w:hAnsi="Times New Roman" w:eastAsia="宋体" w:cs="Times New Roman"/>
          <w:bCs/>
          <w:color w:val="auto"/>
        </w:rPr>
      </w:pPr>
    </w:p>
    <w:p w14:paraId="27AD7226">
      <w:pPr>
        <w:rPr>
          <w:rFonts w:ascii="Times New Roman" w:hAnsi="Times New Roman" w:eastAsia="宋体" w:cs="Times New Roman"/>
          <w:b/>
          <w:color w:val="auto"/>
        </w:rPr>
      </w:pPr>
      <w:r>
        <w:rPr>
          <w:rFonts w:hint="eastAsia" w:ascii="Times New Roman" w:hAnsi="Times New Roman" w:eastAsia="宋体" w:cs="Times New Roman"/>
          <w:b/>
          <w:color w:val="auto"/>
        </w:rPr>
        <w:t>表A-2    季度维保项目（内容）和要求</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17"/>
        <w:gridCol w:w="1916"/>
        <w:gridCol w:w="5981"/>
      </w:tblGrid>
      <w:tr w14:paraId="1F3C5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251" w:type="pct"/>
            <w:noWrap w:val="0"/>
            <w:vAlign w:val="center"/>
          </w:tcPr>
          <w:p w14:paraId="24EF1E85">
            <w:pPr>
              <w:jc w:val="center"/>
              <w:rPr>
                <w:rFonts w:ascii="Times New Roman" w:hAnsi="Times New Roman" w:eastAsia="宋体" w:cs="Times New Roman"/>
                <w:bCs/>
                <w:color w:val="auto"/>
              </w:rPr>
            </w:pPr>
            <w:r>
              <w:rPr>
                <w:rFonts w:hint="eastAsia" w:ascii="Times New Roman" w:hAnsi="Times New Roman" w:eastAsia="宋体" w:cs="Times New Roman"/>
                <w:bCs/>
                <w:color w:val="auto"/>
              </w:rPr>
              <w:t>序号</w:t>
            </w:r>
          </w:p>
        </w:tc>
        <w:tc>
          <w:tcPr>
            <w:tcW w:w="1152" w:type="pct"/>
            <w:noWrap w:val="0"/>
            <w:vAlign w:val="center"/>
          </w:tcPr>
          <w:p w14:paraId="371E9063">
            <w:pPr>
              <w:rPr>
                <w:rFonts w:ascii="Times New Roman" w:hAnsi="Times New Roman" w:eastAsia="宋体" w:cs="Times New Roman"/>
                <w:bCs/>
                <w:color w:val="auto"/>
              </w:rPr>
            </w:pPr>
            <w:r>
              <w:rPr>
                <w:rFonts w:hint="eastAsia" w:ascii="Times New Roman" w:hAnsi="Times New Roman" w:eastAsia="宋体" w:cs="Times New Roman"/>
                <w:bCs/>
                <w:color w:val="auto"/>
              </w:rPr>
              <w:t>维护保养项目（内容）</w:t>
            </w:r>
          </w:p>
        </w:tc>
        <w:tc>
          <w:tcPr>
            <w:tcW w:w="3596" w:type="pct"/>
            <w:noWrap w:val="0"/>
            <w:vAlign w:val="center"/>
          </w:tcPr>
          <w:p w14:paraId="3FDBDB7D">
            <w:pPr>
              <w:rPr>
                <w:rFonts w:ascii="Times New Roman" w:hAnsi="Times New Roman" w:eastAsia="宋体" w:cs="Times New Roman"/>
                <w:bCs/>
                <w:color w:val="auto"/>
              </w:rPr>
            </w:pPr>
            <w:r>
              <w:rPr>
                <w:rFonts w:hint="eastAsia" w:ascii="Times New Roman" w:hAnsi="Times New Roman" w:eastAsia="宋体" w:cs="Times New Roman"/>
                <w:bCs/>
                <w:color w:val="auto"/>
              </w:rPr>
              <w:t>维护保养基本要求</w:t>
            </w:r>
          </w:p>
        </w:tc>
      </w:tr>
      <w:tr w14:paraId="0DA1A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251" w:type="pct"/>
            <w:noWrap w:val="0"/>
            <w:vAlign w:val="center"/>
          </w:tcPr>
          <w:p w14:paraId="3A11A649">
            <w:pPr>
              <w:jc w:val="center"/>
              <w:rPr>
                <w:rFonts w:ascii="Times New Roman" w:hAnsi="Times New Roman" w:eastAsia="宋体" w:cs="Times New Roman"/>
                <w:color w:val="auto"/>
              </w:rPr>
            </w:pPr>
            <w:r>
              <w:rPr>
                <w:rFonts w:hint="eastAsia" w:ascii="Times New Roman" w:hAnsi="Times New Roman" w:eastAsia="宋体" w:cs="Times New Roman"/>
                <w:color w:val="auto"/>
              </w:rPr>
              <w:t>1</w:t>
            </w:r>
          </w:p>
        </w:tc>
        <w:tc>
          <w:tcPr>
            <w:tcW w:w="1152" w:type="pct"/>
            <w:noWrap w:val="0"/>
            <w:vAlign w:val="center"/>
          </w:tcPr>
          <w:p w14:paraId="6FC140A6">
            <w:pPr>
              <w:rPr>
                <w:rFonts w:ascii="Times New Roman" w:hAnsi="Times New Roman" w:eastAsia="宋体" w:cs="Times New Roman"/>
                <w:color w:val="auto"/>
              </w:rPr>
            </w:pPr>
            <w:r>
              <w:rPr>
                <w:rFonts w:hint="eastAsia" w:ascii="Times New Roman" w:hAnsi="Times New Roman" w:eastAsia="宋体" w:cs="Times New Roman"/>
                <w:color w:val="auto"/>
              </w:rPr>
              <w:t>减速机润滑油</w:t>
            </w:r>
          </w:p>
        </w:tc>
        <w:tc>
          <w:tcPr>
            <w:tcW w:w="3596" w:type="pct"/>
            <w:noWrap w:val="0"/>
            <w:vAlign w:val="center"/>
          </w:tcPr>
          <w:p w14:paraId="2212DA7E">
            <w:pPr>
              <w:rPr>
                <w:rFonts w:ascii="Times New Roman" w:hAnsi="Times New Roman" w:eastAsia="宋体" w:cs="Times New Roman"/>
                <w:color w:val="auto"/>
              </w:rPr>
            </w:pPr>
            <w:r>
              <w:rPr>
                <w:rFonts w:hint="eastAsia" w:ascii="Times New Roman" w:hAnsi="Times New Roman" w:eastAsia="宋体" w:cs="Times New Roman"/>
                <w:color w:val="auto"/>
              </w:rPr>
              <w:t>油量适宜，除蜗杆伸出端外均无渗漏</w:t>
            </w:r>
          </w:p>
        </w:tc>
      </w:tr>
      <w:tr w14:paraId="1BEC7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251" w:type="pct"/>
            <w:noWrap w:val="0"/>
            <w:vAlign w:val="center"/>
          </w:tcPr>
          <w:p w14:paraId="69782DDA">
            <w:pPr>
              <w:jc w:val="center"/>
              <w:rPr>
                <w:rFonts w:ascii="Times New Roman" w:hAnsi="Times New Roman" w:eastAsia="宋体" w:cs="Times New Roman"/>
                <w:color w:val="auto"/>
              </w:rPr>
            </w:pPr>
            <w:r>
              <w:rPr>
                <w:rFonts w:hint="eastAsia" w:ascii="Times New Roman" w:hAnsi="Times New Roman" w:eastAsia="宋体" w:cs="Times New Roman"/>
                <w:color w:val="auto"/>
              </w:rPr>
              <w:t>2</w:t>
            </w:r>
          </w:p>
        </w:tc>
        <w:tc>
          <w:tcPr>
            <w:tcW w:w="1152" w:type="pct"/>
            <w:noWrap w:val="0"/>
            <w:vAlign w:val="center"/>
          </w:tcPr>
          <w:p w14:paraId="016E7B60">
            <w:pPr>
              <w:rPr>
                <w:rFonts w:ascii="Times New Roman" w:hAnsi="Times New Roman" w:eastAsia="宋体" w:cs="Times New Roman"/>
                <w:color w:val="auto"/>
              </w:rPr>
            </w:pPr>
            <w:r>
              <w:rPr>
                <w:rFonts w:hint="eastAsia" w:ascii="Times New Roman" w:hAnsi="Times New Roman" w:eastAsia="宋体" w:cs="Times New Roman"/>
                <w:color w:val="auto"/>
              </w:rPr>
              <w:t>制动衬</w:t>
            </w:r>
          </w:p>
        </w:tc>
        <w:tc>
          <w:tcPr>
            <w:tcW w:w="3596" w:type="pct"/>
            <w:noWrap w:val="0"/>
            <w:vAlign w:val="center"/>
          </w:tcPr>
          <w:p w14:paraId="3D0B48E2">
            <w:pPr>
              <w:rPr>
                <w:rFonts w:ascii="Times New Roman" w:hAnsi="Times New Roman" w:eastAsia="宋体" w:cs="Times New Roman"/>
                <w:color w:val="auto"/>
              </w:rPr>
            </w:pPr>
            <w:r>
              <w:rPr>
                <w:rFonts w:hint="eastAsia" w:ascii="Times New Roman" w:hAnsi="Times New Roman" w:eastAsia="宋体" w:cs="Times New Roman"/>
                <w:color w:val="auto"/>
              </w:rPr>
              <w:t>清洁，磨损量不超过制造单位要求</w:t>
            </w:r>
          </w:p>
        </w:tc>
      </w:tr>
      <w:tr w14:paraId="5024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251" w:type="pct"/>
            <w:noWrap w:val="0"/>
            <w:vAlign w:val="center"/>
          </w:tcPr>
          <w:p w14:paraId="18305E5F">
            <w:pPr>
              <w:jc w:val="center"/>
              <w:rPr>
                <w:rFonts w:ascii="Times New Roman" w:hAnsi="Times New Roman" w:eastAsia="宋体" w:cs="Times New Roman"/>
                <w:color w:val="auto"/>
              </w:rPr>
            </w:pPr>
            <w:r>
              <w:rPr>
                <w:rFonts w:hint="eastAsia" w:ascii="Times New Roman" w:hAnsi="Times New Roman" w:eastAsia="宋体" w:cs="Times New Roman"/>
                <w:color w:val="auto"/>
              </w:rPr>
              <w:t>3</w:t>
            </w:r>
          </w:p>
        </w:tc>
        <w:tc>
          <w:tcPr>
            <w:tcW w:w="1152" w:type="pct"/>
            <w:noWrap w:val="0"/>
            <w:vAlign w:val="center"/>
          </w:tcPr>
          <w:p w14:paraId="0D8D78DB">
            <w:pPr>
              <w:rPr>
                <w:rFonts w:ascii="Times New Roman" w:hAnsi="Times New Roman" w:eastAsia="宋体" w:cs="Times New Roman"/>
                <w:color w:val="auto"/>
              </w:rPr>
            </w:pPr>
            <w:r>
              <w:rPr>
                <w:rFonts w:hint="eastAsia" w:ascii="Times New Roman" w:hAnsi="Times New Roman" w:eastAsia="宋体" w:cs="Times New Roman"/>
                <w:color w:val="auto"/>
              </w:rPr>
              <w:t>位置脉冲发生器</w:t>
            </w:r>
          </w:p>
        </w:tc>
        <w:tc>
          <w:tcPr>
            <w:tcW w:w="3596" w:type="pct"/>
            <w:noWrap w:val="0"/>
            <w:vAlign w:val="center"/>
          </w:tcPr>
          <w:p w14:paraId="6DBB0D05">
            <w:pPr>
              <w:rPr>
                <w:rFonts w:ascii="Times New Roman" w:hAnsi="Times New Roman" w:eastAsia="宋体" w:cs="Times New Roman"/>
                <w:color w:val="auto"/>
              </w:rPr>
            </w:pPr>
            <w:r>
              <w:rPr>
                <w:rFonts w:hint="eastAsia" w:ascii="Times New Roman" w:hAnsi="Times New Roman" w:eastAsia="宋体" w:cs="Times New Roman"/>
                <w:color w:val="auto"/>
              </w:rPr>
              <w:t>连接牢固可靠，工作正常</w:t>
            </w:r>
          </w:p>
        </w:tc>
      </w:tr>
      <w:tr w14:paraId="1DB1F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251" w:type="pct"/>
            <w:noWrap w:val="0"/>
            <w:vAlign w:val="center"/>
          </w:tcPr>
          <w:p w14:paraId="2B044926">
            <w:pPr>
              <w:jc w:val="center"/>
              <w:rPr>
                <w:rFonts w:ascii="Times New Roman" w:hAnsi="Times New Roman" w:eastAsia="宋体" w:cs="Times New Roman"/>
                <w:color w:val="auto"/>
              </w:rPr>
            </w:pPr>
            <w:r>
              <w:rPr>
                <w:rFonts w:hint="eastAsia" w:ascii="Times New Roman" w:hAnsi="Times New Roman" w:eastAsia="宋体" w:cs="Times New Roman"/>
                <w:color w:val="auto"/>
              </w:rPr>
              <w:t>4</w:t>
            </w:r>
          </w:p>
        </w:tc>
        <w:tc>
          <w:tcPr>
            <w:tcW w:w="1152" w:type="pct"/>
            <w:noWrap w:val="0"/>
            <w:vAlign w:val="center"/>
          </w:tcPr>
          <w:p w14:paraId="00871465">
            <w:pPr>
              <w:rPr>
                <w:rFonts w:ascii="Times New Roman" w:hAnsi="Times New Roman" w:eastAsia="宋体" w:cs="Times New Roman"/>
                <w:color w:val="auto"/>
              </w:rPr>
            </w:pPr>
            <w:r>
              <w:rPr>
                <w:rFonts w:hint="eastAsia" w:ascii="Times New Roman" w:hAnsi="Times New Roman" w:eastAsia="宋体" w:cs="Times New Roman"/>
                <w:color w:val="auto"/>
              </w:rPr>
              <w:t>选层器动静触点</w:t>
            </w:r>
          </w:p>
        </w:tc>
        <w:tc>
          <w:tcPr>
            <w:tcW w:w="3596" w:type="pct"/>
            <w:noWrap w:val="0"/>
            <w:vAlign w:val="center"/>
          </w:tcPr>
          <w:p w14:paraId="19266607">
            <w:pPr>
              <w:rPr>
                <w:rFonts w:ascii="Times New Roman" w:hAnsi="Times New Roman" w:eastAsia="宋体" w:cs="Times New Roman"/>
                <w:color w:val="auto"/>
              </w:rPr>
            </w:pPr>
            <w:r>
              <w:rPr>
                <w:rFonts w:hint="eastAsia" w:ascii="Times New Roman" w:hAnsi="Times New Roman" w:eastAsia="宋体" w:cs="Times New Roman"/>
                <w:color w:val="auto"/>
              </w:rPr>
              <w:t>清洁，无烧蚀</w:t>
            </w:r>
          </w:p>
        </w:tc>
      </w:tr>
      <w:tr w14:paraId="70B2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251" w:type="pct"/>
            <w:noWrap w:val="0"/>
            <w:vAlign w:val="center"/>
          </w:tcPr>
          <w:p w14:paraId="6C4E45DF">
            <w:pPr>
              <w:jc w:val="center"/>
              <w:rPr>
                <w:rFonts w:ascii="Times New Roman" w:hAnsi="Times New Roman" w:eastAsia="宋体" w:cs="Times New Roman"/>
                <w:color w:val="auto"/>
              </w:rPr>
            </w:pPr>
            <w:r>
              <w:rPr>
                <w:rFonts w:hint="eastAsia" w:ascii="Times New Roman" w:hAnsi="Times New Roman" w:eastAsia="宋体" w:cs="Times New Roman"/>
                <w:color w:val="auto"/>
              </w:rPr>
              <w:t>5</w:t>
            </w:r>
          </w:p>
        </w:tc>
        <w:tc>
          <w:tcPr>
            <w:tcW w:w="1152" w:type="pct"/>
            <w:noWrap w:val="0"/>
            <w:vAlign w:val="center"/>
          </w:tcPr>
          <w:p w14:paraId="25944167">
            <w:pPr>
              <w:rPr>
                <w:rFonts w:ascii="Times New Roman" w:hAnsi="Times New Roman" w:eastAsia="宋体" w:cs="Times New Roman"/>
                <w:color w:val="auto"/>
              </w:rPr>
            </w:pPr>
            <w:r>
              <w:rPr>
                <w:rFonts w:hint="eastAsia" w:ascii="Times New Roman" w:hAnsi="Times New Roman" w:eastAsia="宋体" w:cs="Times New Roman"/>
                <w:color w:val="auto"/>
              </w:rPr>
              <w:t>曳引轮槽、曳引钢丝绳</w:t>
            </w:r>
          </w:p>
        </w:tc>
        <w:tc>
          <w:tcPr>
            <w:tcW w:w="3596" w:type="pct"/>
            <w:noWrap w:val="0"/>
            <w:vAlign w:val="center"/>
          </w:tcPr>
          <w:p w14:paraId="19D54DB5">
            <w:pPr>
              <w:rPr>
                <w:rFonts w:ascii="Times New Roman" w:hAnsi="Times New Roman" w:eastAsia="宋体" w:cs="Times New Roman"/>
                <w:color w:val="auto"/>
              </w:rPr>
            </w:pPr>
            <w:r>
              <w:rPr>
                <w:rFonts w:hint="eastAsia" w:ascii="Times New Roman" w:hAnsi="Times New Roman" w:eastAsia="宋体" w:cs="Times New Roman"/>
                <w:color w:val="auto"/>
              </w:rPr>
              <w:t>清洁，无严重油腻，张力均匀</w:t>
            </w:r>
          </w:p>
        </w:tc>
      </w:tr>
      <w:tr w14:paraId="4078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251" w:type="pct"/>
            <w:noWrap w:val="0"/>
            <w:vAlign w:val="center"/>
          </w:tcPr>
          <w:p w14:paraId="44A1590E">
            <w:pPr>
              <w:jc w:val="center"/>
              <w:rPr>
                <w:rFonts w:ascii="Times New Roman" w:hAnsi="Times New Roman" w:eastAsia="宋体" w:cs="Times New Roman"/>
                <w:color w:val="auto"/>
              </w:rPr>
            </w:pPr>
            <w:r>
              <w:rPr>
                <w:rFonts w:hint="eastAsia" w:ascii="Times New Roman" w:hAnsi="Times New Roman" w:eastAsia="宋体" w:cs="Times New Roman"/>
                <w:color w:val="auto"/>
              </w:rPr>
              <w:t>6</w:t>
            </w:r>
          </w:p>
        </w:tc>
        <w:tc>
          <w:tcPr>
            <w:tcW w:w="1152" w:type="pct"/>
            <w:noWrap w:val="0"/>
            <w:vAlign w:val="center"/>
          </w:tcPr>
          <w:p w14:paraId="1645CA7A">
            <w:pPr>
              <w:rPr>
                <w:rFonts w:ascii="Times New Roman" w:hAnsi="Times New Roman" w:eastAsia="宋体" w:cs="Times New Roman"/>
                <w:color w:val="auto"/>
              </w:rPr>
            </w:pPr>
            <w:r>
              <w:rPr>
                <w:rFonts w:hint="eastAsia" w:ascii="Times New Roman" w:hAnsi="Times New Roman" w:eastAsia="宋体" w:cs="Times New Roman"/>
                <w:color w:val="auto"/>
              </w:rPr>
              <w:t>限速器轮槽、限速器钢丝绳</w:t>
            </w:r>
          </w:p>
        </w:tc>
        <w:tc>
          <w:tcPr>
            <w:tcW w:w="3596" w:type="pct"/>
            <w:noWrap w:val="0"/>
            <w:vAlign w:val="center"/>
          </w:tcPr>
          <w:p w14:paraId="1DABF5D8">
            <w:pPr>
              <w:rPr>
                <w:rFonts w:ascii="Times New Roman" w:hAnsi="Times New Roman" w:eastAsia="宋体" w:cs="Times New Roman"/>
                <w:color w:val="auto"/>
              </w:rPr>
            </w:pPr>
            <w:r>
              <w:rPr>
                <w:rFonts w:hint="eastAsia" w:ascii="Times New Roman" w:hAnsi="Times New Roman" w:eastAsia="宋体" w:cs="Times New Roman"/>
                <w:color w:val="auto"/>
              </w:rPr>
              <w:t>清洁，无严重油腻</w:t>
            </w:r>
          </w:p>
        </w:tc>
      </w:tr>
      <w:tr w14:paraId="71CED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251" w:type="pct"/>
            <w:noWrap w:val="0"/>
            <w:vAlign w:val="center"/>
          </w:tcPr>
          <w:p w14:paraId="45C5CDFC">
            <w:pPr>
              <w:jc w:val="center"/>
              <w:rPr>
                <w:rFonts w:ascii="Times New Roman" w:hAnsi="Times New Roman" w:eastAsia="宋体" w:cs="Times New Roman"/>
                <w:color w:val="auto"/>
              </w:rPr>
            </w:pPr>
            <w:r>
              <w:rPr>
                <w:rFonts w:hint="eastAsia" w:ascii="Times New Roman" w:hAnsi="Times New Roman" w:eastAsia="宋体" w:cs="Times New Roman"/>
                <w:color w:val="auto"/>
              </w:rPr>
              <w:t>7</w:t>
            </w:r>
          </w:p>
        </w:tc>
        <w:tc>
          <w:tcPr>
            <w:tcW w:w="1152" w:type="pct"/>
            <w:noWrap w:val="0"/>
            <w:vAlign w:val="center"/>
          </w:tcPr>
          <w:p w14:paraId="17690A57">
            <w:pPr>
              <w:rPr>
                <w:rFonts w:ascii="Times New Roman" w:hAnsi="Times New Roman" w:eastAsia="宋体" w:cs="Times New Roman"/>
                <w:color w:val="auto"/>
              </w:rPr>
            </w:pPr>
            <w:r>
              <w:rPr>
                <w:rFonts w:hint="eastAsia" w:ascii="Times New Roman" w:hAnsi="Times New Roman" w:eastAsia="宋体" w:cs="Times New Roman"/>
                <w:color w:val="auto"/>
              </w:rPr>
              <w:t>靴衬、滚轮</w:t>
            </w:r>
          </w:p>
        </w:tc>
        <w:tc>
          <w:tcPr>
            <w:tcW w:w="3596" w:type="pct"/>
            <w:noWrap w:val="0"/>
            <w:vAlign w:val="center"/>
          </w:tcPr>
          <w:p w14:paraId="33B8593A">
            <w:pPr>
              <w:rPr>
                <w:rFonts w:ascii="Times New Roman" w:hAnsi="Times New Roman" w:eastAsia="宋体" w:cs="Times New Roman"/>
                <w:color w:val="auto"/>
              </w:rPr>
            </w:pPr>
            <w:r>
              <w:rPr>
                <w:rFonts w:hint="eastAsia" w:ascii="Times New Roman" w:hAnsi="Times New Roman" w:eastAsia="宋体" w:cs="Times New Roman"/>
                <w:color w:val="auto"/>
              </w:rPr>
              <w:t>清洁，磨损量不超过制造单位要求</w:t>
            </w:r>
          </w:p>
        </w:tc>
      </w:tr>
      <w:tr w14:paraId="19966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exact"/>
        </w:trPr>
        <w:tc>
          <w:tcPr>
            <w:tcW w:w="251" w:type="pct"/>
            <w:noWrap w:val="0"/>
            <w:vAlign w:val="center"/>
          </w:tcPr>
          <w:p w14:paraId="68631030">
            <w:pPr>
              <w:jc w:val="center"/>
              <w:rPr>
                <w:rFonts w:ascii="Times New Roman" w:hAnsi="Times New Roman" w:eastAsia="宋体" w:cs="Times New Roman"/>
                <w:color w:val="auto"/>
              </w:rPr>
            </w:pPr>
            <w:r>
              <w:rPr>
                <w:rFonts w:hint="eastAsia" w:ascii="Times New Roman" w:hAnsi="Times New Roman" w:eastAsia="宋体" w:cs="Times New Roman"/>
                <w:color w:val="auto"/>
              </w:rPr>
              <w:t>8</w:t>
            </w:r>
          </w:p>
        </w:tc>
        <w:tc>
          <w:tcPr>
            <w:tcW w:w="1152" w:type="pct"/>
            <w:noWrap w:val="0"/>
            <w:vAlign w:val="center"/>
          </w:tcPr>
          <w:p w14:paraId="39B89D7C">
            <w:pPr>
              <w:rPr>
                <w:rFonts w:ascii="Times New Roman" w:hAnsi="Times New Roman" w:eastAsia="宋体" w:cs="Times New Roman"/>
                <w:color w:val="auto"/>
              </w:rPr>
            </w:pPr>
            <w:r>
              <w:rPr>
                <w:rFonts w:hint="eastAsia" w:ascii="Times New Roman" w:hAnsi="Times New Roman" w:eastAsia="宋体" w:cs="Times New Roman"/>
                <w:color w:val="auto"/>
              </w:rPr>
              <w:t>验证轿门关闭的电气安全装置</w:t>
            </w:r>
          </w:p>
        </w:tc>
        <w:tc>
          <w:tcPr>
            <w:tcW w:w="3596" w:type="pct"/>
            <w:noWrap w:val="0"/>
            <w:vAlign w:val="center"/>
          </w:tcPr>
          <w:p w14:paraId="368A1172">
            <w:pPr>
              <w:rPr>
                <w:rFonts w:ascii="Times New Roman" w:hAnsi="Times New Roman" w:eastAsia="宋体" w:cs="Times New Roman"/>
                <w:color w:val="auto"/>
              </w:rPr>
            </w:pPr>
            <w:r>
              <w:rPr>
                <w:rFonts w:hint="eastAsia" w:ascii="Times New Roman" w:hAnsi="Times New Roman" w:eastAsia="宋体" w:cs="Times New Roman"/>
                <w:color w:val="auto"/>
              </w:rPr>
              <w:t>功能有效，工作正常</w:t>
            </w:r>
          </w:p>
        </w:tc>
      </w:tr>
      <w:tr w14:paraId="584D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exact"/>
        </w:trPr>
        <w:tc>
          <w:tcPr>
            <w:tcW w:w="251" w:type="pct"/>
            <w:noWrap w:val="0"/>
            <w:vAlign w:val="center"/>
          </w:tcPr>
          <w:p w14:paraId="5D7BD119">
            <w:pPr>
              <w:jc w:val="center"/>
              <w:rPr>
                <w:rFonts w:ascii="Times New Roman" w:hAnsi="Times New Roman" w:eastAsia="宋体" w:cs="Times New Roman"/>
                <w:color w:val="auto"/>
              </w:rPr>
            </w:pPr>
            <w:r>
              <w:rPr>
                <w:rFonts w:hint="eastAsia" w:ascii="Times New Roman" w:hAnsi="Times New Roman" w:eastAsia="宋体" w:cs="Times New Roman"/>
                <w:color w:val="auto"/>
              </w:rPr>
              <w:t>9</w:t>
            </w:r>
          </w:p>
        </w:tc>
        <w:tc>
          <w:tcPr>
            <w:tcW w:w="1152" w:type="pct"/>
            <w:noWrap w:val="0"/>
            <w:vAlign w:val="center"/>
          </w:tcPr>
          <w:p w14:paraId="01C54C25">
            <w:pPr>
              <w:rPr>
                <w:rFonts w:ascii="Times New Roman" w:hAnsi="Times New Roman" w:eastAsia="宋体" w:cs="Times New Roman"/>
                <w:color w:val="auto"/>
              </w:rPr>
            </w:pPr>
            <w:r>
              <w:rPr>
                <w:rFonts w:hint="eastAsia" w:ascii="Times New Roman" w:hAnsi="Times New Roman" w:eastAsia="宋体" w:cs="Times New Roman"/>
                <w:color w:val="auto"/>
              </w:rPr>
              <w:t>层门、轿门系统中传动钢丝绳</w:t>
            </w:r>
          </w:p>
          <w:p w14:paraId="6690AF51">
            <w:pPr>
              <w:rPr>
                <w:rFonts w:ascii="Times New Roman" w:hAnsi="Times New Roman" w:eastAsia="宋体" w:cs="Times New Roman"/>
                <w:color w:val="auto"/>
              </w:rPr>
            </w:pPr>
            <w:r>
              <w:rPr>
                <w:rFonts w:hint="eastAsia" w:ascii="Times New Roman" w:hAnsi="Times New Roman" w:eastAsia="宋体" w:cs="Times New Roman"/>
                <w:color w:val="auto"/>
              </w:rPr>
              <w:t>链条、胶带</w:t>
            </w:r>
          </w:p>
        </w:tc>
        <w:tc>
          <w:tcPr>
            <w:tcW w:w="3596" w:type="pct"/>
            <w:noWrap w:val="0"/>
            <w:vAlign w:val="center"/>
          </w:tcPr>
          <w:p w14:paraId="58BBC864">
            <w:pPr>
              <w:rPr>
                <w:rFonts w:ascii="Times New Roman" w:hAnsi="Times New Roman" w:eastAsia="宋体" w:cs="Times New Roman"/>
                <w:color w:val="auto"/>
              </w:rPr>
            </w:pPr>
            <w:r>
              <w:rPr>
                <w:rFonts w:hint="eastAsia" w:ascii="Times New Roman" w:hAnsi="Times New Roman" w:eastAsia="宋体" w:cs="Times New Roman"/>
                <w:color w:val="auto"/>
              </w:rPr>
              <w:t>钢丝绳、带、链无断裂，无锈蚀，按制造单位要求进行清洁、调整</w:t>
            </w:r>
          </w:p>
        </w:tc>
      </w:tr>
      <w:tr w14:paraId="62759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251" w:type="pct"/>
            <w:noWrap w:val="0"/>
            <w:vAlign w:val="center"/>
          </w:tcPr>
          <w:p w14:paraId="324EC44A">
            <w:pPr>
              <w:jc w:val="center"/>
              <w:rPr>
                <w:rFonts w:ascii="Times New Roman" w:hAnsi="Times New Roman" w:eastAsia="宋体" w:cs="Times New Roman"/>
                <w:color w:val="auto"/>
              </w:rPr>
            </w:pPr>
            <w:r>
              <w:rPr>
                <w:rFonts w:hint="eastAsia" w:ascii="Times New Roman" w:hAnsi="Times New Roman" w:eastAsia="宋体" w:cs="Times New Roman"/>
                <w:color w:val="auto"/>
              </w:rPr>
              <w:t>10</w:t>
            </w:r>
          </w:p>
        </w:tc>
        <w:tc>
          <w:tcPr>
            <w:tcW w:w="1152" w:type="pct"/>
            <w:noWrap w:val="0"/>
            <w:vAlign w:val="center"/>
          </w:tcPr>
          <w:p w14:paraId="5489D762">
            <w:pPr>
              <w:rPr>
                <w:rFonts w:ascii="Times New Roman" w:hAnsi="Times New Roman" w:eastAsia="宋体" w:cs="Times New Roman"/>
                <w:color w:val="auto"/>
              </w:rPr>
            </w:pPr>
            <w:r>
              <w:rPr>
                <w:rFonts w:hint="eastAsia" w:ascii="Times New Roman" w:hAnsi="Times New Roman" w:eastAsia="宋体" w:cs="Times New Roman"/>
                <w:color w:val="auto"/>
              </w:rPr>
              <w:t>层门门导靴</w:t>
            </w:r>
          </w:p>
        </w:tc>
        <w:tc>
          <w:tcPr>
            <w:tcW w:w="3596" w:type="pct"/>
            <w:noWrap w:val="0"/>
            <w:vAlign w:val="center"/>
          </w:tcPr>
          <w:p w14:paraId="09BBAA7A">
            <w:pPr>
              <w:rPr>
                <w:rFonts w:ascii="Times New Roman" w:hAnsi="Times New Roman" w:eastAsia="宋体" w:cs="Times New Roman"/>
                <w:color w:val="auto"/>
              </w:rPr>
            </w:pPr>
            <w:r>
              <w:rPr>
                <w:rFonts w:hint="eastAsia" w:ascii="Times New Roman" w:hAnsi="Times New Roman" w:eastAsia="宋体" w:cs="Times New Roman"/>
                <w:color w:val="auto"/>
              </w:rPr>
              <w:t>固定可靠，磨损量不超过制造单位要求</w:t>
            </w:r>
          </w:p>
        </w:tc>
      </w:tr>
      <w:tr w14:paraId="0BB7E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251" w:type="pct"/>
            <w:noWrap w:val="0"/>
            <w:vAlign w:val="center"/>
          </w:tcPr>
          <w:p w14:paraId="109817A0">
            <w:pPr>
              <w:jc w:val="center"/>
              <w:rPr>
                <w:rFonts w:ascii="Times New Roman" w:hAnsi="Times New Roman" w:eastAsia="宋体" w:cs="Times New Roman"/>
                <w:color w:val="auto"/>
              </w:rPr>
            </w:pPr>
            <w:r>
              <w:rPr>
                <w:rFonts w:hint="eastAsia" w:ascii="Times New Roman" w:hAnsi="Times New Roman" w:eastAsia="宋体" w:cs="Times New Roman"/>
                <w:color w:val="auto"/>
              </w:rPr>
              <w:t>11</w:t>
            </w:r>
          </w:p>
        </w:tc>
        <w:tc>
          <w:tcPr>
            <w:tcW w:w="1152" w:type="pct"/>
            <w:noWrap w:val="0"/>
            <w:vAlign w:val="center"/>
          </w:tcPr>
          <w:p w14:paraId="17C40E30">
            <w:pPr>
              <w:rPr>
                <w:rFonts w:ascii="Times New Roman" w:hAnsi="Times New Roman" w:eastAsia="宋体" w:cs="Times New Roman"/>
                <w:color w:val="auto"/>
              </w:rPr>
            </w:pPr>
            <w:r>
              <w:rPr>
                <w:rFonts w:hint="eastAsia" w:ascii="Times New Roman" w:hAnsi="Times New Roman" w:eastAsia="宋体" w:cs="Times New Roman"/>
                <w:color w:val="auto"/>
              </w:rPr>
              <w:t>消防开关</w:t>
            </w:r>
          </w:p>
        </w:tc>
        <w:tc>
          <w:tcPr>
            <w:tcW w:w="3596" w:type="pct"/>
            <w:noWrap w:val="0"/>
            <w:vAlign w:val="center"/>
          </w:tcPr>
          <w:p w14:paraId="4EEAEEF0">
            <w:pPr>
              <w:rPr>
                <w:rFonts w:ascii="Times New Roman" w:hAnsi="Times New Roman" w:eastAsia="宋体" w:cs="Times New Roman"/>
                <w:color w:val="auto"/>
              </w:rPr>
            </w:pPr>
            <w:r>
              <w:rPr>
                <w:rFonts w:hint="eastAsia" w:ascii="Times New Roman" w:hAnsi="Times New Roman" w:eastAsia="宋体" w:cs="Times New Roman"/>
                <w:color w:val="auto"/>
              </w:rPr>
              <w:t>消防迫降和消防员专用各项功能应有效，基站消防开关应有适当防护</w:t>
            </w:r>
          </w:p>
        </w:tc>
      </w:tr>
      <w:tr w14:paraId="6781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exact"/>
        </w:trPr>
        <w:tc>
          <w:tcPr>
            <w:tcW w:w="251" w:type="pct"/>
            <w:noWrap w:val="0"/>
            <w:vAlign w:val="center"/>
          </w:tcPr>
          <w:p w14:paraId="400A5D5D">
            <w:pPr>
              <w:jc w:val="center"/>
              <w:rPr>
                <w:rFonts w:ascii="Times New Roman" w:hAnsi="Times New Roman" w:eastAsia="宋体" w:cs="Times New Roman"/>
                <w:color w:val="auto"/>
              </w:rPr>
            </w:pPr>
            <w:r>
              <w:rPr>
                <w:rFonts w:hint="eastAsia" w:ascii="Times New Roman" w:hAnsi="Times New Roman" w:eastAsia="宋体" w:cs="Times New Roman"/>
                <w:color w:val="auto"/>
              </w:rPr>
              <w:t>12</w:t>
            </w:r>
          </w:p>
        </w:tc>
        <w:tc>
          <w:tcPr>
            <w:tcW w:w="1152" w:type="pct"/>
            <w:noWrap w:val="0"/>
            <w:vAlign w:val="center"/>
          </w:tcPr>
          <w:p w14:paraId="017387F2">
            <w:pPr>
              <w:rPr>
                <w:rFonts w:ascii="Times New Roman" w:hAnsi="Times New Roman" w:eastAsia="宋体" w:cs="Times New Roman"/>
                <w:color w:val="auto"/>
              </w:rPr>
            </w:pPr>
            <w:r>
              <w:rPr>
                <w:rFonts w:hint="eastAsia" w:ascii="Times New Roman" w:hAnsi="Times New Roman" w:eastAsia="宋体" w:cs="Times New Roman"/>
                <w:color w:val="auto"/>
              </w:rPr>
              <w:t>缓冲器</w:t>
            </w:r>
          </w:p>
        </w:tc>
        <w:tc>
          <w:tcPr>
            <w:tcW w:w="3596" w:type="pct"/>
            <w:noWrap w:val="0"/>
            <w:vAlign w:val="center"/>
          </w:tcPr>
          <w:p w14:paraId="6C570AF9">
            <w:pPr>
              <w:rPr>
                <w:rFonts w:ascii="Times New Roman" w:hAnsi="Times New Roman" w:eastAsia="宋体" w:cs="Times New Roman"/>
                <w:color w:val="auto"/>
              </w:rPr>
            </w:pPr>
            <w:r>
              <w:rPr>
                <w:rFonts w:hint="eastAsia" w:ascii="Times New Roman" w:hAnsi="Times New Roman" w:eastAsia="宋体" w:cs="Times New Roman"/>
                <w:color w:val="auto"/>
              </w:rPr>
              <w:t>耗能缓冲器电气安全装置功能有效，油量适宜，柱塞无锈蚀，非线性蓄能型缓冲器表面正常,无影响性能的变化，弹簧缓冲器无锈蚀</w:t>
            </w:r>
          </w:p>
        </w:tc>
      </w:tr>
      <w:tr w14:paraId="3B216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7" w:hRule="exact"/>
        </w:trPr>
        <w:tc>
          <w:tcPr>
            <w:tcW w:w="251" w:type="pct"/>
            <w:noWrap w:val="0"/>
            <w:vAlign w:val="center"/>
          </w:tcPr>
          <w:p w14:paraId="4928EC1D">
            <w:pPr>
              <w:jc w:val="center"/>
              <w:rPr>
                <w:rFonts w:ascii="Times New Roman" w:hAnsi="Times New Roman" w:eastAsia="宋体" w:cs="Times New Roman"/>
                <w:color w:val="auto"/>
              </w:rPr>
            </w:pPr>
            <w:r>
              <w:rPr>
                <w:rFonts w:hint="eastAsia" w:ascii="Times New Roman" w:hAnsi="Times New Roman" w:eastAsia="宋体" w:cs="Times New Roman"/>
                <w:color w:val="auto"/>
              </w:rPr>
              <w:t>13</w:t>
            </w:r>
          </w:p>
        </w:tc>
        <w:tc>
          <w:tcPr>
            <w:tcW w:w="1152" w:type="pct"/>
            <w:noWrap w:val="0"/>
            <w:vAlign w:val="center"/>
          </w:tcPr>
          <w:p w14:paraId="01879291">
            <w:pPr>
              <w:rPr>
                <w:rFonts w:ascii="Times New Roman" w:hAnsi="Times New Roman" w:eastAsia="宋体" w:cs="Times New Roman"/>
                <w:color w:val="auto"/>
              </w:rPr>
            </w:pPr>
            <w:r>
              <w:rPr>
                <w:rFonts w:hint="eastAsia" w:ascii="Times New Roman" w:hAnsi="Times New Roman" w:eastAsia="宋体" w:cs="Times New Roman"/>
                <w:color w:val="auto"/>
              </w:rPr>
              <w:t>限速器张紧轮装置及其电气安全装置</w:t>
            </w:r>
          </w:p>
        </w:tc>
        <w:tc>
          <w:tcPr>
            <w:tcW w:w="3596" w:type="pct"/>
            <w:noWrap w:val="0"/>
            <w:vAlign w:val="center"/>
          </w:tcPr>
          <w:p w14:paraId="5141E0AE">
            <w:pPr>
              <w:rPr>
                <w:rFonts w:ascii="Times New Roman" w:hAnsi="Times New Roman" w:eastAsia="宋体" w:cs="Times New Roman"/>
                <w:color w:val="auto"/>
              </w:rPr>
            </w:pPr>
            <w:r>
              <w:rPr>
                <w:rFonts w:hint="eastAsia" w:ascii="Times New Roman" w:hAnsi="Times New Roman" w:eastAsia="宋体" w:cs="Times New Roman"/>
                <w:color w:val="auto"/>
              </w:rPr>
              <w:t>清洁，工作正常</w:t>
            </w:r>
          </w:p>
        </w:tc>
      </w:tr>
    </w:tbl>
    <w:p w14:paraId="2CDF5D17">
      <w:pPr>
        <w:rPr>
          <w:rFonts w:ascii="Times New Roman" w:hAnsi="Times New Roman" w:eastAsia="宋体" w:cs="Times New Roman"/>
          <w:color w:val="auto"/>
        </w:rPr>
      </w:pPr>
      <w:r>
        <w:rPr>
          <w:rFonts w:hint="eastAsia" w:ascii="Times New Roman" w:hAnsi="Times New Roman" w:eastAsia="宋体" w:cs="Times New Roman"/>
          <w:color w:val="auto"/>
        </w:rPr>
        <w:t>半年度维护保养项目除符合表A-2要求时，还应符合表A-3的要求</w:t>
      </w:r>
    </w:p>
    <w:p w14:paraId="5E772CFE">
      <w:pPr>
        <w:rPr>
          <w:rFonts w:ascii="Times New Roman" w:hAnsi="Times New Roman" w:eastAsia="宋体" w:cs="Times New Roman"/>
          <w:bCs/>
          <w:color w:val="auto"/>
        </w:rPr>
      </w:pPr>
    </w:p>
    <w:p w14:paraId="0C94B3E0">
      <w:pPr>
        <w:rPr>
          <w:rFonts w:ascii="Times New Roman" w:hAnsi="Times New Roman" w:eastAsia="宋体" w:cs="Times New Roman"/>
          <w:b/>
          <w:color w:val="auto"/>
        </w:rPr>
      </w:pPr>
      <w:r>
        <w:rPr>
          <w:rFonts w:hint="eastAsia" w:ascii="Times New Roman" w:hAnsi="Times New Roman" w:eastAsia="宋体" w:cs="Times New Roman"/>
          <w:b/>
          <w:color w:val="auto"/>
        </w:rPr>
        <w:t>表A-3    半年度维保项目（内容）和要求</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7"/>
        <w:gridCol w:w="2513"/>
        <w:gridCol w:w="5243"/>
      </w:tblGrid>
      <w:tr w14:paraId="68F56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335" w:type="pct"/>
            <w:noWrap w:val="0"/>
            <w:vAlign w:val="center"/>
          </w:tcPr>
          <w:p w14:paraId="069D0046">
            <w:pPr>
              <w:jc w:val="center"/>
              <w:rPr>
                <w:rFonts w:ascii="Times New Roman" w:hAnsi="Times New Roman" w:eastAsia="宋体" w:cs="Times New Roman"/>
                <w:bCs/>
                <w:color w:val="auto"/>
              </w:rPr>
            </w:pPr>
            <w:r>
              <w:rPr>
                <w:rFonts w:hint="eastAsia" w:ascii="Times New Roman" w:hAnsi="Times New Roman" w:eastAsia="宋体" w:cs="Times New Roman"/>
                <w:bCs/>
                <w:color w:val="auto"/>
              </w:rPr>
              <w:t>序号</w:t>
            </w:r>
          </w:p>
        </w:tc>
        <w:tc>
          <w:tcPr>
            <w:tcW w:w="1511" w:type="pct"/>
            <w:noWrap w:val="0"/>
            <w:vAlign w:val="center"/>
          </w:tcPr>
          <w:p w14:paraId="7D2FD8F7">
            <w:pPr>
              <w:rPr>
                <w:rFonts w:ascii="Times New Roman" w:hAnsi="Times New Roman" w:eastAsia="宋体" w:cs="Times New Roman"/>
                <w:bCs/>
                <w:color w:val="auto"/>
              </w:rPr>
            </w:pPr>
            <w:r>
              <w:rPr>
                <w:rFonts w:hint="eastAsia" w:ascii="Times New Roman" w:hAnsi="Times New Roman" w:eastAsia="宋体" w:cs="Times New Roman"/>
                <w:bCs/>
                <w:color w:val="auto"/>
              </w:rPr>
              <w:t>维护保养项目（内容）</w:t>
            </w:r>
          </w:p>
        </w:tc>
        <w:tc>
          <w:tcPr>
            <w:tcW w:w="3152" w:type="pct"/>
            <w:noWrap w:val="0"/>
            <w:vAlign w:val="center"/>
          </w:tcPr>
          <w:p w14:paraId="44F96542">
            <w:pPr>
              <w:rPr>
                <w:rFonts w:ascii="Times New Roman" w:hAnsi="Times New Roman" w:eastAsia="宋体" w:cs="Times New Roman"/>
                <w:bCs/>
                <w:color w:val="auto"/>
              </w:rPr>
            </w:pPr>
            <w:r>
              <w:rPr>
                <w:rFonts w:hint="eastAsia" w:ascii="Times New Roman" w:hAnsi="Times New Roman" w:eastAsia="宋体" w:cs="Times New Roman"/>
                <w:bCs/>
                <w:color w:val="auto"/>
              </w:rPr>
              <w:t>维护保养基本要求</w:t>
            </w:r>
          </w:p>
        </w:tc>
      </w:tr>
      <w:tr w14:paraId="6E9FF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335" w:type="pct"/>
            <w:noWrap w:val="0"/>
            <w:vAlign w:val="center"/>
          </w:tcPr>
          <w:p w14:paraId="67578EA4">
            <w:pPr>
              <w:jc w:val="center"/>
              <w:rPr>
                <w:rFonts w:ascii="Times New Roman" w:hAnsi="Times New Roman" w:eastAsia="宋体" w:cs="Times New Roman"/>
                <w:color w:val="auto"/>
              </w:rPr>
            </w:pPr>
            <w:r>
              <w:rPr>
                <w:rFonts w:hint="eastAsia" w:ascii="Times New Roman" w:hAnsi="Times New Roman" w:eastAsia="宋体" w:cs="Times New Roman"/>
                <w:color w:val="auto"/>
              </w:rPr>
              <w:t>1</w:t>
            </w:r>
          </w:p>
        </w:tc>
        <w:tc>
          <w:tcPr>
            <w:tcW w:w="1511" w:type="pct"/>
            <w:noWrap w:val="0"/>
            <w:vAlign w:val="center"/>
          </w:tcPr>
          <w:p w14:paraId="05FDB71C">
            <w:pPr>
              <w:rPr>
                <w:rFonts w:ascii="Times New Roman" w:hAnsi="Times New Roman" w:eastAsia="宋体" w:cs="Times New Roman"/>
                <w:color w:val="auto"/>
              </w:rPr>
            </w:pPr>
            <w:r>
              <w:rPr>
                <w:rFonts w:hint="eastAsia" w:ascii="Times New Roman" w:hAnsi="Times New Roman" w:eastAsia="宋体" w:cs="Times New Roman"/>
                <w:color w:val="auto"/>
              </w:rPr>
              <w:t>电动机与减速机联轴器螺栓</w:t>
            </w:r>
          </w:p>
        </w:tc>
        <w:tc>
          <w:tcPr>
            <w:tcW w:w="3152" w:type="pct"/>
            <w:noWrap w:val="0"/>
            <w:vAlign w:val="center"/>
          </w:tcPr>
          <w:p w14:paraId="372F19EF">
            <w:pPr>
              <w:rPr>
                <w:rFonts w:ascii="Times New Roman" w:hAnsi="Times New Roman" w:eastAsia="宋体" w:cs="Times New Roman"/>
                <w:color w:val="auto"/>
              </w:rPr>
            </w:pPr>
            <w:r>
              <w:rPr>
                <w:rFonts w:hint="eastAsia" w:ascii="Times New Roman" w:hAnsi="Times New Roman" w:eastAsia="宋体" w:cs="Times New Roman"/>
                <w:color w:val="auto"/>
              </w:rPr>
              <w:t>无松动，连接良好</w:t>
            </w:r>
          </w:p>
        </w:tc>
      </w:tr>
      <w:tr w14:paraId="287DC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335" w:type="pct"/>
            <w:noWrap w:val="0"/>
            <w:vAlign w:val="center"/>
          </w:tcPr>
          <w:p w14:paraId="108A5986">
            <w:pPr>
              <w:jc w:val="center"/>
              <w:rPr>
                <w:rFonts w:ascii="Times New Roman" w:hAnsi="Times New Roman" w:eastAsia="宋体" w:cs="Times New Roman"/>
                <w:color w:val="auto"/>
              </w:rPr>
            </w:pPr>
            <w:r>
              <w:rPr>
                <w:rFonts w:hint="eastAsia" w:ascii="Times New Roman" w:hAnsi="Times New Roman" w:eastAsia="宋体" w:cs="Times New Roman"/>
                <w:color w:val="auto"/>
              </w:rPr>
              <w:t>2</w:t>
            </w:r>
          </w:p>
        </w:tc>
        <w:tc>
          <w:tcPr>
            <w:tcW w:w="1511" w:type="pct"/>
            <w:noWrap w:val="0"/>
            <w:vAlign w:val="center"/>
          </w:tcPr>
          <w:p w14:paraId="106BA90F">
            <w:pPr>
              <w:rPr>
                <w:rFonts w:ascii="Times New Roman" w:hAnsi="Times New Roman" w:eastAsia="宋体" w:cs="Times New Roman"/>
                <w:color w:val="auto"/>
              </w:rPr>
            </w:pPr>
            <w:r>
              <w:rPr>
                <w:rFonts w:hint="eastAsia" w:ascii="Times New Roman" w:hAnsi="Times New Roman" w:eastAsia="宋体" w:cs="Times New Roman"/>
                <w:color w:val="auto"/>
              </w:rPr>
              <w:t>曳引轮、导向轮轴承部</w:t>
            </w:r>
          </w:p>
        </w:tc>
        <w:tc>
          <w:tcPr>
            <w:tcW w:w="3152" w:type="pct"/>
            <w:noWrap w:val="0"/>
            <w:vAlign w:val="center"/>
          </w:tcPr>
          <w:p w14:paraId="1F2B0F1B">
            <w:pPr>
              <w:rPr>
                <w:rFonts w:ascii="Times New Roman" w:hAnsi="Times New Roman" w:eastAsia="宋体" w:cs="Times New Roman"/>
                <w:color w:val="auto"/>
              </w:rPr>
            </w:pPr>
            <w:r>
              <w:rPr>
                <w:rFonts w:hint="eastAsia" w:ascii="Times New Roman" w:hAnsi="Times New Roman" w:eastAsia="宋体" w:cs="Times New Roman"/>
                <w:color w:val="auto"/>
              </w:rPr>
              <w:t>无异常声，无振动，润滑良好</w:t>
            </w:r>
          </w:p>
        </w:tc>
      </w:tr>
      <w:tr w14:paraId="19A5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335" w:type="pct"/>
            <w:noWrap w:val="0"/>
            <w:vAlign w:val="center"/>
          </w:tcPr>
          <w:p w14:paraId="103ADAA0">
            <w:pPr>
              <w:jc w:val="center"/>
              <w:rPr>
                <w:rFonts w:ascii="Times New Roman" w:hAnsi="Times New Roman" w:eastAsia="宋体" w:cs="Times New Roman"/>
                <w:color w:val="auto"/>
              </w:rPr>
            </w:pPr>
            <w:r>
              <w:rPr>
                <w:rFonts w:hint="eastAsia" w:ascii="Times New Roman" w:hAnsi="Times New Roman" w:eastAsia="宋体" w:cs="Times New Roman"/>
                <w:color w:val="auto"/>
              </w:rPr>
              <w:t>3</w:t>
            </w:r>
          </w:p>
        </w:tc>
        <w:tc>
          <w:tcPr>
            <w:tcW w:w="1511" w:type="pct"/>
            <w:noWrap w:val="0"/>
            <w:vAlign w:val="center"/>
          </w:tcPr>
          <w:p w14:paraId="7C52A600">
            <w:pPr>
              <w:rPr>
                <w:rFonts w:ascii="Times New Roman" w:hAnsi="Times New Roman" w:eastAsia="宋体" w:cs="Times New Roman"/>
                <w:color w:val="auto"/>
              </w:rPr>
            </w:pPr>
            <w:r>
              <w:rPr>
                <w:rFonts w:hint="eastAsia" w:ascii="Times New Roman" w:hAnsi="Times New Roman" w:eastAsia="宋体" w:cs="Times New Roman"/>
                <w:color w:val="auto"/>
              </w:rPr>
              <w:t>曳引轮槽</w:t>
            </w:r>
          </w:p>
        </w:tc>
        <w:tc>
          <w:tcPr>
            <w:tcW w:w="3152" w:type="pct"/>
            <w:noWrap w:val="0"/>
            <w:vAlign w:val="center"/>
          </w:tcPr>
          <w:p w14:paraId="23E401FE">
            <w:pPr>
              <w:rPr>
                <w:rFonts w:ascii="Times New Roman" w:hAnsi="Times New Roman" w:eastAsia="宋体" w:cs="Times New Roman"/>
                <w:color w:val="auto"/>
              </w:rPr>
            </w:pPr>
            <w:r>
              <w:rPr>
                <w:rFonts w:hint="eastAsia" w:ascii="Times New Roman" w:hAnsi="Times New Roman" w:eastAsia="宋体" w:cs="Times New Roman"/>
                <w:color w:val="auto"/>
              </w:rPr>
              <w:t>磨损量不超过制造单位要求，无油腻，各绳槽磨损均匀</w:t>
            </w:r>
          </w:p>
        </w:tc>
      </w:tr>
      <w:tr w14:paraId="769C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335" w:type="pct"/>
            <w:noWrap w:val="0"/>
            <w:vAlign w:val="center"/>
          </w:tcPr>
          <w:p w14:paraId="7B9F5BEB">
            <w:pPr>
              <w:jc w:val="center"/>
              <w:rPr>
                <w:rFonts w:ascii="Times New Roman" w:hAnsi="Times New Roman" w:eastAsia="宋体" w:cs="Times New Roman"/>
                <w:color w:val="auto"/>
              </w:rPr>
            </w:pPr>
            <w:r>
              <w:rPr>
                <w:rFonts w:hint="eastAsia" w:ascii="Times New Roman" w:hAnsi="Times New Roman" w:eastAsia="宋体" w:cs="Times New Roman"/>
                <w:color w:val="auto"/>
              </w:rPr>
              <w:t>4</w:t>
            </w:r>
          </w:p>
        </w:tc>
        <w:tc>
          <w:tcPr>
            <w:tcW w:w="1511" w:type="pct"/>
            <w:noWrap w:val="0"/>
            <w:vAlign w:val="center"/>
          </w:tcPr>
          <w:p w14:paraId="6F20ADE0">
            <w:pPr>
              <w:rPr>
                <w:rFonts w:ascii="Times New Roman" w:hAnsi="Times New Roman" w:eastAsia="宋体" w:cs="Times New Roman"/>
                <w:color w:val="auto"/>
              </w:rPr>
            </w:pPr>
            <w:r>
              <w:rPr>
                <w:rFonts w:hint="eastAsia" w:ascii="Times New Roman" w:hAnsi="Times New Roman" w:eastAsia="宋体" w:cs="Times New Roman"/>
                <w:color w:val="auto"/>
              </w:rPr>
              <w:t>制动器上检测开关</w:t>
            </w:r>
          </w:p>
        </w:tc>
        <w:tc>
          <w:tcPr>
            <w:tcW w:w="3152" w:type="pct"/>
            <w:noWrap w:val="0"/>
            <w:vAlign w:val="center"/>
          </w:tcPr>
          <w:p w14:paraId="2F1B5288">
            <w:pPr>
              <w:rPr>
                <w:rFonts w:ascii="Times New Roman" w:hAnsi="Times New Roman" w:eastAsia="宋体" w:cs="Times New Roman"/>
                <w:color w:val="auto"/>
              </w:rPr>
            </w:pPr>
            <w:r>
              <w:rPr>
                <w:rFonts w:hint="eastAsia" w:ascii="Times New Roman" w:hAnsi="Times New Roman" w:eastAsia="宋体" w:cs="Times New Roman"/>
                <w:color w:val="auto"/>
              </w:rPr>
              <w:t>工作正常，制动器动作可靠</w:t>
            </w:r>
          </w:p>
        </w:tc>
      </w:tr>
      <w:tr w14:paraId="5F4FA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335" w:type="pct"/>
            <w:noWrap w:val="0"/>
            <w:vAlign w:val="center"/>
          </w:tcPr>
          <w:p w14:paraId="15A90D36">
            <w:pPr>
              <w:jc w:val="center"/>
              <w:rPr>
                <w:rFonts w:ascii="Times New Roman" w:hAnsi="Times New Roman" w:eastAsia="宋体" w:cs="Times New Roman"/>
                <w:color w:val="auto"/>
              </w:rPr>
            </w:pPr>
            <w:r>
              <w:rPr>
                <w:rFonts w:hint="eastAsia" w:ascii="Times New Roman" w:hAnsi="Times New Roman" w:eastAsia="宋体" w:cs="Times New Roman"/>
                <w:color w:val="auto"/>
              </w:rPr>
              <w:t>5</w:t>
            </w:r>
          </w:p>
        </w:tc>
        <w:tc>
          <w:tcPr>
            <w:tcW w:w="1511" w:type="pct"/>
            <w:noWrap w:val="0"/>
            <w:vAlign w:val="center"/>
          </w:tcPr>
          <w:p w14:paraId="4EE09A2E">
            <w:pPr>
              <w:rPr>
                <w:rFonts w:ascii="Times New Roman" w:hAnsi="Times New Roman" w:eastAsia="宋体" w:cs="Times New Roman"/>
                <w:color w:val="auto"/>
              </w:rPr>
            </w:pPr>
            <w:r>
              <w:rPr>
                <w:rFonts w:hint="eastAsia" w:ascii="Times New Roman" w:hAnsi="Times New Roman" w:eastAsia="宋体" w:cs="Times New Roman"/>
                <w:color w:val="auto"/>
              </w:rPr>
              <w:t>控制柜内各接线端子</w:t>
            </w:r>
          </w:p>
        </w:tc>
        <w:tc>
          <w:tcPr>
            <w:tcW w:w="3152" w:type="pct"/>
            <w:noWrap w:val="0"/>
            <w:vAlign w:val="center"/>
          </w:tcPr>
          <w:p w14:paraId="30E8A4B1">
            <w:pPr>
              <w:rPr>
                <w:rFonts w:ascii="Times New Roman" w:hAnsi="Times New Roman" w:eastAsia="宋体" w:cs="Times New Roman"/>
                <w:color w:val="auto"/>
              </w:rPr>
            </w:pPr>
            <w:r>
              <w:rPr>
                <w:rFonts w:hint="eastAsia" w:ascii="Times New Roman" w:hAnsi="Times New Roman" w:eastAsia="宋体" w:cs="Times New Roman"/>
                <w:color w:val="auto"/>
              </w:rPr>
              <w:t>线号齐全清晰，布线整齐，各接线端子紧固，无积尘</w:t>
            </w:r>
          </w:p>
        </w:tc>
      </w:tr>
      <w:tr w14:paraId="61E66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335" w:type="pct"/>
            <w:noWrap w:val="0"/>
            <w:vAlign w:val="center"/>
          </w:tcPr>
          <w:p w14:paraId="26D8A629">
            <w:pPr>
              <w:jc w:val="center"/>
              <w:rPr>
                <w:rFonts w:ascii="Times New Roman" w:hAnsi="Times New Roman" w:eastAsia="宋体" w:cs="Times New Roman"/>
                <w:color w:val="auto"/>
              </w:rPr>
            </w:pPr>
            <w:r>
              <w:rPr>
                <w:rFonts w:hint="eastAsia" w:ascii="Times New Roman" w:hAnsi="Times New Roman" w:eastAsia="宋体" w:cs="Times New Roman"/>
                <w:color w:val="auto"/>
              </w:rPr>
              <w:t>6</w:t>
            </w:r>
          </w:p>
        </w:tc>
        <w:tc>
          <w:tcPr>
            <w:tcW w:w="1511" w:type="pct"/>
            <w:noWrap w:val="0"/>
            <w:vAlign w:val="center"/>
          </w:tcPr>
          <w:p w14:paraId="14E924EC">
            <w:pPr>
              <w:rPr>
                <w:rFonts w:ascii="Times New Roman" w:hAnsi="Times New Roman" w:eastAsia="宋体" w:cs="Times New Roman"/>
                <w:color w:val="auto"/>
              </w:rPr>
            </w:pPr>
            <w:r>
              <w:rPr>
                <w:rFonts w:hint="eastAsia" w:ascii="Times New Roman" w:hAnsi="Times New Roman" w:eastAsia="宋体" w:cs="Times New Roman"/>
                <w:color w:val="auto"/>
              </w:rPr>
              <w:t>控制柜各仪表</w:t>
            </w:r>
          </w:p>
        </w:tc>
        <w:tc>
          <w:tcPr>
            <w:tcW w:w="3152" w:type="pct"/>
            <w:noWrap w:val="0"/>
            <w:vAlign w:val="center"/>
          </w:tcPr>
          <w:p w14:paraId="7914E414">
            <w:pPr>
              <w:rPr>
                <w:rFonts w:ascii="Times New Roman" w:hAnsi="Times New Roman" w:eastAsia="宋体" w:cs="Times New Roman"/>
                <w:color w:val="auto"/>
              </w:rPr>
            </w:pPr>
            <w:r>
              <w:rPr>
                <w:rFonts w:hint="eastAsia" w:ascii="Times New Roman" w:hAnsi="Times New Roman" w:eastAsia="宋体" w:cs="Times New Roman"/>
                <w:color w:val="auto"/>
              </w:rPr>
              <w:t>显示正确</w:t>
            </w:r>
          </w:p>
        </w:tc>
      </w:tr>
      <w:tr w14:paraId="0D70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335" w:type="pct"/>
            <w:noWrap w:val="0"/>
            <w:vAlign w:val="center"/>
          </w:tcPr>
          <w:p w14:paraId="542BE7CC">
            <w:pPr>
              <w:jc w:val="center"/>
              <w:rPr>
                <w:rFonts w:ascii="Times New Roman" w:hAnsi="Times New Roman" w:eastAsia="宋体" w:cs="Times New Roman"/>
                <w:color w:val="auto"/>
              </w:rPr>
            </w:pPr>
            <w:r>
              <w:rPr>
                <w:rFonts w:hint="eastAsia" w:ascii="Times New Roman" w:hAnsi="Times New Roman" w:eastAsia="宋体" w:cs="Times New Roman"/>
                <w:color w:val="auto"/>
              </w:rPr>
              <w:t>7</w:t>
            </w:r>
          </w:p>
        </w:tc>
        <w:tc>
          <w:tcPr>
            <w:tcW w:w="1511" w:type="pct"/>
            <w:noWrap w:val="0"/>
            <w:vAlign w:val="center"/>
          </w:tcPr>
          <w:p w14:paraId="0DC0B6D0">
            <w:pPr>
              <w:rPr>
                <w:rFonts w:ascii="Times New Roman" w:hAnsi="Times New Roman" w:eastAsia="宋体" w:cs="Times New Roman"/>
                <w:color w:val="auto"/>
              </w:rPr>
            </w:pPr>
            <w:r>
              <w:rPr>
                <w:rFonts w:hint="eastAsia" w:ascii="Times New Roman" w:hAnsi="Times New Roman" w:eastAsia="宋体" w:cs="Times New Roman"/>
                <w:color w:val="auto"/>
              </w:rPr>
              <w:t>井道、对重、轿顶各反绳轮轴承部</w:t>
            </w:r>
          </w:p>
        </w:tc>
        <w:tc>
          <w:tcPr>
            <w:tcW w:w="3152" w:type="pct"/>
            <w:noWrap w:val="0"/>
            <w:vAlign w:val="center"/>
          </w:tcPr>
          <w:p w14:paraId="37342F51">
            <w:pPr>
              <w:rPr>
                <w:rFonts w:ascii="Times New Roman" w:hAnsi="Times New Roman" w:eastAsia="宋体" w:cs="Times New Roman"/>
                <w:color w:val="auto"/>
              </w:rPr>
            </w:pPr>
            <w:r>
              <w:rPr>
                <w:rFonts w:hint="eastAsia" w:ascii="Times New Roman" w:hAnsi="Times New Roman" w:eastAsia="宋体" w:cs="Times New Roman"/>
                <w:color w:val="auto"/>
              </w:rPr>
              <w:t>无异常声，无振动，润滑良好</w:t>
            </w:r>
          </w:p>
        </w:tc>
      </w:tr>
      <w:tr w14:paraId="46559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335" w:type="pct"/>
            <w:noWrap w:val="0"/>
            <w:vAlign w:val="center"/>
          </w:tcPr>
          <w:p w14:paraId="527C559F">
            <w:pPr>
              <w:jc w:val="center"/>
              <w:rPr>
                <w:rFonts w:ascii="Times New Roman" w:hAnsi="Times New Roman" w:eastAsia="宋体" w:cs="Times New Roman"/>
                <w:color w:val="auto"/>
              </w:rPr>
            </w:pPr>
            <w:r>
              <w:rPr>
                <w:rFonts w:hint="eastAsia" w:ascii="Times New Roman" w:hAnsi="Times New Roman" w:eastAsia="宋体" w:cs="Times New Roman"/>
                <w:color w:val="auto"/>
              </w:rPr>
              <w:t>8</w:t>
            </w:r>
          </w:p>
        </w:tc>
        <w:tc>
          <w:tcPr>
            <w:tcW w:w="1511" w:type="pct"/>
            <w:noWrap w:val="0"/>
            <w:vAlign w:val="center"/>
          </w:tcPr>
          <w:p w14:paraId="5795DC94">
            <w:pPr>
              <w:rPr>
                <w:rFonts w:ascii="Times New Roman" w:hAnsi="Times New Roman" w:eastAsia="宋体" w:cs="Times New Roman"/>
                <w:color w:val="auto"/>
              </w:rPr>
            </w:pPr>
            <w:r>
              <w:rPr>
                <w:rFonts w:hint="eastAsia" w:ascii="Times New Roman" w:hAnsi="Times New Roman" w:eastAsia="宋体" w:cs="Times New Roman"/>
                <w:color w:val="auto"/>
              </w:rPr>
              <w:t>曳引绳、补偿绳</w:t>
            </w:r>
          </w:p>
        </w:tc>
        <w:tc>
          <w:tcPr>
            <w:tcW w:w="3152" w:type="pct"/>
            <w:noWrap w:val="0"/>
            <w:vAlign w:val="center"/>
          </w:tcPr>
          <w:p w14:paraId="2E064D2B">
            <w:pPr>
              <w:rPr>
                <w:rFonts w:ascii="Times New Roman" w:hAnsi="Times New Roman" w:eastAsia="宋体" w:cs="Times New Roman"/>
                <w:color w:val="auto"/>
              </w:rPr>
            </w:pPr>
            <w:r>
              <w:rPr>
                <w:rFonts w:hint="eastAsia" w:ascii="Times New Roman" w:hAnsi="Times New Roman" w:eastAsia="宋体" w:cs="Times New Roman"/>
                <w:color w:val="auto"/>
              </w:rPr>
              <w:t>磨损量、断丝数不超过要求</w:t>
            </w:r>
          </w:p>
        </w:tc>
      </w:tr>
      <w:tr w14:paraId="6AACB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335" w:type="pct"/>
            <w:noWrap w:val="0"/>
            <w:vAlign w:val="center"/>
          </w:tcPr>
          <w:p w14:paraId="718F6F3D">
            <w:pPr>
              <w:jc w:val="center"/>
              <w:rPr>
                <w:rFonts w:ascii="Times New Roman" w:hAnsi="Times New Roman" w:eastAsia="宋体" w:cs="Times New Roman"/>
                <w:color w:val="auto"/>
              </w:rPr>
            </w:pPr>
            <w:r>
              <w:rPr>
                <w:rFonts w:hint="eastAsia" w:ascii="Times New Roman" w:hAnsi="Times New Roman" w:eastAsia="宋体" w:cs="Times New Roman"/>
                <w:color w:val="auto"/>
              </w:rPr>
              <w:t>9</w:t>
            </w:r>
          </w:p>
        </w:tc>
        <w:tc>
          <w:tcPr>
            <w:tcW w:w="1511" w:type="pct"/>
            <w:noWrap w:val="0"/>
            <w:vAlign w:val="center"/>
          </w:tcPr>
          <w:p w14:paraId="44CADF8A">
            <w:pPr>
              <w:rPr>
                <w:rFonts w:ascii="Times New Roman" w:hAnsi="Times New Roman" w:eastAsia="宋体" w:cs="Times New Roman"/>
                <w:color w:val="auto"/>
              </w:rPr>
            </w:pPr>
            <w:r>
              <w:rPr>
                <w:rFonts w:hint="eastAsia" w:ascii="Times New Roman" w:hAnsi="Times New Roman" w:eastAsia="宋体" w:cs="Times New Roman"/>
                <w:color w:val="auto"/>
              </w:rPr>
              <w:t>曳引绳绳头组合</w:t>
            </w:r>
          </w:p>
        </w:tc>
        <w:tc>
          <w:tcPr>
            <w:tcW w:w="3152" w:type="pct"/>
            <w:noWrap w:val="0"/>
            <w:vAlign w:val="center"/>
          </w:tcPr>
          <w:p w14:paraId="66F23B83">
            <w:pPr>
              <w:rPr>
                <w:rFonts w:ascii="Times New Roman" w:hAnsi="Times New Roman" w:eastAsia="宋体" w:cs="Times New Roman"/>
                <w:color w:val="auto"/>
              </w:rPr>
            </w:pPr>
            <w:r>
              <w:rPr>
                <w:rFonts w:hint="eastAsia" w:ascii="Times New Roman" w:hAnsi="Times New Roman" w:eastAsia="宋体" w:cs="Times New Roman"/>
                <w:color w:val="auto"/>
              </w:rPr>
              <w:t>螺母无松动</w:t>
            </w:r>
          </w:p>
        </w:tc>
      </w:tr>
      <w:tr w14:paraId="26432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335" w:type="pct"/>
            <w:noWrap w:val="0"/>
            <w:vAlign w:val="center"/>
          </w:tcPr>
          <w:p w14:paraId="366D0CAA">
            <w:pPr>
              <w:jc w:val="center"/>
              <w:rPr>
                <w:rFonts w:ascii="Times New Roman" w:hAnsi="Times New Roman" w:eastAsia="宋体" w:cs="Times New Roman"/>
                <w:color w:val="auto"/>
              </w:rPr>
            </w:pPr>
            <w:r>
              <w:rPr>
                <w:rFonts w:hint="eastAsia" w:ascii="Times New Roman" w:hAnsi="Times New Roman" w:eastAsia="宋体" w:cs="Times New Roman"/>
                <w:color w:val="auto"/>
              </w:rPr>
              <w:t>10</w:t>
            </w:r>
          </w:p>
        </w:tc>
        <w:tc>
          <w:tcPr>
            <w:tcW w:w="1511" w:type="pct"/>
            <w:noWrap w:val="0"/>
            <w:vAlign w:val="center"/>
          </w:tcPr>
          <w:p w14:paraId="64EDDA3B">
            <w:pPr>
              <w:rPr>
                <w:rFonts w:ascii="Times New Roman" w:hAnsi="Times New Roman" w:eastAsia="宋体" w:cs="Times New Roman"/>
                <w:color w:val="auto"/>
              </w:rPr>
            </w:pPr>
            <w:r>
              <w:rPr>
                <w:rFonts w:hint="eastAsia" w:ascii="Times New Roman" w:hAnsi="Times New Roman" w:eastAsia="宋体" w:cs="Times New Roman"/>
                <w:color w:val="auto"/>
              </w:rPr>
              <w:t>限速器钢丝绳</w:t>
            </w:r>
          </w:p>
        </w:tc>
        <w:tc>
          <w:tcPr>
            <w:tcW w:w="3152" w:type="pct"/>
            <w:noWrap w:val="0"/>
            <w:vAlign w:val="center"/>
          </w:tcPr>
          <w:p w14:paraId="178E555F">
            <w:pPr>
              <w:rPr>
                <w:rFonts w:ascii="Times New Roman" w:hAnsi="Times New Roman" w:eastAsia="宋体" w:cs="Times New Roman"/>
                <w:color w:val="auto"/>
              </w:rPr>
            </w:pPr>
            <w:r>
              <w:rPr>
                <w:rFonts w:hint="eastAsia" w:ascii="Times New Roman" w:hAnsi="Times New Roman" w:eastAsia="宋体" w:cs="Times New Roman"/>
                <w:color w:val="auto"/>
              </w:rPr>
              <w:t>磨损量、断丝数不超过制造单位要求</w:t>
            </w:r>
          </w:p>
        </w:tc>
      </w:tr>
      <w:tr w14:paraId="7976C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335" w:type="pct"/>
            <w:noWrap w:val="0"/>
            <w:vAlign w:val="center"/>
          </w:tcPr>
          <w:p w14:paraId="594B403C">
            <w:pPr>
              <w:jc w:val="center"/>
              <w:rPr>
                <w:rFonts w:ascii="Times New Roman" w:hAnsi="Times New Roman" w:eastAsia="宋体" w:cs="Times New Roman"/>
                <w:color w:val="auto"/>
              </w:rPr>
            </w:pPr>
            <w:r>
              <w:rPr>
                <w:rFonts w:hint="eastAsia" w:ascii="Times New Roman" w:hAnsi="Times New Roman" w:eastAsia="宋体" w:cs="Times New Roman"/>
                <w:color w:val="auto"/>
              </w:rPr>
              <w:t>11</w:t>
            </w:r>
          </w:p>
        </w:tc>
        <w:tc>
          <w:tcPr>
            <w:tcW w:w="1511" w:type="pct"/>
            <w:noWrap w:val="0"/>
            <w:vAlign w:val="center"/>
          </w:tcPr>
          <w:p w14:paraId="11EEC921">
            <w:pPr>
              <w:rPr>
                <w:rFonts w:ascii="Times New Roman" w:hAnsi="Times New Roman" w:eastAsia="宋体" w:cs="Times New Roman"/>
                <w:color w:val="auto"/>
              </w:rPr>
            </w:pPr>
            <w:r>
              <w:rPr>
                <w:rFonts w:hint="eastAsia" w:ascii="Times New Roman" w:hAnsi="Times New Roman" w:eastAsia="宋体" w:cs="Times New Roman"/>
                <w:color w:val="auto"/>
              </w:rPr>
              <w:t>层门、轿门门扇</w:t>
            </w:r>
          </w:p>
        </w:tc>
        <w:tc>
          <w:tcPr>
            <w:tcW w:w="3152" w:type="pct"/>
            <w:noWrap w:val="0"/>
            <w:vAlign w:val="center"/>
          </w:tcPr>
          <w:p w14:paraId="049C0BF5">
            <w:pPr>
              <w:rPr>
                <w:rFonts w:ascii="Times New Roman" w:hAnsi="Times New Roman" w:eastAsia="宋体" w:cs="Times New Roman"/>
                <w:color w:val="auto"/>
              </w:rPr>
            </w:pPr>
            <w:r>
              <w:rPr>
                <w:rFonts w:hint="eastAsia" w:ascii="Times New Roman" w:hAnsi="Times New Roman" w:eastAsia="宋体" w:cs="Times New Roman"/>
                <w:color w:val="auto"/>
              </w:rPr>
              <w:t>门扇各相关间隙符合标准</w:t>
            </w:r>
          </w:p>
        </w:tc>
      </w:tr>
      <w:tr w14:paraId="58319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335" w:type="pct"/>
            <w:noWrap w:val="0"/>
            <w:vAlign w:val="center"/>
          </w:tcPr>
          <w:p w14:paraId="58FDEA20">
            <w:pPr>
              <w:jc w:val="center"/>
              <w:rPr>
                <w:rFonts w:ascii="Times New Roman" w:hAnsi="Times New Roman" w:eastAsia="宋体" w:cs="Times New Roman"/>
                <w:color w:val="auto"/>
              </w:rPr>
            </w:pPr>
            <w:r>
              <w:rPr>
                <w:rFonts w:hint="eastAsia" w:ascii="Times New Roman" w:hAnsi="Times New Roman" w:eastAsia="宋体" w:cs="Times New Roman"/>
                <w:color w:val="auto"/>
              </w:rPr>
              <w:t>12</w:t>
            </w:r>
          </w:p>
        </w:tc>
        <w:tc>
          <w:tcPr>
            <w:tcW w:w="1511" w:type="pct"/>
            <w:noWrap w:val="0"/>
            <w:vAlign w:val="center"/>
          </w:tcPr>
          <w:p w14:paraId="571F8DA2">
            <w:pPr>
              <w:rPr>
                <w:rFonts w:ascii="Times New Roman" w:hAnsi="Times New Roman" w:eastAsia="宋体" w:cs="Times New Roman"/>
                <w:color w:val="auto"/>
              </w:rPr>
            </w:pPr>
            <w:r>
              <w:rPr>
                <w:rFonts w:hint="eastAsia" w:ascii="Times New Roman" w:hAnsi="Times New Roman" w:eastAsia="宋体" w:cs="Times New Roman"/>
                <w:color w:val="auto"/>
              </w:rPr>
              <w:t>对重缓冲距</w:t>
            </w:r>
          </w:p>
        </w:tc>
        <w:tc>
          <w:tcPr>
            <w:tcW w:w="3152" w:type="pct"/>
            <w:noWrap w:val="0"/>
            <w:vAlign w:val="center"/>
          </w:tcPr>
          <w:p w14:paraId="73165ADB">
            <w:pPr>
              <w:rPr>
                <w:rFonts w:ascii="Times New Roman" w:hAnsi="Times New Roman" w:eastAsia="宋体" w:cs="Times New Roman"/>
                <w:color w:val="auto"/>
              </w:rPr>
            </w:pPr>
            <w:r>
              <w:rPr>
                <w:rFonts w:hint="eastAsia" w:ascii="Times New Roman" w:hAnsi="Times New Roman" w:eastAsia="宋体" w:cs="Times New Roman"/>
                <w:color w:val="auto"/>
              </w:rPr>
              <w:t xml:space="preserve">符合标准 </w:t>
            </w:r>
          </w:p>
        </w:tc>
      </w:tr>
      <w:tr w14:paraId="4FA28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335" w:type="pct"/>
            <w:noWrap w:val="0"/>
            <w:vAlign w:val="center"/>
          </w:tcPr>
          <w:p w14:paraId="352BD149">
            <w:pPr>
              <w:jc w:val="center"/>
              <w:rPr>
                <w:rFonts w:ascii="Times New Roman" w:hAnsi="Times New Roman" w:eastAsia="宋体" w:cs="Times New Roman"/>
                <w:color w:val="auto"/>
              </w:rPr>
            </w:pPr>
            <w:r>
              <w:rPr>
                <w:rFonts w:hint="eastAsia" w:ascii="Times New Roman" w:hAnsi="Times New Roman" w:eastAsia="宋体" w:cs="Times New Roman"/>
                <w:color w:val="auto"/>
              </w:rPr>
              <w:t>13</w:t>
            </w:r>
          </w:p>
        </w:tc>
        <w:tc>
          <w:tcPr>
            <w:tcW w:w="1511" w:type="pct"/>
            <w:noWrap w:val="0"/>
            <w:vAlign w:val="center"/>
          </w:tcPr>
          <w:p w14:paraId="7A60E01F">
            <w:pPr>
              <w:rPr>
                <w:rFonts w:ascii="Times New Roman" w:hAnsi="Times New Roman" w:eastAsia="宋体" w:cs="Times New Roman"/>
                <w:color w:val="auto"/>
              </w:rPr>
            </w:pPr>
            <w:r>
              <w:rPr>
                <w:rFonts w:hint="eastAsia" w:ascii="Times New Roman" w:hAnsi="Times New Roman" w:eastAsia="宋体" w:cs="Times New Roman"/>
                <w:color w:val="auto"/>
              </w:rPr>
              <w:t>补偿链（绳）与轿厢、对重接合处</w:t>
            </w:r>
          </w:p>
        </w:tc>
        <w:tc>
          <w:tcPr>
            <w:tcW w:w="3152" w:type="pct"/>
            <w:noWrap w:val="0"/>
            <w:vAlign w:val="center"/>
          </w:tcPr>
          <w:p w14:paraId="1FE1E715">
            <w:pPr>
              <w:rPr>
                <w:rFonts w:ascii="Times New Roman" w:hAnsi="Times New Roman" w:eastAsia="宋体" w:cs="Times New Roman"/>
                <w:color w:val="auto"/>
              </w:rPr>
            </w:pPr>
            <w:r>
              <w:rPr>
                <w:rFonts w:hint="eastAsia" w:ascii="Times New Roman" w:hAnsi="Times New Roman" w:eastAsia="宋体" w:cs="Times New Roman"/>
                <w:color w:val="auto"/>
              </w:rPr>
              <w:t>两端固定可靠无松动</w:t>
            </w:r>
          </w:p>
        </w:tc>
      </w:tr>
      <w:tr w14:paraId="2B6F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335" w:type="pct"/>
            <w:noWrap w:val="0"/>
            <w:vAlign w:val="center"/>
          </w:tcPr>
          <w:p w14:paraId="75E690FF">
            <w:pPr>
              <w:jc w:val="center"/>
              <w:rPr>
                <w:rFonts w:ascii="Times New Roman" w:hAnsi="Times New Roman" w:eastAsia="宋体" w:cs="Times New Roman"/>
                <w:color w:val="auto"/>
              </w:rPr>
            </w:pPr>
            <w:r>
              <w:rPr>
                <w:rFonts w:hint="eastAsia" w:ascii="Times New Roman" w:hAnsi="Times New Roman" w:eastAsia="宋体" w:cs="Times New Roman"/>
                <w:color w:val="auto"/>
              </w:rPr>
              <w:t>14</w:t>
            </w:r>
          </w:p>
        </w:tc>
        <w:tc>
          <w:tcPr>
            <w:tcW w:w="1511" w:type="pct"/>
            <w:noWrap w:val="0"/>
            <w:vAlign w:val="center"/>
          </w:tcPr>
          <w:p w14:paraId="4780275D">
            <w:pPr>
              <w:rPr>
                <w:rFonts w:ascii="Times New Roman" w:hAnsi="Times New Roman" w:eastAsia="宋体" w:cs="Times New Roman"/>
                <w:color w:val="auto"/>
              </w:rPr>
            </w:pPr>
            <w:r>
              <w:rPr>
                <w:rFonts w:hint="eastAsia" w:ascii="Times New Roman" w:hAnsi="Times New Roman" w:eastAsia="宋体" w:cs="Times New Roman"/>
                <w:color w:val="auto"/>
              </w:rPr>
              <w:t>上下极限开关</w:t>
            </w:r>
          </w:p>
        </w:tc>
        <w:tc>
          <w:tcPr>
            <w:tcW w:w="3152" w:type="pct"/>
            <w:noWrap w:val="0"/>
            <w:vAlign w:val="center"/>
          </w:tcPr>
          <w:p w14:paraId="6654CD4B">
            <w:pPr>
              <w:rPr>
                <w:rFonts w:ascii="Times New Roman" w:hAnsi="Times New Roman" w:eastAsia="宋体" w:cs="Times New Roman"/>
                <w:color w:val="auto"/>
              </w:rPr>
            </w:pPr>
            <w:r>
              <w:rPr>
                <w:rFonts w:hint="eastAsia" w:ascii="Times New Roman" w:hAnsi="Times New Roman" w:eastAsia="宋体" w:cs="Times New Roman"/>
                <w:color w:val="auto"/>
              </w:rPr>
              <w:t>工作正常</w:t>
            </w:r>
          </w:p>
        </w:tc>
      </w:tr>
    </w:tbl>
    <w:p w14:paraId="755D2B56">
      <w:pPr>
        <w:rPr>
          <w:rFonts w:ascii="Times New Roman" w:hAnsi="Times New Roman" w:eastAsia="宋体" w:cs="Times New Roman"/>
          <w:color w:val="auto"/>
        </w:rPr>
      </w:pPr>
      <w:r>
        <w:rPr>
          <w:rFonts w:hint="eastAsia" w:ascii="Times New Roman" w:hAnsi="Times New Roman" w:eastAsia="宋体" w:cs="Times New Roman"/>
          <w:color w:val="auto"/>
        </w:rPr>
        <w:t>年度维护保养项目除符合表A-3要求时，还应符合表A-4的要求</w:t>
      </w:r>
    </w:p>
    <w:p w14:paraId="071DF107">
      <w:pPr>
        <w:rPr>
          <w:rFonts w:ascii="Times New Roman" w:hAnsi="Times New Roman" w:eastAsia="宋体" w:cs="Times New Roman"/>
          <w:bCs/>
          <w:color w:val="auto"/>
        </w:rPr>
      </w:pPr>
    </w:p>
    <w:p w14:paraId="33D53E9C">
      <w:pPr>
        <w:rPr>
          <w:rFonts w:ascii="Times New Roman" w:hAnsi="Times New Roman" w:eastAsia="宋体" w:cs="Times New Roman"/>
          <w:b/>
          <w:color w:val="auto"/>
        </w:rPr>
      </w:pPr>
      <w:r>
        <w:rPr>
          <w:rFonts w:hint="eastAsia" w:ascii="Times New Roman" w:hAnsi="Times New Roman" w:eastAsia="宋体" w:cs="Times New Roman"/>
          <w:b/>
          <w:color w:val="auto"/>
        </w:rPr>
        <w:t>表A-4    年度维保项目（内容）和要求</w:t>
      </w:r>
    </w:p>
    <w:tbl>
      <w:tblPr>
        <w:tblStyle w:val="11"/>
        <w:tblW w:w="0" w:type="auto"/>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50"/>
        <w:gridCol w:w="2487"/>
        <w:gridCol w:w="5258"/>
      </w:tblGrid>
      <w:tr w14:paraId="1D060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noWrap w:val="0"/>
            <w:vAlign w:val="center"/>
          </w:tcPr>
          <w:p w14:paraId="117480A0">
            <w:pPr>
              <w:jc w:val="center"/>
              <w:rPr>
                <w:rFonts w:ascii="Times New Roman" w:hAnsi="Times New Roman" w:eastAsia="宋体" w:cs="Times New Roman"/>
                <w:bCs/>
                <w:color w:val="auto"/>
              </w:rPr>
            </w:pPr>
            <w:r>
              <w:rPr>
                <w:rFonts w:hint="eastAsia" w:ascii="Times New Roman" w:hAnsi="Times New Roman" w:eastAsia="宋体" w:cs="Times New Roman"/>
                <w:bCs/>
                <w:color w:val="auto"/>
              </w:rPr>
              <w:t>序号</w:t>
            </w:r>
          </w:p>
        </w:tc>
        <w:tc>
          <w:tcPr>
            <w:tcW w:w="2583" w:type="dxa"/>
            <w:noWrap w:val="0"/>
            <w:vAlign w:val="center"/>
          </w:tcPr>
          <w:p w14:paraId="4D778DB7">
            <w:pPr>
              <w:rPr>
                <w:rFonts w:ascii="Times New Roman" w:hAnsi="Times New Roman" w:eastAsia="宋体" w:cs="Times New Roman"/>
                <w:bCs/>
                <w:color w:val="auto"/>
              </w:rPr>
            </w:pPr>
            <w:r>
              <w:rPr>
                <w:rFonts w:hint="eastAsia" w:ascii="Times New Roman" w:hAnsi="Times New Roman" w:eastAsia="宋体" w:cs="Times New Roman"/>
                <w:bCs/>
                <w:color w:val="auto"/>
              </w:rPr>
              <w:t>维护保养项目（内容）</w:t>
            </w:r>
          </w:p>
        </w:tc>
        <w:tc>
          <w:tcPr>
            <w:tcW w:w="5481" w:type="dxa"/>
            <w:noWrap w:val="0"/>
            <w:vAlign w:val="center"/>
          </w:tcPr>
          <w:p w14:paraId="7D1D0C03">
            <w:pPr>
              <w:rPr>
                <w:rFonts w:ascii="Times New Roman" w:hAnsi="Times New Roman" w:eastAsia="宋体" w:cs="Times New Roman"/>
                <w:bCs/>
                <w:color w:val="auto"/>
              </w:rPr>
            </w:pPr>
            <w:r>
              <w:rPr>
                <w:rFonts w:hint="eastAsia" w:ascii="Times New Roman" w:hAnsi="Times New Roman" w:eastAsia="宋体" w:cs="Times New Roman"/>
                <w:bCs/>
                <w:color w:val="auto"/>
              </w:rPr>
              <w:t>维护保养基本要求</w:t>
            </w:r>
          </w:p>
        </w:tc>
      </w:tr>
      <w:tr w14:paraId="24633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noWrap w:val="0"/>
            <w:vAlign w:val="center"/>
          </w:tcPr>
          <w:p w14:paraId="74AC4C5C">
            <w:pPr>
              <w:jc w:val="center"/>
              <w:rPr>
                <w:rFonts w:ascii="Times New Roman" w:hAnsi="Times New Roman" w:eastAsia="宋体" w:cs="Times New Roman"/>
                <w:color w:val="auto"/>
              </w:rPr>
            </w:pPr>
            <w:r>
              <w:rPr>
                <w:rFonts w:hint="eastAsia" w:ascii="Times New Roman" w:hAnsi="Times New Roman" w:eastAsia="宋体" w:cs="Times New Roman"/>
                <w:color w:val="auto"/>
              </w:rPr>
              <w:t>1</w:t>
            </w:r>
          </w:p>
        </w:tc>
        <w:tc>
          <w:tcPr>
            <w:tcW w:w="2583" w:type="dxa"/>
            <w:noWrap w:val="0"/>
            <w:vAlign w:val="center"/>
          </w:tcPr>
          <w:p w14:paraId="71F2A4FF">
            <w:pPr>
              <w:rPr>
                <w:rFonts w:ascii="Times New Roman" w:hAnsi="Times New Roman" w:eastAsia="宋体" w:cs="Times New Roman"/>
                <w:color w:val="auto"/>
              </w:rPr>
            </w:pPr>
            <w:r>
              <w:rPr>
                <w:rFonts w:hint="eastAsia" w:ascii="Times New Roman" w:hAnsi="Times New Roman" w:eastAsia="宋体" w:cs="Times New Roman"/>
                <w:color w:val="auto"/>
              </w:rPr>
              <w:t>减速机润滑油</w:t>
            </w:r>
          </w:p>
        </w:tc>
        <w:tc>
          <w:tcPr>
            <w:tcW w:w="5481" w:type="dxa"/>
            <w:noWrap w:val="0"/>
            <w:vAlign w:val="center"/>
          </w:tcPr>
          <w:p w14:paraId="4DFA9DC0">
            <w:pPr>
              <w:rPr>
                <w:rFonts w:ascii="Times New Roman" w:hAnsi="Times New Roman" w:eastAsia="宋体" w:cs="Times New Roman"/>
                <w:color w:val="auto"/>
              </w:rPr>
            </w:pPr>
            <w:r>
              <w:rPr>
                <w:rFonts w:hint="eastAsia" w:ascii="Times New Roman" w:hAnsi="Times New Roman" w:eastAsia="宋体" w:cs="Times New Roman"/>
                <w:color w:val="auto"/>
              </w:rPr>
              <w:t>按照制造单位要求适时更换，保证油质符合要求</w:t>
            </w:r>
          </w:p>
        </w:tc>
      </w:tr>
      <w:tr w14:paraId="4196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noWrap w:val="0"/>
            <w:vAlign w:val="center"/>
          </w:tcPr>
          <w:p w14:paraId="12383675">
            <w:pPr>
              <w:jc w:val="center"/>
              <w:rPr>
                <w:rFonts w:ascii="Times New Roman" w:hAnsi="Times New Roman" w:eastAsia="宋体" w:cs="Times New Roman"/>
                <w:color w:val="auto"/>
              </w:rPr>
            </w:pPr>
            <w:r>
              <w:rPr>
                <w:rFonts w:hint="eastAsia" w:ascii="Times New Roman" w:hAnsi="Times New Roman" w:eastAsia="宋体" w:cs="Times New Roman"/>
                <w:color w:val="auto"/>
              </w:rPr>
              <w:t>2</w:t>
            </w:r>
          </w:p>
        </w:tc>
        <w:tc>
          <w:tcPr>
            <w:tcW w:w="2583" w:type="dxa"/>
            <w:noWrap w:val="0"/>
            <w:vAlign w:val="center"/>
          </w:tcPr>
          <w:p w14:paraId="60AE31F5">
            <w:pPr>
              <w:rPr>
                <w:rFonts w:ascii="Times New Roman" w:hAnsi="Times New Roman" w:eastAsia="宋体" w:cs="Times New Roman"/>
                <w:color w:val="auto"/>
              </w:rPr>
            </w:pPr>
            <w:r>
              <w:rPr>
                <w:rFonts w:hint="eastAsia" w:ascii="Times New Roman" w:hAnsi="Times New Roman" w:eastAsia="宋体" w:cs="Times New Roman"/>
                <w:color w:val="auto"/>
              </w:rPr>
              <w:t>控制柜接触器、继电器触点</w:t>
            </w:r>
          </w:p>
        </w:tc>
        <w:tc>
          <w:tcPr>
            <w:tcW w:w="5481" w:type="dxa"/>
            <w:noWrap w:val="0"/>
            <w:vAlign w:val="center"/>
          </w:tcPr>
          <w:p w14:paraId="4B2D7ADB">
            <w:pPr>
              <w:rPr>
                <w:rFonts w:ascii="Times New Roman" w:hAnsi="Times New Roman" w:eastAsia="宋体" w:cs="Times New Roman"/>
                <w:color w:val="auto"/>
              </w:rPr>
            </w:pPr>
            <w:r>
              <w:rPr>
                <w:rFonts w:hint="eastAsia" w:ascii="Times New Roman" w:hAnsi="Times New Roman" w:eastAsia="宋体" w:cs="Times New Roman"/>
                <w:color w:val="auto"/>
              </w:rPr>
              <w:t>接触良好，接触器、继电器固定可靠、工作正常</w:t>
            </w:r>
          </w:p>
        </w:tc>
      </w:tr>
      <w:tr w14:paraId="117E3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noWrap w:val="0"/>
            <w:vAlign w:val="center"/>
          </w:tcPr>
          <w:p w14:paraId="4E8EE6C4">
            <w:pPr>
              <w:jc w:val="center"/>
              <w:rPr>
                <w:rFonts w:ascii="Times New Roman" w:hAnsi="Times New Roman" w:eastAsia="宋体" w:cs="Times New Roman"/>
                <w:color w:val="auto"/>
              </w:rPr>
            </w:pPr>
            <w:r>
              <w:rPr>
                <w:rFonts w:hint="eastAsia" w:ascii="Times New Roman" w:hAnsi="Times New Roman" w:eastAsia="宋体" w:cs="Times New Roman"/>
                <w:color w:val="auto"/>
              </w:rPr>
              <w:t>3</w:t>
            </w:r>
          </w:p>
        </w:tc>
        <w:tc>
          <w:tcPr>
            <w:tcW w:w="2583" w:type="dxa"/>
            <w:noWrap w:val="0"/>
            <w:vAlign w:val="center"/>
          </w:tcPr>
          <w:p w14:paraId="6988AFA3">
            <w:pPr>
              <w:rPr>
                <w:rFonts w:ascii="Times New Roman" w:hAnsi="Times New Roman" w:eastAsia="宋体" w:cs="Times New Roman"/>
                <w:color w:val="auto"/>
              </w:rPr>
            </w:pPr>
            <w:r>
              <w:rPr>
                <w:rFonts w:hint="eastAsia" w:ascii="Times New Roman" w:hAnsi="Times New Roman" w:eastAsia="宋体" w:cs="Times New Roman"/>
                <w:color w:val="auto"/>
              </w:rPr>
              <w:t>制动器铁芯（柱塞）</w:t>
            </w:r>
          </w:p>
        </w:tc>
        <w:tc>
          <w:tcPr>
            <w:tcW w:w="5481" w:type="dxa"/>
            <w:noWrap w:val="0"/>
            <w:vAlign w:val="center"/>
          </w:tcPr>
          <w:p w14:paraId="27E80E91">
            <w:pPr>
              <w:rPr>
                <w:rFonts w:ascii="Times New Roman" w:hAnsi="Times New Roman" w:eastAsia="宋体" w:cs="Times New Roman"/>
                <w:color w:val="auto"/>
              </w:rPr>
            </w:pPr>
            <w:r>
              <w:rPr>
                <w:rFonts w:hint="eastAsia" w:ascii="Times New Roman" w:hAnsi="Times New Roman" w:eastAsia="宋体" w:cs="Times New Roman"/>
                <w:color w:val="auto"/>
              </w:rPr>
              <w:t>铁芯表面清洁，磨损量不超过制造单位要求；各运动部件选用规定润滑剂润滑</w:t>
            </w:r>
          </w:p>
        </w:tc>
      </w:tr>
      <w:tr w14:paraId="074C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noWrap w:val="0"/>
            <w:vAlign w:val="center"/>
          </w:tcPr>
          <w:p w14:paraId="42AE66F2">
            <w:pPr>
              <w:jc w:val="center"/>
              <w:rPr>
                <w:rFonts w:ascii="Times New Roman" w:hAnsi="Times New Roman" w:eastAsia="宋体" w:cs="Times New Roman"/>
                <w:bCs/>
                <w:color w:val="auto"/>
              </w:rPr>
            </w:pPr>
            <w:r>
              <w:rPr>
                <w:rFonts w:hint="eastAsia" w:ascii="Times New Roman" w:hAnsi="Times New Roman" w:eastAsia="宋体" w:cs="Times New Roman"/>
                <w:bCs/>
                <w:color w:val="auto"/>
              </w:rPr>
              <w:t>序号</w:t>
            </w:r>
          </w:p>
        </w:tc>
        <w:tc>
          <w:tcPr>
            <w:tcW w:w="2583" w:type="dxa"/>
            <w:noWrap w:val="0"/>
            <w:vAlign w:val="center"/>
          </w:tcPr>
          <w:p w14:paraId="5C8FE195">
            <w:pPr>
              <w:rPr>
                <w:rFonts w:ascii="Times New Roman" w:hAnsi="Times New Roman" w:eastAsia="宋体" w:cs="Times New Roman"/>
                <w:bCs/>
                <w:color w:val="auto"/>
              </w:rPr>
            </w:pPr>
            <w:r>
              <w:rPr>
                <w:rFonts w:hint="eastAsia" w:ascii="Times New Roman" w:hAnsi="Times New Roman" w:eastAsia="宋体" w:cs="Times New Roman"/>
                <w:bCs/>
                <w:color w:val="auto"/>
              </w:rPr>
              <w:t>维护保养项目（内容）</w:t>
            </w:r>
          </w:p>
        </w:tc>
        <w:tc>
          <w:tcPr>
            <w:tcW w:w="5481" w:type="dxa"/>
            <w:noWrap w:val="0"/>
            <w:vAlign w:val="center"/>
          </w:tcPr>
          <w:p w14:paraId="2C985454">
            <w:pPr>
              <w:rPr>
                <w:rFonts w:ascii="Times New Roman" w:hAnsi="Times New Roman" w:eastAsia="宋体" w:cs="Times New Roman"/>
                <w:bCs/>
                <w:color w:val="auto"/>
              </w:rPr>
            </w:pPr>
            <w:r>
              <w:rPr>
                <w:rFonts w:hint="eastAsia" w:ascii="Times New Roman" w:hAnsi="Times New Roman" w:eastAsia="宋体" w:cs="Times New Roman"/>
                <w:bCs/>
                <w:color w:val="auto"/>
              </w:rPr>
              <w:t>维护保养基本要求</w:t>
            </w:r>
          </w:p>
        </w:tc>
      </w:tr>
      <w:tr w14:paraId="27F32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noWrap w:val="0"/>
            <w:vAlign w:val="center"/>
          </w:tcPr>
          <w:p w14:paraId="3AD88EFD">
            <w:pPr>
              <w:jc w:val="center"/>
              <w:rPr>
                <w:rFonts w:ascii="Times New Roman" w:hAnsi="Times New Roman" w:eastAsia="宋体" w:cs="Times New Roman"/>
                <w:color w:val="auto"/>
              </w:rPr>
            </w:pPr>
            <w:r>
              <w:rPr>
                <w:rFonts w:hint="eastAsia" w:ascii="Times New Roman" w:hAnsi="Times New Roman" w:eastAsia="宋体" w:cs="Times New Roman"/>
                <w:color w:val="auto"/>
              </w:rPr>
              <w:t>4</w:t>
            </w:r>
          </w:p>
        </w:tc>
        <w:tc>
          <w:tcPr>
            <w:tcW w:w="2583" w:type="dxa"/>
            <w:noWrap w:val="0"/>
            <w:vAlign w:val="center"/>
          </w:tcPr>
          <w:p w14:paraId="44F8F238">
            <w:pPr>
              <w:rPr>
                <w:rFonts w:ascii="Times New Roman" w:hAnsi="Times New Roman" w:eastAsia="宋体" w:cs="Times New Roman"/>
                <w:color w:val="auto"/>
              </w:rPr>
            </w:pPr>
            <w:r>
              <w:rPr>
                <w:rFonts w:hint="eastAsia" w:ascii="Times New Roman" w:hAnsi="Times New Roman" w:eastAsia="宋体" w:cs="Times New Roman"/>
                <w:color w:val="auto"/>
              </w:rPr>
              <w:t>制动器制动弹簧压缩量</w:t>
            </w:r>
          </w:p>
        </w:tc>
        <w:tc>
          <w:tcPr>
            <w:tcW w:w="5481" w:type="dxa"/>
            <w:noWrap w:val="0"/>
            <w:vAlign w:val="center"/>
          </w:tcPr>
          <w:p w14:paraId="67BA62D3">
            <w:pPr>
              <w:rPr>
                <w:rFonts w:ascii="Times New Roman" w:hAnsi="Times New Roman" w:eastAsia="宋体" w:cs="Times New Roman"/>
                <w:color w:val="auto"/>
              </w:rPr>
            </w:pPr>
            <w:r>
              <w:rPr>
                <w:rFonts w:hint="eastAsia" w:ascii="Times New Roman" w:hAnsi="Times New Roman" w:eastAsia="宋体" w:cs="Times New Roman"/>
                <w:color w:val="auto"/>
              </w:rPr>
              <w:t>符合制造单位要求，保持有足够的制动力</w:t>
            </w:r>
          </w:p>
        </w:tc>
      </w:tr>
      <w:tr w14:paraId="0BFE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noWrap w:val="0"/>
            <w:vAlign w:val="center"/>
          </w:tcPr>
          <w:p w14:paraId="4B91A386">
            <w:pPr>
              <w:jc w:val="center"/>
              <w:rPr>
                <w:rFonts w:ascii="Times New Roman" w:hAnsi="Times New Roman" w:eastAsia="宋体" w:cs="Times New Roman"/>
                <w:color w:val="auto"/>
              </w:rPr>
            </w:pPr>
            <w:r>
              <w:rPr>
                <w:rFonts w:hint="eastAsia" w:ascii="Times New Roman" w:hAnsi="Times New Roman" w:eastAsia="宋体" w:cs="Times New Roman"/>
                <w:color w:val="auto"/>
              </w:rPr>
              <w:t>5</w:t>
            </w:r>
          </w:p>
        </w:tc>
        <w:tc>
          <w:tcPr>
            <w:tcW w:w="2583" w:type="dxa"/>
            <w:noWrap w:val="0"/>
            <w:vAlign w:val="center"/>
          </w:tcPr>
          <w:p w14:paraId="1E0FA124">
            <w:pPr>
              <w:rPr>
                <w:rFonts w:ascii="Times New Roman" w:hAnsi="Times New Roman" w:eastAsia="宋体" w:cs="Times New Roman"/>
                <w:color w:val="auto"/>
              </w:rPr>
            </w:pPr>
            <w:r>
              <w:rPr>
                <w:rFonts w:hint="eastAsia" w:ascii="Times New Roman" w:hAnsi="Times New Roman" w:eastAsia="宋体" w:cs="Times New Roman"/>
                <w:color w:val="auto"/>
              </w:rPr>
              <w:t>导电回路绝缘性能测试</w:t>
            </w:r>
          </w:p>
        </w:tc>
        <w:tc>
          <w:tcPr>
            <w:tcW w:w="5481" w:type="dxa"/>
            <w:noWrap w:val="0"/>
            <w:vAlign w:val="center"/>
          </w:tcPr>
          <w:p w14:paraId="64E3FC4B">
            <w:pPr>
              <w:rPr>
                <w:rFonts w:ascii="Times New Roman" w:hAnsi="Times New Roman" w:eastAsia="宋体" w:cs="Times New Roman"/>
                <w:color w:val="auto"/>
              </w:rPr>
            </w:pPr>
            <w:r>
              <w:rPr>
                <w:rFonts w:hint="eastAsia" w:ascii="Times New Roman" w:hAnsi="Times New Roman" w:eastAsia="宋体" w:cs="Times New Roman"/>
                <w:color w:val="auto"/>
              </w:rPr>
              <w:t>动力电路和电气安全装置电路不小于0.5MΩ；照明电路和其他电路不小于0.25 MΩ</w:t>
            </w:r>
          </w:p>
        </w:tc>
      </w:tr>
      <w:tr w14:paraId="04C8D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noWrap w:val="0"/>
            <w:vAlign w:val="center"/>
          </w:tcPr>
          <w:p w14:paraId="37D8DE00">
            <w:pPr>
              <w:jc w:val="center"/>
              <w:rPr>
                <w:rFonts w:ascii="Times New Roman" w:hAnsi="Times New Roman" w:eastAsia="宋体" w:cs="Times New Roman"/>
                <w:color w:val="auto"/>
              </w:rPr>
            </w:pPr>
            <w:r>
              <w:rPr>
                <w:rFonts w:hint="eastAsia" w:ascii="Times New Roman" w:hAnsi="Times New Roman" w:eastAsia="宋体" w:cs="Times New Roman"/>
                <w:color w:val="auto"/>
              </w:rPr>
              <w:t>6</w:t>
            </w:r>
          </w:p>
        </w:tc>
        <w:tc>
          <w:tcPr>
            <w:tcW w:w="2583" w:type="dxa"/>
            <w:noWrap w:val="0"/>
            <w:vAlign w:val="center"/>
          </w:tcPr>
          <w:p w14:paraId="54DC9D96">
            <w:pPr>
              <w:rPr>
                <w:rFonts w:ascii="Times New Roman" w:hAnsi="Times New Roman" w:eastAsia="宋体" w:cs="Times New Roman"/>
                <w:color w:val="auto"/>
              </w:rPr>
            </w:pPr>
            <w:r>
              <w:rPr>
                <w:rFonts w:hint="eastAsia" w:ascii="Times New Roman" w:hAnsi="Times New Roman" w:eastAsia="宋体" w:cs="Times New Roman"/>
                <w:color w:val="auto"/>
              </w:rPr>
              <w:t>限速器安全钳联动试验</w:t>
            </w:r>
          </w:p>
        </w:tc>
        <w:tc>
          <w:tcPr>
            <w:tcW w:w="5481" w:type="dxa"/>
            <w:noWrap w:val="0"/>
            <w:vAlign w:val="center"/>
          </w:tcPr>
          <w:p w14:paraId="62D1BA3A">
            <w:pPr>
              <w:rPr>
                <w:rFonts w:ascii="Times New Roman" w:hAnsi="Times New Roman" w:eastAsia="宋体" w:cs="Times New Roman"/>
                <w:color w:val="auto"/>
              </w:rPr>
            </w:pPr>
            <w:r>
              <w:rPr>
                <w:rFonts w:hint="eastAsia" w:ascii="Times New Roman" w:hAnsi="Times New Roman" w:eastAsia="宋体" w:cs="Times New Roman"/>
                <w:color w:val="auto"/>
              </w:rPr>
              <w:t>工作正常（每2年进行一次限速器动作速度校验）</w:t>
            </w:r>
          </w:p>
        </w:tc>
      </w:tr>
      <w:tr w14:paraId="27F5B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noWrap w:val="0"/>
            <w:vAlign w:val="center"/>
          </w:tcPr>
          <w:p w14:paraId="2E822AA9">
            <w:pPr>
              <w:jc w:val="center"/>
              <w:rPr>
                <w:rFonts w:ascii="Times New Roman" w:hAnsi="Times New Roman" w:eastAsia="宋体" w:cs="Times New Roman"/>
                <w:color w:val="auto"/>
              </w:rPr>
            </w:pPr>
            <w:r>
              <w:rPr>
                <w:rFonts w:hint="eastAsia" w:ascii="Times New Roman" w:hAnsi="Times New Roman" w:eastAsia="宋体" w:cs="Times New Roman"/>
                <w:color w:val="auto"/>
              </w:rPr>
              <w:t>7</w:t>
            </w:r>
          </w:p>
        </w:tc>
        <w:tc>
          <w:tcPr>
            <w:tcW w:w="2583" w:type="dxa"/>
            <w:noWrap w:val="0"/>
            <w:vAlign w:val="center"/>
          </w:tcPr>
          <w:p w14:paraId="73A6B87B">
            <w:pPr>
              <w:rPr>
                <w:rFonts w:ascii="Times New Roman" w:hAnsi="Times New Roman" w:eastAsia="宋体" w:cs="Times New Roman"/>
                <w:color w:val="auto"/>
              </w:rPr>
            </w:pPr>
            <w:r>
              <w:rPr>
                <w:rFonts w:hint="eastAsia" w:ascii="Times New Roman" w:hAnsi="Times New Roman" w:eastAsia="宋体" w:cs="Times New Roman"/>
                <w:color w:val="auto"/>
              </w:rPr>
              <w:t>上行超速保护装置动作试验</w:t>
            </w:r>
          </w:p>
        </w:tc>
        <w:tc>
          <w:tcPr>
            <w:tcW w:w="5481" w:type="dxa"/>
            <w:noWrap w:val="0"/>
            <w:vAlign w:val="center"/>
          </w:tcPr>
          <w:p w14:paraId="315D9A0B">
            <w:pPr>
              <w:rPr>
                <w:rFonts w:ascii="Times New Roman" w:hAnsi="Times New Roman" w:eastAsia="宋体" w:cs="Times New Roman"/>
                <w:color w:val="auto"/>
              </w:rPr>
            </w:pPr>
            <w:r>
              <w:rPr>
                <w:rFonts w:hint="eastAsia" w:ascii="Times New Roman" w:hAnsi="Times New Roman" w:eastAsia="宋体" w:cs="Times New Roman"/>
                <w:color w:val="auto"/>
              </w:rPr>
              <w:t>工作正常，速度监控部件和制动减速部件完好，速度监控部件能在检测出上行轿厢的速度失控时操纵制动减速元件动作</w:t>
            </w:r>
          </w:p>
        </w:tc>
      </w:tr>
      <w:tr w14:paraId="10095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noWrap w:val="0"/>
            <w:vAlign w:val="center"/>
          </w:tcPr>
          <w:p w14:paraId="3C952697">
            <w:pPr>
              <w:jc w:val="center"/>
              <w:rPr>
                <w:rFonts w:ascii="Times New Roman" w:hAnsi="Times New Roman" w:eastAsia="宋体" w:cs="Times New Roman"/>
                <w:color w:val="auto"/>
              </w:rPr>
            </w:pPr>
            <w:r>
              <w:rPr>
                <w:rFonts w:hint="eastAsia" w:ascii="Times New Roman" w:hAnsi="Times New Roman" w:eastAsia="宋体" w:cs="Times New Roman"/>
                <w:color w:val="auto"/>
              </w:rPr>
              <w:t>8</w:t>
            </w:r>
          </w:p>
        </w:tc>
        <w:tc>
          <w:tcPr>
            <w:tcW w:w="2583" w:type="dxa"/>
            <w:noWrap w:val="0"/>
            <w:vAlign w:val="center"/>
          </w:tcPr>
          <w:p w14:paraId="21DB0B06">
            <w:pPr>
              <w:rPr>
                <w:rFonts w:ascii="Times New Roman" w:hAnsi="Times New Roman" w:eastAsia="宋体" w:cs="Times New Roman"/>
                <w:color w:val="auto"/>
              </w:rPr>
            </w:pPr>
            <w:r>
              <w:rPr>
                <w:rFonts w:hint="eastAsia" w:ascii="Times New Roman" w:hAnsi="Times New Roman" w:eastAsia="宋体" w:cs="Times New Roman"/>
                <w:color w:val="auto"/>
              </w:rPr>
              <w:t>轿顶、轿厢架、轿门</w:t>
            </w:r>
          </w:p>
          <w:p w14:paraId="2B6901E9">
            <w:pPr>
              <w:rPr>
                <w:rFonts w:ascii="Times New Roman" w:hAnsi="Times New Roman" w:eastAsia="宋体" w:cs="Times New Roman"/>
                <w:color w:val="auto"/>
              </w:rPr>
            </w:pPr>
            <w:r>
              <w:rPr>
                <w:rFonts w:hint="eastAsia" w:ascii="Times New Roman" w:hAnsi="Times New Roman" w:eastAsia="宋体" w:cs="Times New Roman"/>
                <w:color w:val="auto"/>
              </w:rPr>
              <w:t>及其附件的螺栓</w:t>
            </w:r>
          </w:p>
        </w:tc>
        <w:tc>
          <w:tcPr>
            <w:tcW w:w="5481" w:type="dxa"/>
            <w:noWrap w:val="0"/>
            <w:vAlign w:val="center"/>
          </w:tcPr>
          <w:p w14:paraId="45F1D2D9">
            <w:pPr>
              <w:rPr>
                <w:rFonts w:ascii="Times New Roman" w:hAnsi="Times New Roman" w:eastAsia="宋体" w:cs="Times New Roman"/>
                <w:color w:val="auto"/>
              </w:rPr>
            </w:pPr>
            <w:r>
              <w:rPr>
                <w:rFonts w:hint="eastAsia" w:ascii="Times New Roman" w:hAnsi="Times New Roman" w:eastAsia="宋体" w:cs="Times New Roman"/>
                <w:color w:val="auto"/>
              </w:rPr>
              <w:t>固定螺栓齐全牢固，无松动</w:t>
            </w:r>
          </w:p>
        </w:tc>
      </w:tr>
      <w:tr w14:paraId="396D2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noWrap w:val="0"/>
            <w:vAlign w:val="center"/>
          </w:tcPr>
          <w:p w14:paraId="64794AC2">
            <w:pPr>
              <w:jc w:val="center"/>
              <w:rPr>
                <w:rFonts w:ascii="Times New Roman" w:hAnsi="Times New Roman" w:eastAsia="宋体" w:cs="Times New Roman"/>
                <w:color w:val="auto"/>
              </w:rPr>
            </w:pPr>
            <w:r>
              <w:rPr>
                <w:rFonts w:hint="eastAsia" w:ascii="Times New Roman" w:hAnsi="Times New Roman" w:eastAsia="宋体" w:cs="Times New Roman"/>
                <w:color w:val="auto"/>
              </w:rPr>
              <w:t>9</w:t>
            </w:r>
          </w:p>
        </w:tc>
        <w:tc>
          <w:tcPr>
            <w:tcW w:w="2583" w:type="dxa"/>
            <w:noWrap w:val="0"/>
            <w:vAlign w:val="center"/>
          </w:tcPr>
          <w:p w14:paraId="04753F29">
            <w:pPr>
              <w:rPr>
                <w:rFonts w:ascii="Times New Roman" w:hAnsi="Times New Roman" w:eastAsia="宋体" w:cs="Times New Roman"/>
                <w:color w:val="auto"/>
              </w:rPr>
            </w:pPr>
            <w:r>
              <w:rPr>
                <w:rFonts w:hint="eastAsia" w:ascii="Times New Roman" w:hAnsi="Times New Roman" w:eastAsia="宋体" w:cs="Times New Roman"/>
                <w:color w:val="auto"/>
              </w:rPr>
              <w:t>轿厢和对重的导轨支架</w:t>
            </w:r>
          </w:p>
        </w:tc>
        <w:tc>
          <w:tcPr>
            <w:tcW w:w="5481" w:type="dxa"/>
            <w:noWrap w:val="0"/>
            <w:vAlign w:val="center"/>
          </w:tcPr>
          <w:p w14:paraId="02A7E1C8">
            <w:pPr>
              <w:rPr>
                <w:rFonts w:ascii="Times New Roman" w:hAnsi="Times New Roman" w:eastAsia="宋体" w:cs="Times New Roman"/>
                <w:color w:val="auto"/>
              </w:rPr>
            </w:pPr>
            <w:r>
              <w:rPr>
                <w:rFonts w:hint="eastAsia" w:ascii="Times New Roman" w:hAnsi="Times New Roman" w:eastAsia="宋体" w:cs="Times New Roman"/>
                <w:color w:val="auto"/>
              </w:rPr>
              <w:t xml:space="preserve">齐全牢固，无松动，无锈蚀 </w:t>
            </w:r>
          </w:p>
        </w:tc>
      </w:tr>
      <w:tr w14:paraId="2807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noWrap w:val="0"/>
            <w:vAlign w:val="center"/>
          </w:tcPr>
          <w:p w14:paraId="42032207">
            <w:pPr>
              <w:jc w:val="center"/>
              <w:rPr>
                <w:rFonts w:ascii="Times New Roman" w:hAnsi="Times New Roman" w:eastAsia="宋体" w:cs="Times New Roman"/>
                <w:color w:val="auto"/>
              </w:rPr>
            </w:pPr>
            <w:r>
              <w:rPr>
                <w:rFonts w:hint="eastAsia" w:ascii="Times New Roman" w:hAnsi="Times New Roman" w:eastAsia="宋体" w:cs="Times New Roman"/>
                <w:color w:val="auto"/>
              </w:rPr>
              <w:t>10</w:t>
            </w:r>
          </w:p>
        </w:tc>
        <w:tc>
          <w:tcPr>
            <w:tcW w:w="2583" w:type="dxa"/>
            <w:noWrap w:val="0"/>
            <w:vAlign w:val="center"/>
          </w:tcPr>
          <w:p w14:paraId="7B67A51C">
            <w:pPr>
              <w:rPr>
                <w:rFonts w:ascii="Times New Roman" w:hAnsi="Times New Roman" w:eastAsia="宋体" w:cs="Times New Roman"/>
                <w:color w:val="auto"/>
              </w:rPr>
            </w:pPr>
            <w:r>
              <w:rPr>
                <w:rFonts w:hint="eastAsia" w:ascii="Times New Roman" w:hAnsi="Times New Roman" w:eastAsia="宋体" w:cs="Times New Roman"/>
                <w:color w:val="auto"/>
              </w:rPr>
              <w:t>轿厢和对重的导轨</w:t>
            </w:r>
          </w:p>
        </w:tc>
        <w:tc>
          <w:tcPr>
            <w:tcW w:w="5481" w:type="dxa"/>
            <w:noWrap w:val="0"/>
            <w:vAlign w:val="center"/>
          </w:tcPr>
          <w:p w14:paraId="38AE6AEA">
            <w:pPr>
              <w:rPr>
                <w:rFonts w:ascii="Times New Roman" w:hAnsi="Times New Roman" w:eastAsia="宋体" w:cs="Times New Roman"/>
                <w:color w:val="auto"/>
              </w:rPr>
            </w:pPr>
            <w:r>
              <w:rPr>
                <w:rFonts w:hint="eastAsia" w:ascii="Times New Roman" w:hAnsi="Times New Roman" w:eastAsia="宋体" w:cs="Times New Roman"/>
                <w:color w:val="auto"/>
              </w:rPr>
              <w:t>表面清洁，压板牢固</w:t>
            </w:r>
          </w:p>
        </w:tc>
      </w:tr>
      <w:tr w14:paraId="1F8CF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2" w:hRule="atLeast"/>
        </w:trPr>
        <w:tc>
          <w:tcPr>
            <w:tcW w:w="565" w:type="dxa"/>
            <w:noWrap w:val="0"/>
            <w:vAlign w:val="center"/>
          </w:tcPr>
          <w:p w14:paraId="02EC4F05">
            <w:pPr>
              <w:jc w:val="center"/>
              <w:rPr>
                <w:rFonts w:ascii="Times New Roman" w:hAnsi="Times New Roman" w:eastAsia="宋体" w:cs="Times New Roman"/>
                <w:color w:val="auto"/>
              </w:rPr>
            </w:pPr>
            <w:r>
              <w:rPr>
                <w:rFonts w:hint="eastAsia" w:ascii="Times New Roman" w:hAnsi="Times New Roman" w:eastAsia="宋体" w:cs="Times New Roman"/>
                <w:color w:val="auto"/>
              </w:rPr>
              <w:t>11</w:t>
            </w:r>
          </w:p>
        </w:tc>
        <w:tc>
          <w:tcPr>
            <w:tcW w:w="2583" w:type="dxa"/>
            <w:noWrap w:val="0"/>
            <w:vAlign w:val="center"/>
          </w:tcPr>
          <w:p w14:paraId="4FCB3B72">
            <w:pPr>
              <w:rPr>
                <w:rFonts w:ascii="Times New Roman" w:hAnsi="Times New Roman" w:eastAsia="宋体" w:cs="Times New Roman"/>
                <w:color w:val="auto"/>
              </w:rPr>
            </w:pPr>
            <w:r>
              <w:rPr>
                <w:rFonts w:hint="eastAsia" w:ascii="Times New Roman" w:hAnsi="Times New Roman" w:eastAsia="宋体" w:cs="Times New Roman"/>
                <w:color w:val="auto"/>
              </w:rPr>
              <w:t>随行电缆</w:t>
            </w:r>
          </w:p>
        </w:tc>
        <w:tc>
          <w:tcPr>
            <w:tcW w:w="5481" w:type="dxa"/>
            <w:noWrap w:val="0"/>
            <w:vAlign w:val="center"/>
          </w:tcPr>
          <w:p w14:paraId="17A07A92">
            <w:pPr>
              <w:rPr>
                <w:rFonts w:ascii="Times New Roman" w:hAnsi="Times New Roman" w:eastAsia="宋体" w:cs="Times New Roman"/>
                <w:color w:val="auto"/>
              </w:rPr>
            </w:pPr>
            <w:r>
              <w:rPr>
                <w:rFonts w:hint="eastAsia" w:ascii="Times New Roman" w:hAnsi="Times New Roman" w:eastAsia="宋体" w:cs="Times New Roman"/>
                <w:color w:val="auto"/>
              </w:rPr>
              <w:t xml:space="preserve">随行电缆无损伤；随行电缆两端应可靠固定，不应有打结及波浪扭曲现象；运行时随行电缆不应触及其他部件而导致磨损或损坏；轿厢完全压缩缓冲器后，电缆不得与底坑地面及其他部件接触 </w:t>
            </w:r>
          </w:p>
        </w:tc>
      </w:tr>
      <w:tr w14:paraId="0112A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noWrap w:val="0"/>
            <w:vAlign w:val="center"/>
          </w:tcPr>
          <w:p w14:paraId="312DF42D">
            <w:pPr>
              <w:jc w:val="center"/>
              <w:rPr>
                <w:rFonts w:ascii="Times New Roman" w:hAnsi="Times New Roman" w:eastAsia="宋体" w:cs="Times New Roman"/>
                <w:color w:val="auto"/>
              </w:rPr>
            </w:pPr>
            <w:r>
              <w:rPr>
                <w:rFonts w:hint="eastAsia" w:ascii="Times New Roman" w:hAnsi="Times New Roman" w:eastAsia="宋体" w:cs="Times New Roman"/>
                <w:color w:val="auto"/>
              </w:rPr>
              <w:t>12</w:t>
            </w:r>
          </w:p>
        </w:tc>
        <w:tc>
          <w:tcPr>
            <w:tcW w:w="2583" w:type="dxa"/>
            <w:noWrap w:val="0"/>
            <w:vAlign w:val="center"/>
          </w:tcPr>
          <w:p w14:paraId="3FE5BD7F">
            <w:pPr>
              <w:rPr>
                <w:rFonts w:ascii="Times New Roman" w:hAnsi="Times New Roman" w:eastAsia="宋体" w:cs="Times New Roman"/>
                <w:color w:val="auto"/>
              </w:rPr>
            </w:pPr>
            <w:r>
              <w:rPr>
                <w:rFonts w:hint="eastAsia" w:ascii="Times New Roman" w:hAnsi="Times New Roman" w:eastAsia="宋体" w:cs="Times New Roman"/>
                <w:color w:val="auto"/>
              </w:rPr>
              <w:t>层门装置和地坎</w:t>
            </w:r>
          </w:p>
        </w:tc>
        <w:tc>
          <w:tcPr>
            <w:tcW w:w="5481" w:type="dxa"/>
            <w:noWrap w:val="0"/>
            <w:vAlign w:val="center"/>
          </w:tcPr>
          <w:p w14:paraId="7191855E">
            <w:pPr>
              <w:rPr>
                <w:rFonts w:ascii="Times New Roman" w:hAnsi="Times New Roman" w:eastAsia="宋体" w:cs="Times New Roman"/>
                <w:color w:val="auto"/>
              </w:rPr>
            </w:pPr>
            <w:r>
              <w:rPr>
                <w:rFonts w:hint="eastAsia" w:ascii="Times New Roman" w:hAnsi="Times New Roman" w:eastAsia="宋体" w:cs="Times New Roman"/>
                <w:color w:val="auto"/>
              </w:rPr>
              <w:t>无影响正常使用的变形，各固定螺栓紧固</w:t>
            </w:r>
          </w:p>
        </w:tc>
      </w:tr>
      <w:tr w14:paraId="1B560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noWrap w:val="0"/>
            <w:vAlign w:val="center"/>
          </w:tcPr>
          <w:p w14:paraId="08508633">
            <w:pPr>
              <w:jc w:val="center"/>
              <w:rPr>
                <w:rFonts w:ascii="Times New Roman" w:hAnsi="Times New Roman" w:eastAsia="宋体" w:cs="Times New Roman"/>
                <w:color w:val="auto"/>
              </w:rPr>
            </w:pPr>
            <w:r>
              <w:rPr>
                <w:rFonts w:hint="eastAsia" w:ascii="Times New Roman" w:hAnsi="Times New Roman" w:eastAsia="宋体" w:cs="Times New Roman"/>
                <w:color w:val="auto"/>
              </w:rPr>
              <w:t>13</w:t>
            </w:r>
          </w:p>
        </w:tc>
        <w:tc>
          <w:tcPr>
            <w:tcW w:w="2583" w:type="dxa"/>
            <w:noWrap w:val="0"/>
            <w:vAlign w:val="center"/>
          </w:tcPr>
          <w:p w14:paraId="3120A360">
            <w:pPr>
              <w:rPr>
                <w:rFonts w:ascii="Times New Roman" w:hAnsi="Times New Roman" w:eastAsia="宋体" w:cs="Times New Roman"/>
                <w:color w:val="auto"/>
              </w:rPr>
            </w:pPr>
            <w:r>
              <w:rPr>
                <w:rFonts w:hint="eastAsia" w:ascii="Times New Roman" w:hAnsi="Times New Roman" w:eastAsia="宋体" w:cs="Times New Roman"/>
                <w:color w:val="auto"/>
              </w:rPr>
              <w:t>轿厢称重装置</w:t>
            </w:r>
          </w:p>
        </w:tc>
        <w:tc>
          <w:tcPr>
            <w:tcW w:w="5481" w:type="dxa"/>
            <w:noWrap w:val="0"/>
            <w:vAlign w:val="center"/>
          </w:tcPr>
          <w:p w14:paraId="587DAFB9">
            <w:pPr>
              <w:rPr>
                <w:rFonts w:ascii="Times New Roman" w:hAnsi="Times New Roman" w:eastAsia="宋体" w:cs="Times New Roman"/>
                <w:color w:val="auto"/>
              </w:rPr>
            </w:pPr>
            <w:r>
              <w:rPr>
                <w:rFonts w:hint="eastAsia" w:ascii="Times New Roman" w:hAnsi="Times New Roman" w:eastAsia="宋体" w:cs="Times New Roman"/>
                <w:color w:val="auto"/>
              </w:rPr>
              <w:t>准确有效，满载、超载信号所对应的相关声光信号正常</w:t>
            </w:r>
          </w:p>
        </w:tc>
      </w:tr>
      <w:tr w14:paraId="6C041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noWrap w:val="0"/>
            <w:vAlign w:val="center"/>
          </w:tcPr>
          <w:p w14:paraId="500ACDE3">
            <w:pPr>
              <w:jc w:val="center"/>
              <w:rPr>
                <w:rFonts w:ascii="Times New Roman" w:hAnsi="Times New Roman" w:eastAsia="宋体" w:cs="Times New Roman"/>
                <w:color w:val="auto"/>
              </w:rPr>
            </w:pPr>
            <w:r>
              <w:rPr>
                <w:rFonts w:hint="eastAsia" w:ascii="Times New Roman" w:hAnsi="Times New Roman" w:eastAsia="宋体" w:cs="Times New Roman"/>
                <w:color w:val="auto"/>
              </w:rPr>
              <w:t>14</w:t>
            </w:r>
          </w:p>
        </w:tc>
        <w:tc>
          <w:tcPr>
            <w:tcW w:w="2583" w:type="dxa"/>
            <w:noWrap w:val="0"/>
            <w:vAlign w:val="center"/>
          </w:tcPr>
          <w:p w14:paraId="07D8402A">
            <w:pPr>
              <w:rPr>
                <w:rFonts w:ascii="Times New Roman" w:hAnsi="Times New Roman" w:eastAsia="宋体" w:cs="Times New Roman"/>
                <w:color w:val="auto"/>
              </w:rPr>
            </w:pPr>
            <w:r>
              <w:rPr>
                <w:rFonts w:hint="eastAsia" w:ascii="Times New Roman" w:hAnsi="Times New Roman" w:eastAsia="宋体" w:cs="Times New Roman"/>
                <w:color w:val="auto"/>
              </w:rPr>
              <w:t>安全钳钳座</w:t>
            </w:r>
          </w:p>
        </w:tc>
        <w:tc>
          <w:tcPr>
            <w:tcW w:w="5481" w:type="dxa"/>
            <w:noWrap w:val="0"/>
            <w:vAlign w:val="center"/>
          </w:tcPr>
          <w:p w14:paraId="40010466">
            <w:pPr>
              <w:rPr>
                <w:rFonts w:ascii="Times New Roman" w:hAnsi="Times New Roman" w:eastAsia="宋体" w:cs="Times New Roman"/>
                <w:color w:val="auto"/>
              </w:rPr>
            </w:pPr>
            <w:r>
              <w:rPr>
                <w:rFonts w:hint="eastAsia" w:ascii="Times New Roman" w:hAnsi="Times New Roman" w:eastAsia="宋体" w:cs="Times New Roman"/>
                <w:color w:val="auto"/>
              </w:rPr>
              <w:t>固定，无松动；安全钳及联动机构各部件齐全，无过量磨损及损坏；安全钳各楔块与导轨间隙均匀并符合产品要求，夹紧位置正确；安全钳各部件无油污</w:t>
            </w:r>
          </w:p>
        </w:tc>
      </w:tr>
      <w:tr w14:paraId="3B6AF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noWrap w:val="0"/>
            <w:vAlign w:val="center"/>
          </w:tcPr>
          <w:p w14:paraId="65720A72">
            <w:pPr>
              <w:jc w:val="center"/>
              <w:rPr>
                <w:rFonts w:ascii="Times New Roman" w:hAnsi="Times New Roman" w:eastAsia="宋体" w:cs="Times New Roman"/>
                <w:color w:val="auto"/>
              </w:rPr>
            </w:pPr>
            <w:r>
              <w:rPr>
                <w:rFonts w:hint="eastAsia" w:ascii="Times New Roman" w:hAnsi="Times New Roman" w:eastAsia="宋体" w:cs="Times New Roman"/>
                <w:color w:val="auto"/>
              </w:rPr>
              <w:t>15</w:t>
            </w:r>
          </w:p>
        </w:tc>
        <w:tc>
          <w:tcPr>
            <w:tcW w:w="2583" w:type="dxa"/>
            <w:noWrap w:val="0"/>
            <w:vAlign w:val="center"/>
          </w:tcPr>
          <w:p w14:paraId="51A03151">
            <w:pPr>
              <w:rPr>
                <w:rFonts w:ascii="Times New Roman" w:hAnsi="Times New Roman" w:eastAsia="宋体" w:cs="Times New Roman"/>
                <w:color w:val="auto"/>
              </w:rPr>
            </w:pPr>
            <w:r>
              <w:rPr>
                <w:rFonts w:hint="eastAsia" w:ascii="Times New Roman" w:hAnsi="Times New Roman" w:eastAsia="宋体" w:cs="Times New Roman"/>
                <w:color w:val="auto"/>
              </w:rPr>
              <w:t>轿底各安装螺栓</w:t>
            </w:r>
          </w:p>
        </w:tc>
        <w:tc>
          <w:tcPr>
            <w:tcW w:w="5481" w:type="dxa"/>
            <w:noWrap w:val="0"/>
            <w:vAlign w:val="center"/>
          </w:tcPr>
          <w:p w14:paraId="5531F922">
            <w:pPr>
              <w:rPr>
                <w:rFonts w:ascii="Times New Roman" w:hAnsi="Times New Roman" w:eastAsia="宋体" w:cs="Times New Roman"/>
                <w:color w:val="auto"/>
              </w:rPr>
            </w:pPr>
            <w:r>
              <w:rPr>
                <w:rFonts w:hint="eastAsia" w:ascii="Times New Roman" w:hAnsi="Times New Roman" w:eastAsia="宋体" w:cs="Times New Roman"/>
                <w:color w:val="auto"/>
              </w:rPr>
              <w:t>齐全牢固，无松动</w:t>
            </w:r>
          </w:p>
        </w:tc>
      </w:tr>
      <w:tr w14:paraId="798C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65" w:type="dxa"/>
            <w:noWrap w:val="0"/>
            <w:vAlign w:val="center"/>
          </w:tcPr>
          <w:p w14:paraId="6B506D6B">
            <w:pPr>
              <w:jc w:val="center"/>
              <w:rPr>
                <w:rFonts w:ascii="Times New Roman" w:hAnsi="Times New Roman" w:eastAsia="宋体" w:cs="Times New Roman"/>
                <w:color w:val="auto"/>
              </w:rPr>
            </w:pPr>
            <w:r>
              <w:rPr>
                <w:rFonts w:hint="eastAsia" w:ascii="Times New Roman" w:hAnsi="Times New Roman" w:eastAsia="宋体" w:cs="Times New Roman"/>
                <w:color w:val="auto"/>
              </w:rPr>
              <w:t>16</w:t>
            </w:r>
          </w:p>
        </w:tc>
        <w:tc>
          <w:tcPr>
            <w:tcW w:w="2583" w:type="dxa"/>
            <w:noWrap w:val="0"/>
            <w:vAlign w:val="center"/>
          </w:tcPr>
          <w:p w14:paraId="2723E82F">
            <w:pPr>
              <w:rPr>
                <w:rFonts w:ascii="Times New Roman" w:hAnsi="Times New Roman" w:eastAsia="宋体" w:cs="Times New Roman"/>
                <w:color w:val="auto"/>
              </w:rPr>
            </w:pPr>
            <w:r>
              <w:rPr>
                <w:rFonts w:hint="eastAsia" w:ascii="Times New Roman" w:hAnsi="Times New Roman" w:eastAsia="宋体" w:cs="Times New Roman"/>
                <w:color w:val="auto"/>
              </w:rPr>
              <w:t>缓冲器</w:t>
            </w:r>
          </w:p>
        </w:tc>
        <w:tc>
          <w:tcPr>
            <w:tcW w:w="5481" w:type="dxa"/>
            <w:noWrap w:val="0"/>
            <w:vAlign w:val="center"/>
          </w:tcPr>
          <w:p w14:paraId="1DA4C924">
            <w:pPr>
              <w:rPr>
                <w:rFonts w:ascii="Times New Roman" w:hAnsi="Times New Roman" w:eastAsia="宋体" w:cs="Times New Roman"/>
                <w:color w:val="auto"/>
              </w:rPr>
            </w:pPr>
            <w:r>
              <w:rPr>
                <w:rFonts w:hint="eastAsia" w:ascii="Times New Roman" w:hAnsi="Times New Roman" w:eastAsia="宋体" w:cs="Times New Roman"/>
                <w:color w:val="auto"/>
              </w:rPr>
              <w:t>固定，无松动</w:t>
            </w:r>
          </w:p>
        </w:tc>
      </w:tr>
    </w:tbl>
    <w:p w14:paraId="653E5250">
      <w:pPr>
        <w:pStyle w:val="2"/>
        <w:rPr>
          <w:rFonts w:hAnsi="宋体"/>
          <w:b/>
          <w:bCs/>
          <w:color w:val="auto"/>
          <w:sz w:val="44"/>
          <w:szCs w:val="44"/>
        </w:rPr>
      </w:pPr>
    </w:p>
    <w:p w14:paraId="0F19E23C">
      <w:pP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14:paraId="46AE8627">
      <w:pPr>
        <w:pStyle w:val="15"/>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第六章响应文件格式</w:t>
      </w:r>
    </w:p>
    <w:p w14:paraId="609CC8DC">
      <w:pPr>
        <w:pStyle w:val="15"/>
        <w:ind w:firstLine="480"/>
        <w:jc w:val="both"/>
        <w:rPr>
          <w:rFonts w:hint="eastAsia" w:ascii="宋体" w:hAnsi="宋体" w:eastAsia="宋体" w:cs="宋体"/>
          <w:color w:val="auto"/>
          <w:sz w:val="21"/>
          <w:szCs w:val="21"/>
        </w:rPr>
      </w:pPr>
      <w:r>
        <w:rPr>
          <w:rFonts w:hint="eastAsia" w:ascii="宋体" w:hAnsi="宋体" w:eastAsia="宋体" w:cs="宋体"/>
          <w:color w:val="auto"/>
          <w:sz w:val="21"/>
          <w:szCs w:val="21"/>
        </w:rPr>
        <w:t>注:本附件所有格式为响应文件的组成部分仅供制作响应文件时参考,供应商应根据行业特点,结合本次协商要求，对有关表格进行补充或修改,但不得减少响应文件的格式内容。</w:t>
      </w:r>
    </w:p>
    <w:p w14:paraId="1EB6F264">
      <w:pPr>
        <w:pStyle w:val="15"/>
        <w:rPr>
          <w:color w:val="auto"/>
        </w:rPr>
      </w:pPr>
      <w:r>
        <w:rPr>
          <w:rFonts w:hint="eastAsia" w:ascii="宋体" w:hAnsi="宋体" w:eastAsia="宋体" w:cs="宋体"/>
          <w:color w:val="auto"/>
          <w:sz w:val="21"/>
          <w:szCs w:val="21"/>
        </w:rPr>
        <w:br w:type="textWrapping"/>
      </w:r>
      <w:r>
        <w:rPr>
          <w:color w:val="auto"/>
        </w:rPr>
        <w:br w:type="page"/>
      </w:r>
    </w:p>
    <w:p w14:paraId="623A0C1B">
      <w:pPr>
        <w:pStyle w:val="15"/>
        <w:jc w:val="center"/>
        <w:outlineLvl w:val="2"/>
        <w:rPr>
          <w:color w:val="auto"/>
        </w:rPr>
      </w:pPr>
      <w:r>
        <w:rPr>
          <w:b/>
          <w:color w:val="auto"/>
          <w:sz w:val="28"/>
        </w:rPr>
        <w:t>封面格式</w:t>
      </w:r>
    </w:p>
    <w:p w14:paraId="657C7684">
      <w:pPr>
        <w:pStyle w:val="15"/>
        <w:jc w:val="center"/>
        <w:outlineLvl w:val="0"/>
        <w:rPr>
          <w:b/>
          <w:color w:val="auto"/>
          <w:sz w:val="48"/>
        </w:rPr>
      </w:pPr>
    </w:p>
    <w:p w14:paraId="3C754BB0">
      <w:pPr>
        <w:pStyle w:val="15"/>
        <w:jc w:val="center"/>
        <w:outlineLvl w:val="0"/>
        <w:rPr>
          <w:color w:val="auto"/>
        </w:rPr>
      </w:pPr>
      <w:r>
        <w:rPr>
          <w:b/>
          <w:color w:val="auto"/>
          <w:sz w:val="48"/>
        </w:rPr>
        <w:t>单一来源采购项目</w:t>
      </w:r>
    </w:p>
    <w:p w14:paraId="7B60EB8A">
      <w:pPr>
        <w:pStyle w:val="15"/>
        <w:jc w:val="center"/>
        <w:outlineLvl w:val="1"/>
        <w:rPr>
          <w:color w:val="auto"/>
        </w:rPr>
      </w:pPr>
      <w:r>
        <w:rPr>
          <w:b/>
          <w:color w:val="auto"/>
          <w:sz w:val="36"/>
        </w:rPr>
        <w:t>响应文件</w:t>
      </w:r>
      <w:r>
        <w:rPr>
          <w:color w:val="auto"/>
        </w:rPr>
        <w:br w:type="textWrapping"/>
      </w:r>
      <w:r>
        <w:rPr>
          <w:color w:val="auto"/>
        </w:rPr>
        <w:br w:type="textWrapping"/>
      </w:r>
    </w:p>
    <w:p w14:paraId="6984E5E3">
      <w:pPr>
        <w:pStyle w:val="15"/>
        <w:jc w:val="center"/>
        <w:outlineLvl w:val="2"/>
        <w:rPr>
          <w:color w:val="auto"/>
        </w:rPr>
      </w:pPr>
      <w:r>
        <w:rPr>
          <w:b/>
          <w:color w:val="auto"/>
          <w:sz w:val="28"/>
        </w:rPr>
        <w:t>（填写正本或副本）</w:t>
      </w:r>
      <w:r>
        <w:rPr>
          <w:color w:val="auto"/>
        </w:rPr>
        <w:br w:type="textWrapping"/>
      </w:r>
      <w:r>
        <w:rPr>
          <w:color w:val="auto"/>
        </w:rPr>
        <w:br w:type="textWrapping"/>
      </w:r>
      <w:r>
        <w:rPr>
          <w:color w:val="auto"/>
        </w:rPr>
        <w:br w:type="textWrapping"/>
      </w:r>
    </w:p>
    <w:p w14:paraId="4BF34AF4">
      <w:pPr>
        <w:pStyle w:val="15"/>
        <w:jc w:val="center"/>
        <w:outlineLvl w:val="2"/>
        <w:rPr>
          <w:rFonts w:hint="eastAsia" w:eastAsiaTheme="minorEastAsia"/>
          <w:color w:val="auto"/>
          <w:lang w:eastAsia="zh-CN"/>
        </w:rPr>
      </w:pPr>
      <w:r>
        <w:rPr>
          <w:b/>
          <w:color w:val="auto"/>
          <w:sz w:val="28"/>
        </w:rPr>
        <w:t>项目名称：</w:t>
      </w:r>
    </w:p>
    <w:p w14:paraId="679B866F">
      <w:pPr>
        <w:pStyle w:val="15"/>
        <w:jc w:val="center"/>
        <w:outlineLvl w:val="2"/>
        <w:rPr>
          <w:rFonts w:hint="eastAsia" w:eastAsiaTheme="minorEastAsia"/>
          <w:color w:val="auto"/>
          <w:lang w:eastAsia="zh-CN"/>
        </w:rPr>
      </w:pPr>
      <w:r>
        <w:rPr>
          <w:b/>
          <w:color w:val="auto"/>
          <w:sz w:val="28"/>
        </w:rPr>
        <w:t>项目编号：</w:t>
      </w:r>
    </w:p>
    <w:p w14:paraId="7614048E">
      <w:pPr>
        <w:pStyle w:val="15"/>
        <w:jc w:val="center"/>
        <w:outlineLvl w:val="2"/>
        <w:rPr>
          <w:rFonts w:hint="eastAsia" w:eastAsiaTheme="minorEastAsia"/>
          <w:color w:val="auto"/>
          <w:lang w:eastAsia="zh-CN"/>
        </w:rPr>
      </w:pPr>
      <w:r>
        <w:rPr>
          <w:rFonts w:hint="eastAsia"/>
          <w:b/>
          <w:color w:val="auto"/>
          <w:sz w:val="28"/>
          <w:lang w:eastAsia="zh-CN"/>
        </w:rPr>
        <w:t>采购包</w:t>
      </w:r>
      <w:r>
        <w:rPr>
          <w:b/>
          <w:color w:val="auto"/>
          <w:sz w:val="28"/>
        </w:rPr>
        <w:t>号：</w:t>
      </w:r>
    </w:p>
    <w:p w14:paraId="6C6EBE62">
      <w:pPr>
        <w:pStyle w:val="15"/>
        <w:jc w:val="center"/>
        <w:outlineLvl w:val="2"/>
        <w:rPr>
          <w:rFonts w:hint="eastAsia" w:eastAsiaTheme="minorEastAsia"/>
          <w:color w:val="auto"/>
          <w:lang w:eastAsia="zh-CN"/>
        </w:rPr>
      </w:pPr>
      <w:r>
        <w:rPr>
          <w:b/>
          <w:color w:val="auto"/>
          <w:sz w:val="28"/>
        </w:rPr>
        <w:t>供应商名称：</w:t>
      </w:r>
    </w:p>
    <w:p w14:paraId="2F7670CD">
      <w:pPr>
        <w:pStyle w:val="15"/>
        <w:jc w:val="center"/>
        <w:outlineLvl w:val="2"/>
        <w:rPr>
          <w:rFonts w:hint="eastAsia" w:eastAsiaTheme="minorEastAsia"/>
          <w:color w:val="auto"/>
          <w:lang w:eastAsia="zh-CN"/>
        </w:rPr>
      </w:pPr>
      <w:r>
        <w:rPr>
          <w:b/>
          <w:color w:val="auto"/>
          <w:sz w:val="28"/>
        </w:rPr>
        <w:t>单位负责人名称：</w:t>
      </w:r>
    </w:p>
    <w:p w14:paraId="1BDA2126">
      <w:pPr>
        <w:pStyle w:val="15"/>
        <w:jc w:val="center"/>
        <w:outlineLvl w:val="2"/>
        <w:rPr>
          <w:rFonts w:hint="eastAsia" w:eastAsiaTheme="minorEastAsia"/>
          <w:color w:val="auto"/>
          <w:lang w:eastAsia="zh-CN"/>
        </w:rPr>
      </w:pPr>
      <w:r>
        <w:rPr>
          <w:b/>
          <w:color w:val="auto"/>
          <w:sz w:val="28"/>
        </w:rPr>
        <w:t>授权代表名称：</w:t>
      </w:r>
    </w:p>
    <w:p w14:paraId="26D30FCE">
      <w:pPr>
        <w:pStyle w:val="15"/>
        <w:jc w:val="center"/>
        <w:outlineLvl w:val="2"/>
        <w:rPr>
          <w:rFonts w:hint="eastAsia" w:eastAsiaTheme="minorEastAsia"/>
          <w:color w:val="auto"/>
          <w:lang w:eastAsia="zh-CN"/>
        </w:rPr>
      </w:pPr>
      <w:r>
        <w:rPr>
          <w:b/>
          <w:color w:val="auto"/>
          <w:sz w:val="28"/>
        </w:rPr>
        <w:t>联系电话：</w:t>
      </w:r>
    </w:p>
    <w:p w14:paraId="2744CDC8">
      <w:pPr>
        <w:pStyle w:val="15"/>
        <w:jc w:val="center"/>
        <w:outlineLvl w:val="2"/>
        <w:rPr>
          <w:rFonts w:hint="eastAsia" w:eastAsiaTheme="minorEastAsia"/>
          <w:color w:val="auto"/>
          <w:lang w:eastAsia="zh-CN"/>
        </w:rPr>
      </w:pPr>
      <w:r>
        <w:rPr>
          <w:b/>
          <w:color w:val="auto"/>
          <w:sz w:val="28"/>
        </w:rPr>
        <w:t>联系地址：</w:t>
      </w:r>
    </w:p>
    <w:p w14:paraId="40C02433">
      <w:pPr>
        <w:pStyle w:val="15"/>
        <w:rPr>
          <w:color w:val="auto"/>
        </w:rPr>
      </w:pPr>
      <w:r>
        <w:rPr>
          <w:color w:val="auto"/>
        </w:rPr>
        <w:br w:type="textWrapping"/>
      </w:r>
      <w:r>
        <w:rPr>
          <w:color w:val="auto"/>
        </w:rPr>
        <w:br w:type="page"/>
      </w:r>
    </w:p>
    <w:p w14:paraId="6F911756">
      <w:pPr>
        <w:pStyle w:val="15"/>
        <w:jc w:val="center"/>
        <w:outlineLvl w:val="2"/>
        <w:rPr>
          <w:color w:val="auto"/>
        </w:rPr>
      </w:pPr>
      <w:r>
        <w:rPr>
          <w:b/>
          <w:color w:val="auto"/>
          <w:sz w:val="28"/>
        </w:rPr>
        <w:t>目录</w:t>
      </w:r>
    </w:p>
    <w:p w14:paraId="114384D8">
      <w:pPr>
        <w:pStyle w:val="15"/>
        <w:ind w:firstLine="480"/>
        <w:jc w:val="left"/>
        <w:rPr>
          <w:color w:val="auto"/>
        </w:rPr>
      </w:pPr>
      <w:r>
        <w:rPr>
          <w:color w:val="auto"/>
        </w:rPr>
        <w:t>一、协商响应声明</w:t>
      </w:r>
    </w:p>
    <w:p w14:paraId="75C4F2FA">
      <w:pPr>
        <w:pStyle w:val="15"/>
        <w:ind w:firstLine="480"/>
        <w:jc w:val="left"/>
        <w:rPr>
          <w:color w:val="auto"/>
        </w:rPr>
      </w:pPr>
      <w:r>
        <w:rPr>
          <w:color w:val="auto"/>
        </w:rPr>
        <w:t>附件1、《单位负责人身份证明复印件》</w:t>
      </w:r>
    </w:p>
    <w:p w14:paraId="1992D0D3">
      <w:pPr>
        <w:pStyle w:val="15"/>
        <w:ind w:firstLine="480"/>
        <w:jc w:val="left"/>
        <w:rPr>
          <w:color w:val="auto"/>
        </w:rPr>
      </w:pPr>
      <w:r>
        <w:rPr>
          <w:color w:val="auto"/>
        </w:rPr>
        <w:t>附件2、《单位负责人授权书》(单位负责人参加协商的可无须提供本函)</w:t>
      </w:r>
    </w:p>
    <w:p w14:paraId="181D0CC2">
      <w:pPr>
        <w:pStyle w:val="15"/>
        <w:ind w:firstLine="480"/>
        <w:jc w:val="left"/>
        <w:rPr>
          <w:color w:val="auto"/>
        </w:rPr>
      </w:pPr>
      <w:r>
        <w:rPr>
          <w:color w:val="auto"/>
        </w:rPr>
        <w:t>二、供应商基本情况</w:t>
      </w:r>
    </w:p>
    <w:p w14:paraId="4E962FC4">
      <w:pPr>
        <w:pStyle w:val="15"/>
        <w:ind w:firstLine="480"/>
        <w:jc w:val="left"/>
        <w:rPr>
          <w:color w:val="auto"/>
        </w:rPr>
      </w:pPr>
      <w:r>
        <w:rPr>
          <w:color w:val="auto"/>
        </w:rPr>
        <w:t>附件3、供应商基本资质材料</w:t>
      </w:r>
    </w:p>
    <w:p w14:paraId="6FB45789">
      <w:pPr>
        <w:pStyle w:val="15"/>
        <w:ind w:firstLine="480"/>
        <w:jc w:val="left"/>
        <w:rPr>
          <w:color w:val="auto"/>
        </w:rPr>
      </w:pPr>
      <w:r>
        <w:rPr>
          <w:color w:val="auto"/>
        </w:rPr>
        <w:t>附件</w:t>
      </w:r>
      <w:r>
        <w:rPr>
          <w:rFonts w:hint="eastAsia"/>
          <w:color w:val="auto"/>
          <w:lang w:val="en-US" w:eastAsia="zh-CN"/>
        </w:rPr>
        <w:t>4</w:t>
      </w:r>
      <w:r>
        <w:rPr>
          <w:color w:val="auto"/>
        </w:rPr>
        <w:t>、采购文件要求的供应商其他资料</w:t>
      </w:r>
    </w:p>
    <w:p w14:paraId="44744BEE">
      <w:pPr>
        <w:pStyle w:val="15"/>
        <w:ind w:firstLine="480"/>
        <w:jc w:val="left"/>
        <w:rPr>
          <w:color w:val="auto"/>
        </w:rPr>
      </w:pPr>
      <w:r>
        <w:rPr>
          <w:color w:val="auto"/>
        </w:rPr>
        <w:t>三、单一来源报价资料</w:t>
      </w:r>
    </w:p>
    <w:p w14:paraId="2959D3CC">
      <w:pPr>
        <w:pStyle w:val="15"/>
        <w:ind w:firstLine="480"/>
        <w:jc w:val="left"/>
        <w:rPr>
          <w:color w:val="auto"/>
        </w:rPr>
      </w:pPr>
      <w:r>
        <w:rPr>
          <w:color w:val="auto"/>
        </w:rPr>
        <w:t>附件</w:t>
      </w:r>
      <w:r>
        <w:rPr>
          <w:rFonts w:hint="eastAsia"/>
          <w:color w:val="auto"/>
          <w:lang w:val="en-US" w:eastAsia="zh-CN"/>
        </w:rPr>
        <w:t>5</w:t>
      </w:r>
      <w:r>
        <w:rPr>
          <w:color w:val="auto"/>
        </w:rPr>
        <w:t>、开标（报价）一览表</w:t>
      </w:r>
    </w:p>
    <w:p w14:paraId="148448B0">
      <w:pPr>
        <w:pStyle w:val="15"/>
        <w:ind w:firstLine="480"/>
        <w:jc w:val="left"/>
        <w:rPr>
          <w:color w:val="auto"/>
        </w:rPr>
      </w:pPr>
      <w:r>
        <w:rPr>
          <w:color w:val="auto"/>
        </w:rPr>
        <w:t>附件</w:t>
      </w:r>
      <w:r>
        <w:rPr>
          <w:rFonts w:hint="eastAsia"/>
          <w:color w:val="auto"/>
          <w:lang w:val="en-US" w:eastAsia="zh-CN"/>
        </w:rPr>
        <w:t>6</w:t>
      </w:r>
      <w:r>
        <w:rPr>
          <w:color w:val="auto"/>
        </w:rPr>
        <w:t>、采购标的成本说明(格式自定)</w:t>
      </w:r>
    </w:p>
    <w:p w14:paraId="5D4F2CE4">
      <w:pPr>
        <w:pStyle w:val="15"/>
        <w:ind w:firstLine="480"/>
        <w:jc w:val="left"/>
        <w:rPr>
          <w:color w:val="auto"/>
        </w:rPr>
      </w:pPr>
      <w:r>
        <w:rPr>
          <w:color w:val="auto"/>
        </w:rPr>
        <w:t>附件</w:t>
      </w:r>
      <w:r>
        <w:rPr>
          <w:rFonts w:hint="eastAsia"/>
          <w:color w:val="auto"/>
          <w:lang w:val="en-US" w:eastAsia="zh-CN"/>
        </w:rPr>
        <w:t>7</w:t>
      </w:r>
      <w:r>
        <w:rPr>
          <w:color w:val="auto"/>
        </w:rPr>
        <w:t>、同类项目合同价格说明(格式自定)</w:t>
      </w:r>
    </w:p>
    <w:p w14:paraId="1F72E77C">
      <w:pPr>
        <w:pStyle w:val="15"/>
        <w:ind w:firstLine="480"/>
        <w:jc w:val="left"/>
        <w:rPr>
          <w:color w:val="auto"/>
        </w:rPr>
      </w:pPr>
      <w:r>
        <w:rPr>
          <w:color w:val="auto"/>
        </w:rPr>
        <w:t>附件</w:t>
      </w:r>
      <w:r>
        <w:rPr>
          <w:rFonts w:hint="eastAsia"/>
          <w:color w:val="auto"/>
          <w:lang w:val="en-US" w:eastAsia="zh-CN"/>
        </w:rPr>
        <w:t>8</w:t>
      </w:r>
      <w:r>
        <w:rPr>
          <w:color w:val="auto"/>
        </w:rPr>
        <w:t>、供应商相关专利、专有技术情况说明(格式自定)</w:t>
      </w:r>
    </w:p>
    <w:p w14:paraId="13155B9F">
      <w:pPr>
        <w:pStyle w:val="15"/>
        <w:ind w:firstLine="480"/>
        <w:jc w:val="left"/>
        <w:rPr>
          <w:color w:val="auto"/>
        </w:rPr>
      </w:pPr>
      <w:r>
        <w:rPr>
          <w:color w:val="auto"/>
        </w:rPr>
        <w:t>四、技术商务条款响应情况</w:t>
      </w:r>
    </w:p>
    <w:p w14:paraId="0AB6198F">
      <w:pPr>
        <w:pStyle w:val="15"/>
        <w:ind w:firstLine="480"/>
        <w:jc w:val="left"/>
        <w:rPr>
          <w:color w:val="auto"/>
        </w:rPr>
      </w:pPr>
      <w:r>
        <w:rPr>
          <w:color w:val="auto"/>
        </w:rPr>
        <w:t>附件</w:t>
      </w:r>
      <w:r>
        <w:rPr>
          <w:rFonts w:hint="eastAsia"/>
          <w:color w:val="auto"/>
          <w:lang w:val="en-US" w:eastAsia="zh-CN"/>
        </w:rPr>
        <w:t>9</w:t>
      </w:r>
      <w:r>
        <w:rPr>
          <w:color w:val="auto"/>
        </w:rPr>
        <w:t>、标的说明、技术方案或服务方案</w:t>
      </w:r>
    </w:p>
    <w:p w14:paraId="1AE7AD00">
      <w:pPr>
        <w:pStyle w:val="15"/>
        <w:ind w:firstLine="480"/>
        <w:jc w:val="left"/>
        <w:rPr>
          <w:color w:val="auto"/>
        </w:rPr>
      </w:pPr>
      <w:r>
        <w:rPr>
          <w:color w:val="auto"/>
        </w:rPr>
        <w:t>附件</w:t>
      </w:r>
      <w:r>
        <w:rPr>
          <w:rFonts w:hint="eastAsia"/>
          <w:color w:val="auto"/>
          <w:lang w:val="en-US" w:eastAsia="zh-CN"/>
        </w:rPr>
        <w:t>10</w:t>
      </w:r>
      <w:r>
        <w:rPr>
          <w:color w:val="auto"/>
        </w:rPr>
        <w:t>、协商内容及要求响应表</w:t>
      </w:r>
    </w:p>
    <w:p w14:paraId="62D6DB1B">
      <w:pPr>
        <w:pStyle w:val="15"/>
        <w:ind w:firstLine="480"/>
        <w:jc w:val="left"/>
        <w:rPr>
          <w:color w:val="auto"/>
        </w:rPr>
      </w:pPr>
      <w:r>
        <w:rPr>
          <w:color w:val="auto"/>
        </w:rPr>
        <w:t>附件</w:t>
      </w:r>
      <w:r>
        <w:rPr>
          <w:rFonts w:hint="eastAsia"/>
          <w:color w:val="auto"/>
          <w:lang w:val="en-US" w:eastAsia="zh-CN"/>
        </w:rPr>
        <w:t>11</w:t>
      </w:r>
      <w:r>
        <w:rPr>
          <w:color w:val="auto"/>
        </w:rPr>
        <w:t>、供应商认为需要提供的其他技术资料</w:t>
      </w:r>
    </w:p>
    <w:p w14:paraId="11A82085">
      <w:pPr>
        <w:pStyle w:val="15"/>
        <w:rPr>
          <w:color w:val="auto"/>
        </w:rPr>
      </w:pPr>
      <w:r>
        <w:rPr>
          <w:color w:val="auto"/>
        </w:rPr>
        <w:br w:type="textWrapping"/>
      </w:r>
      <w:r>
        <w:rPr>
          <w:color w:val="auto"/>
        </w:rPr>
        <w:br w:type="page"/>
      </w:r>
    </w:p>
    <w:p w14:paraId="6ABD232E">
      <w:pPr>
        <w:pStyle w:val="15"/>
        <w:jc w:val="center"/>
        <w:outlineLvl w:val="2"/>
        <w:rPr>
          <w:color w:val="auto"/>
        </w:rPr>
      </w:pPr>
      <w:r>
        <w:rPr>
          <w:b/>
          <w:color w:val="auto"/>
          <w:sz w:val="28"/>
        </w:rPr>
        <w:t>一、协商响应声明</w:t>
      </w:r>
    </w:p>
    <w:p w14:paraId="493EE94A">
      <w:pPr>
        <w:pStyle w:val="15"/>
        <w:ind w:firstLine="480"/>
        <w:jc w:val="left"/>
        <w:rPr>
          <w:color w:val="auto"/>
        </w:rPr>
      </w:pPr>
      <w:r>
        <w:rPr>
          <w:color w:val="auto"/>
        </w:rPr>
        <w:t>致：</w:t>
      </w:r>
      <w:r>
        <w:rPr>
          <w:color w:val="auto"/>
          <w:u w:val="single"/>
        </w:rPr>
        <w:t>（采购人或采购代理机构）</w:t>
      </w:r>
    </w:p>
    <w:p w14:paraId="14FA9751">
      <w:pPr>
        <w:pStyle w:val="15"/>
        <w:ind w:firstLine="480"/>
        <w:jc w:val="left"/>
        <w:rPr>
          <w:color w:val="auto"/>
        </w:rPr>
      </w:pPr>
      <w:r>
        <w:rPr>
          <w:color w:val="auto"/>
        </w:rPr>
        <w:t>兹收到贵单位关于</w:t>
      </w:r>
      <w:r>
        <w:rPr>
          <w:color w:val="auto"/>
          <w:u w:val="single"/>
        </w:rPr>
        <w:t>（填写“项目名称”）</w:t>
      </w:r>
      <w:r>
        <w:rPr>
          <w:color w:val="auto"/>
        </w:rPr>
        <w:t>项目</w:t>
      </w:r>
      <w:r>
        <w:rPr>
          <w:color w:val="auto"/>
          <w:u w:val="single"/>
        </w:rPr>
        <w:t>（项目编号：　　　　　）</w:t>
      </w:r>
      <w:r>
        <w:rPr>
          <w:color w:val="auto"/>
        </w:rPr>
        <w:t>的协商邀请，本供应商代表</w:t>
      </w:r>
      <w:r>
        <w:rPr>
          <w:color w:val="auto"/>
          <w:u w:val="single"/>
        </w:rPr>
        <w:t>（填写“全名”）</w:t>
      </w:r>
      <w:r>
        <w:rPr>
          <w:color w:val="auto"/>
        </w:rPr>
        <w:t>已获得我方正式授权并代表供应商（填写“全称”）参加协调，并提交采购文件规定份数的响应文件正本和副本。</w:t>
      </w:r>
    </w:p>
    <w:p w14:paraId="4695157A">
      <w:pPr>
        <w:pStyle w:val="15"/>
        <w:ind w:firstLine="480"/>
        <w:jc w:val="left"/>
        <w:rPr>
          <w:color w:val="auto"/>
        </w:rPr>
      </w:pPr>
      <w:r>
        <w:rPr>
          <w:color w:val="auto"/>
        </w:rPr>
        <w:t>根据本函，本供应商代表宣布我方保证遵守</w:t>
      </w:r>
      <w:r>
        <w:rPr>
          <w:rFonts w:hint="eastAsia"/>
          <w:color w:val="auto"/>
          <w:lang w:eastAsia="zh-CN"/>
        </w:rPr>
        <w:t>单一来源采购文件</w:t>
      </w:r>
      <w:r>
        <w:rPr>
          <w:color w:val="auto"/>
        </w:rPr>
        <w:t>的全部规定，同时：</w:t>
      </w:r>
    </w:p>
    <w:p w14:paraId="05AE36A2">
      <w:pPr>
        <w:pStyle w:val="15"/>
        <w:ind w:firstLine="480"/>
        <w:jc w:val="left"/>
        <w:rPr>
          <w:color w:val="auto"/>
        </w:rPr>
      </w:pPr>
      <w:r>
        <w:rPr>
          <w:color w:val="auto"/>
        </w:rPr>
        <w:t>1、确认：</w:t>
      </w:r>
    </w:p>
    <w:p w14:paraId="70F993AA">
      <w:pPr>
        <w:pStyle w:val="15"/>
        <w:ind w:firstLine="480"/>
        <w:jc w:val="left"/>
        <w:rPr>
          <w:color w:val="auto"/>
        </w:rPr>
      </w:pPr>
      <w:r>
        <w:rPr>
          <w:color w:val="auto"/>
        </w:rPr>
        <w:t>1.1所投采购包的报价详见“开标（报价）一览表”，最终成交价格以双方协商一致的有效报价为准。</w:t>
      </w:r>
    </w:p>
    <w:p w14:paraId="2F9AD921">
      <w:pPr>
        <w:pStyle w:val="15"/>
        <w:ind w:firstLine="480"/>
        <w:jc w:val="left"/>
        <w:rPr>
          <w:color w:val="auto"/>
        </w:rPr>
      </w:pPr>
      <w:r>
        <w:rPr>
          <w:color w:val="auto"/>
        </w:rPr>
        <w:t>1.2我方已详细审查全部采购文件及其附件（若有），包括其澄清或修改（若有），并将自行承担因对全部采购文件理解不正确或误解而产生的相应后果。</w:t>
      </w:r>
    </w:p>
    <w:p w14:paraId="00C487D0">
      <w:pPr>
        <w:pStyle w:val="15"/>
        <w:ind w:firstLine="480"/>
        <w:jc w:val="left"/>
        <w:rPr>
          <w:color w:val="auto"/>
        </w:rPr>
      </w:pPr>
      <w:r>
        <w:rPr>
          <w:color w:val="auto"/>
        </w:rPr>
        <w:t>2、承诺</w:t>
      </w:r>
    </w:p>
    <w:p w14:paraId="3B7693DC">
      <w:pPr>
        <w:pStyle w:val="15"/>
        <w:ind w:firstLine="480"/>
        <w:jc w:val="left"/>
        <w:rPr>
          <w:color w:val="auto"/>
        </w:rPr>
      </w:pPr>
      <w:r>
        <w:rPr>
          <w:color w:val="auto"/>
        </w:rPr>
        <w:t>2.1采购文件各组成部分的内容及其所提交的全部资料是不可割离且真实、有效、准确、完整和不具有任何误导性的，否则造成不利后果由我方承担责任。</w:t>
      </w:r>
    </w:p>
    <w:p w14:paraId="61E9CD59">
      <w:pPr>
        <w:pStyle w:val="15"/>
        <w:ind w:firstLine="480"/>
        <w:jc w:val="left"/>
        <w:rPr>
          <w:color w:val="auto"/>
        </w:rPr>
      </w:pPr>
      <w:r>
        <w:rPr>
          <w:color w:val="auto"/>
        </w:rPr>
        <w:t>2.</w:t>
      </w:r>
      <w:r>
        <w:rPr>
          <w:rFonts w:hint="eastAsia"/>
          <w:color w:val="auto"/>
          <w:lang w:val="en-US" w:eastAsia="zh-CN"/>
        </w:rPr>
        <w:t>2</w:t>
      </w:r>
      <w:r>
        <w:rPr>
          <w:color w:val="auto"/>
        </w:rPr>
        <w:t>协商有效期：按照采购文件第三章规定执行，并在采购文件第二章载明的期限内保持有效。</w:t>
      </w:r>
    </w:p>
    <w:p w14:paraId="025EE6E6">
      <w:pPr>
        <w:pStyle w:val="15"/>
        <w:ind w:firstLine="480"/>
        <w:jc w:val="left"/>
        <w:rPr>
          <w:color w:val="auto"/>
        </w:rPr>
      </w:pPr>
      <w:r>
        <w:rPr>
          <w:color w:val="auto"/>
        </w:rPr>
        <w:t>2.</w:t>
      </w:r>
      <w:r>
        <w:rPr>
          <w:rFonts w:hint="eastAsia"/>
          <w:color w:val="auto"/>
          <w:lang w:val="en-US" w:eastAsia="zh-CN"/>
        </w:rPr>
        <w:t>3</w:t>
      </w:r>
      <w:r>
        <w:rPr>
          <w:color w:val="auto"/>
        </w:rPr>
        <w:t>若成交，则按照采购文件、我方响应文件及</w:t>
      </w:r>
      <w:r>
        <w:rPr>
          <w:rFonts w:hint="eastAsia"/>
          <w:color w:val="auto"/>
          <w:lang w:eastAsia="zh-CN"/>
        </w:rPr>
        <w:t>合同</w:t>
      </w:r>
      <w:r>
        <w:rPr>
          <w:color w:val="auto"/>
        </w:rPr>
        <w:t>的约定履行责任和义务。</w:t>
      </w:r>
    </w:p>
    <w:p w14:paraId="082251B2">
      <w:pPr>
        <w:pStyle w:val="15"/>
        <w:ind w:firstLine="480"/>
        <w:jc w:val="left"/>
        <w:rPr>
          <w:color w:val="auto"/>
        </w:rPr>
      </w:pPr>
      <w:r>
        <w:rPr>
          <w:color w:val="auto"/>
        </w:rPr>
        <w:t>2.</w:t>
      </w:r>
      <w:r>
        <w:rPr>
          <w:rFonts w:hint="eastAsia"/>
          <w:color w:val="auto"/>
          <w:lang w:val="en-US" w:eastAsia="zh-CN"/>
        </w:rPr>
        <w:t>4</w:t>
      </w:r>
      <w:r>
        <w:rPr>
          <w:color w:val="auto"/>
        </w:rPr>
        <w:t>我方承诺遵守《中华人民共和国劳动合同法》有关规定和《中华人民共和国妇女权益保障法》中关于“劳动和社会保障权益”的有关要求。</w:t>
      </w:r>
    </w:p>
    <w:p w14:paraId="2330CB12">
      <w:pPr>
        <w:pStyle w:val="15"/>
        <w:ind w:firstLine="480"/>
        <w:jc w:val="left"/>
        <w:rPr>
          <w:color w:val="auto"/>
        </w:rPr>
      </w:pPr>
      <w:r>
        <w:rPr>
          <w:color w:val="auto"/>
        </w:rPr>
        <w:t>2.</w:t>
      </w:r>
      <w:r>
        <w:rPr>
          <w:rFonts w:hint="eastAsia"/>
          <w:color w:val="auto"/>
          <w:lang w:val="en-US" w:eastAsia="zh-CN"/>
        </w:rPr>
        <w:t>5</w:t>
      </w:r>
      <w:r>
        <w:rPr>
          <w:color w:val="auto"/>
        </w:rPr>
        <w:t>若贵单位要求，我方同意提供与本项目采购有关的一切资料、数据或文件，并完全理解贵单位不一定要接受我方的报价。</w:t>
      </w:r>
    </w:p>
    <w:p w14:paraId="49277490">
      <w:pPr>
        <w:pStyle w:val="15"/>
        <w:ind w:firstLine="480"/>
        <w:jc w:val="left"/>
        <w:rPr>
          <w:color w:val="auto"/>
        </w:rPr>
      </w:pPr>
      <w:r>
        <w:rPr>
          <w:color w:val="auto"/>
        </w:rPr>
        <w:t>3、声明</w:t>
      </w:r>
    </w:p>
    <w:p w14:paraId="30835435">
      <w:pPr>
        <w:pStyle w:val="15"/>
        <w:ind w:firstLine="480"/>
        <w:jc w:val="left"/>
        <w:rPr>
          <w:color w:val="auto"/>
        </w:rPr>
      </w:pPr>
      <w:r>
        <w:rPr>
          <w:color w:val="auto"/>
        </w:rPr>
        <w:t>3.1我方具备采购文件第一章载明的“供应商的资格要求”且我方承诺在参加采购活动前三年内在经营活动中没有《政府采购法》第二十二条第一款第(五)项所称重大违法记录，包括：我单位或者单位负责人、董事、监事、高级管理人员未因经营活动中的违法行为受到刑事处罚或者责令停产停业、吊销许可证或者执照、较大数额罚款等行政处罚。</w:t>
      </w:r>
    </w:p>
    <w:p w14:paraId="2FCDF5AE">
      <w:pPr>
        <w:pStyle w:val="15"/>
        <w:ind w:firstLine="480"/>
        <w:jc w:val="left"/>
        <w:rPr>
          <w:color w:val="auto"/>
        </w:rPr>
      </w:pPr>
      <w:r>
        <w:rPr>
          <w:color w:val="auto"/>
        </w:rPr>
        <w:t>3.2与本项目协商过程中有关的一切正式往来通讯请寄：</w:t>
      </w:r>
    </w:p>
    <w:p w14:paraId="0CC25903">
      <w:pPr>
        <w:pStyle w:val="15"/>
        <w:ind w:firstLine="480"/>
        <w:jc w:val="left"/>
        <w:rPr>
          <w:color w:val="auto"/>
        </w:rPr>
      </w:pPr>
      <w:r>
        <w:rPr>
          <w:color w:val="auto"/>
        </w:rPr>
        <w:t>地址：</w:t>
      </w:r>
      <w:r>
        <w:rPr>
          <w:color w:val="auto"/>
          <w:u w:val="single"/>
        </w:rPr>
        <w:t>　　　　　　　</w:t>
      </w:r>
      <w:r>
        <w:rPr>
          <w:color w:val="auto"/>
        </w:rPr>
        <w:t>邮编：</w:t>
      </w:r>
      <w:r>
        <w:rPr>
          <w:color w:val="auto"/>
          <w:u w:val="single"/>
        </w:rPr>
        <w:t>　　　　　　　</w:t>
      </w:r>
    </w:p>
    <w:p w14:paraId="48178DF5">
      <w:pPr>
        <w:pStyle w:val="15"/>
        <w:ind w:firstLine="480"/>
        <w:jc w:val="left"/>
        <w:rPr>
          <w:color w:val="auto"/>
        </w:rPr>
      </w:pPr>
      <w:r>
        <w:rPr>
          <w:color w:val="auto"/>
        </w:rPr>
        <w:t>联系方法：</w:t>
      </w:r>
      <w:r>
        <w:rPr>
          <w:color w:val="auto"/>
          <w:u w:val="single"/>
        </w:rPr>
        <w:t>　　　　　　　</w:t>
      </w:r>
    </w:p>
    <w:p w14:paraId="27B4B973">
      <w:pPr>
        <w:pStyle w:val="15"/>
        <w:ind w:firstLine="480"/>
        <w:jc w:val="right"/>
        <w:rPr>
          <w:color w:val="auto"/>
        </w:rPr>
      </w:pPr>
      <w:r>
        <w:rPr>
          <w:color w:val="auto"/>
        </w:rPr>
        <w:t>供应商代表签名或签章：</w:t>
      </w:r>
      <w:r>
        <w:rPr>
          <w:color w:val="auto"/>
          <w:u w:val="single"/>
        </w:rPr>
        <w:t>　　　　　　　</w:t>
      </w:r>
    </w:p>
    <w:p w14:paraId="23CEFDE6">
      <w:pPr>
        <w:pStyle w:val="15"/>
        <w:ind w:firstLine="480"/>
        <w:jc w:val="right"/>
        <w:rPr>
          <w:color w:val="auto"/>
        </w:rPr>
      </w:pPr>
      <w:r>
        <w:rPr>
          <w:color w:val="auto"/>
        </w:rPr>
        <w:t>供应商（全称并加盖公章）：</w:t>
      </w:r>
      <w:r>
        <w:rPr>
          <w:color w:val="auto"/>
          <w:u w:val="single"/>
        </w:rPr>
        <w:t>　　　　　　　</w:t>
      </w:r>
    </w:p>
    <w:p w14:paraId="40C46F1B">
      <w:pPr>
        <w:pStyle w:val="15"/>
        <w:ind w:firstLine="480"/>
        <w:jc w:val="right"/>
        <w:rPr>
          <w:color w:val="auto"/>
        </w:rPr>
      </w:pPr>
      <w:r>
        <w:rPr>
          <w:color w:val="auto"/>
        </w:rPr>
        <w:t>日期：　　年　　月　　日</w:t>
      </w:r>
    </w:p>
    <w:p w14:paraId="4B40CEA4">
      <w:pPr>
        <w:pStyle w:val="15"/>
        <w:rPr>
          <w:color w:val="auto"/>
        </w:rPr>
      </w:pPr>
      <w:r>
        <w:rPr>
          <w:color w:val="auto"/>
        </w:rPr>
        <w:br w:type="textWrapping"/>
      </w:r>
      <w:r>
        <w:rPr>
          <w:color w:val="auto"/>
        </w:rPr>
        <w:br w:type="page"/>
      </w:r>
    </w:p>
    <w:p w14:paraId="715815AF">
      <w:pPr>
        <w:pStyle w:val="15"/>
        <w:jc w:val="center"/>
        <w:outlineLvl w:val="2"/>
        <w:rPr>
          <w:color w:val="auto"/>
        </w:rPr>
      </w:pPr>
      <w:r>
        <w:rPr>
          <w:b/>
          <w:color w:val="auto"/>
          <w:sz w:val="28"/>
        </w:rPr>
        <w:t>附件1、法定代表人或单位负责人身份证明复印件</w:t>
      </w:r>
    </w:p>
    <w:p w14:paraId="34645677">
      <w:pPr>
        <w:pStyle w:val="15"/>
        <w:jc w:val="left"/>
        <w:rPr>
          <w:color w:val="auto"/>
        </w:rPr>
      </w:pPr>
      <w:r>
        <w:rPr>
          <w:color w:val="auto"/>
        </w:rPr>
        <w:br w:type="textWrapping"/>
      </w:r>
    </w:p>
    <w:p w14:paraId="4059FE02">
      <w:pPr>
        <w:pStyle w:val="15"/>
        <w:jc w:val="left"/>
        <w:rPr>
          <w:color w:val="auto"/>
        </w:rPr>
      </w:pPr>
      <w:r>
        <w:rPr>
          <w:color w:val="auto"/>
        </w:rPr>
        <w:t>法定代表人或单位负责人身份证正面复印件</w:t>
      </w:r>
    </w:p>
    <w:p w14:paraId="076C4E5A">
      <w:pPr>
        <w:pStyle w:val="15"/>
        <w:jc w:val="left"/>
        <w:rPr>
          <w:color w:val="auto"/>
        </w:rPr>
      </w:pPr>
      <w:r>
        <w:rPr>
          <w:color w:val="auto"/>
        </w:rPr>
        <w:t>（正面）</w:t>
      </w:r>
      <w:r>
        <w:rPr>
          <w:color w:val="auto"/>
        </w:rPr>
        <w:br w:type="textWrapping"/>
      </w:r>
    </w:p>
    <w:p w14:paraId="5729EFF3">
      <w:pPr>
        <w:pStyle w:val="15"/>
        <w:pBdr>
          <w:top w:val="dashed" w:color="000000" w:sz="4" w:space="0"/>
          <w:left w:val="dashed" w:color="000000" w:sz="4" w:space="0"/>
          <w:bottom w:val="dashed" w:color="000000" w:sz="4" w:space="0"/>
          <w:right w:val="dashed" w:color="000000" w:sz="4" w:space="0"/>
        </w:pBdr>
        <w:jc w:val="center"/>
        <w:rPr>
          <w:color w:val="auto"/>
        </w:rPr>
      </w:pPr>
      <w:r>
        <w:rPr>
          <w:color w:val="auto"/>
        </w:rPr>
        <w:br w:type="textWrapping"/>
      </w:r>
    </w:p>
    <w:p w14:paraId="170F0278">
      <w:pPr>
        <w:pStyle w:val="15"/>
        <w:jc w:val="center"/>
        <w:rPr>
          <w:color w:val="auto"/>
        </w:rPr>
      </w:pPr>
      <w:r>
        <w:rPr>
          <w:color w:val="auto"/>
        </w:rPr>
        <w:t>法定代表人或单位负责人身份证反面复印件</w:t>
      </w:r>
    </w:p>
    <w:p w14:paraId="03E21751">
      <w:pPr>
        <w:pStyle w:val="15"/>
        <w:jc w:val="center"/>
        <w:rPr>
          <w:color w:val="auto"/>
        </w:rPr>
      </w:pPr>
      <w:r>
        <w:rPr>
          <w:color w:val="auto"/>
        </w:rPr>
        <w:t>（反面）</w:t>
      </w:r>
      <w:r>
        <w:rPr>
          <w:color w:val="auto"/>
        </w:rPr>
        <w:br w:type="textWrapping"/>
      </w:r>
    </w:p>
    <w:p w14:paraId="782544B6">
      <w:pPr>
        <w:pStyle w:val="15"/>
        <w:ind w:firstLine="480"/>
        <w:jc w:val="left"/>
        <w:rPr>
          <w:color w:val="auto"/>
        </w:rPr>
      </w:pPr>
      <w:r>
        <w:rPr>
          <w:color w:val="auto"/>
        </w:rPr>
        <w:t>注：“单位负责人”指单位法定代表人（供应商为法人的）或法律、法规规定代表单位行使职权的主要负责人（供应商为其他组织的）。</w:t>
      </w:r>
    </w:p>
    <w:p w14:paraId="58E6B64A">
      <w:pPr>
        <w:pStyle w:val="15"/>
        <w:ind w:firstLine="480"/>
        <w:jc w:val="right"/>
        <w:rPr>
          <w:color w:val="auto"/>
        </w:rPr>
      </w:pPr>
      <w:r>
        <w:rPr>
          <w:color w:val="auto"/>
        </w:rPr>
        <w:t>供应商代表签名或签章：</w:t>
      </w:r>
      <w:r>
        <w:rPr>
          <w:color w:val="auto"/>
          <w:u w:val="single"/>
        </w:rPr>
        <w:t>　　　　　　　</w:t>
      </w:r>
    </w:p>
    <w:p w14:paraId="0CADF014">
      <w:pPr>
        <w:pStyle w:val="15"/>
        <w:ind w:firstLine="480"/>
        <w:jc w:val="right"/>
        <w:rPr>
          <w:color w:val="auto"/>
        </w:rPr>
      </w:pPr>
      <w:r>
        <w:rPr>
          <w:color w:val="auto"/>
        </w:rPr>
        <w:t>供应商（全称并加盖公章）：</w:t>
      </w:r>
      <w:r>
        <w:rPr>
          <w:color w:val="auto"/>
          <w:u w:val="single"/>
        </w:rPr>
        <w:t>　　　　　　　</w:t>
      </w:r>
    </w:p>
    <w:p w14:paraId="4E5D5FC4">
      <w:pPr>
        <w:pStyle w:val="15"/>
        <w:ind w:firstLine="480"/>
        <w:jc w:val="right"/>
        <w:rPr>
          <w:color w:val="auto"/>
        </w:rPr>
      </w:pPr>
      <w:r>
        <w:rPr>
          <w:color w:val="auto"/>
        </w:rPr>
        <w:t>日期：　　年　　月　　日</w:t>
      </w:r>
    </w:p>
    <w:p w14:paraId="12BD0BA0">
      <w:pPr>
        <w:pStyle w:val="15"/>
        <w:rPr>
          <w:color w:val="auto"/>
        </w:rPr>
      </w:pPr>
      <w:r>
        <w:rPr>
          <w:color w:val="auto"/>
        </w:rPr>
        <w:br w:type="textWrapping"/>
      </w:r>
      <w:r>
        <w:rPr>
          <w:color w:val="auto"/>
        </w:rPr>
        <w:br w:type="page"/>
      </w:r>
    </w:p>
    <w:p w14:paraId="29C54772">
      <w:pPr>
        <w:pStyle w:val="15"/>
        <w:jc w:val="center"/>
        <w:rPr>
          <w:color w:val="auto"/>
        </w:rPr>
      </w:pPr>
      <w:r>
        <w:rPr>
          <w:color w:val="auto"/>
        </w:rPr>
        <w:t>附件2、单位负责人授权书(注：单位负责人参加协商的可无须提供本函)</w:t>
      </w:r>
    </w:p>
    <w:p w14:paraId="4945274D">
      <w:pPr>
        <w:pStyle w:val="15"/>
        <w:ind w:firstLine="480"/>
        <w:jc w:val="left"/>
        <w:rPr>
          <w:color w:val="auto"/>
        </w:rPr>
      </w:pPr>
      <w:r>
        <w:rPr>
          <w:color w:val="auto"/>
        </w:rPr>
        <w:t>致：</w:t>
      </w:r>
      <w:r>
        <w:rPr>
          <w:color w:val="auto"/>
          <w:u w:val="single"/>
        </w:rPr>
        <w:t>（采购人或采购代理机构）</w:t>
      </w:r>
    </w:p>
    <w:p w14:paraId="503C6ED1">
      <w:pPr>
        <w:pStyle w:val="15"/>
        <w:ind w:firstLine="480"/>
        <w:jc w:val="left"/>
        <w:rPr>
          <w:color w:val="auto"/>
        </w:rPr>
      </w:pPr>
      <w:r>
        <w:rPr>
          <w:color w:val="auto"/>
          <w:u w:val="single"/>
        </w:rPr>
        <w:t>（供应商全称）</w:t>
      </w:r>
      <w:r>
        <w:rPr>
          <w:color w:val="auto"/>
        </w:rPr>
        <w:t>单位负责人</w:t>
      </w:r>
      <w:r>
        <w:rPr>
          <w:color w:val="auto"/>
          <w:u w:val="single"/>
        </w:rPr>
        <w:t>　　　　　</w:t>
      </w:r>
      <w:r>
        <w:rPr>
          <w:color w:val="auto"/>
        </w:rPr>
        <w:t>授权</w:t>
      </w:r>
      <w:r>
        <w:rPr>
          <w:color w:val="auto"/>
          <w:u w:val="single"/>
        </w:rPr>
        <w:t>（供应商代表姓名）</w:t>
      </w:r>
      <w:r>
        <w:rPr>
          <w:color w:val="auto"/>
        </w:rPr>
        <w:t>为本供应商协商代表，代表本供应商参加贵司组织的</w:t>
      </w:r>
      <w:r>
        <w:rPr>
          <w:color w:val="auto"/>
          <w:u w:val="single"/>
        </w:rPr>
        <w:t>　　　　　</w:t>
      </w:r>
      <w:r>
        <w:rPr>
          <w:color w:val="auto"/>
        </w:rPr>
        <w:t>项目</w:t>
      </w:r>
      <w:r>
        <w:rPr>
          <w:color w:val="auto"/>
          <w:u w:val="single"/>
        </w:rPr>
        <w:t>（项目编号：　　　　　）</w:t>
      </w:r>
      <w:r>
        <w:rPr>
          <w:color w:val="auto"/>
        </w:rPr>
        <w:t>协商活动，全权代表本供应商处理协商过程的一切事宜，包括但不限于：报价、签约等。协商代表在协商过程中所签署的一切文件和处理与之有关的一切事务，本供应商均予以认可并对此承担责任。协商代表无转委托权。特此授权。</w:t>
      </w:r>
    </w:p>
    <w:p w14:paraId="7A1A0496">
      <w:pPr>
        <w:pStyle w:val="15"/>
        <w:ind w:firstLine="480"/>
        <w:jc w:val="left"/>
        <w:rPr>
          <w:color w:val="auto"/>
        </w:rPr>
      </w:pPr>
      <w:r>
        <w:rPr>
          <w:color w:val="auto"/>
        </w:rPr>
        <w:t>本授权书自出具之日起生效。</w:t>
      </w:r>
    </w:p>
    <w:p w14:paraId="6CB58AD3">
      <w:pPr>
        <w:pStyle w:val="15"/>
        <w:ind w:firstLine="480"/>
        <w:jc w:val="left"/>
        <w:rPr>
          <w:color w:val="auto"/>
        </w:rPr>
      </w:pPr>
      <w:r>
        <w:rPr>
          <w:color w:val="auto"/>
        </w:rPr>
        <w:t>单位负责人：</w:t>
      </w:r>
      <w:r>
        <w:rPr>
          <w:color w:val="auto"/>
          <w:u w:val="single"/>
        </w:rPr>
        <w:t>　　　　　　　</w:t>
      </w:r>
      <w:r>
        <w:rPr>
          <w:color w:val="auto"/>
        </w:rPr>
        <w:t>性别：</w:t>
      </w:r>
      <w:r>
        <w:rPr>
          <w:color w:val="auto"/>
          <w:u w:val="single"/>
        </w:rPr>
        <w:t>　　　　　　　</w:t>
      </w:r>
      <w:r>
        <w:rPr>
          <w:color w:val="auto"/>
        </w:rPr>
        <w:t>身份证号：</w:t>
      </w:r>
      <w:r>
        <w:rPr>
          <w:color w:val="auto"/>
          <w:u w:val="single"/>
        </w:rPr>
        <w:t>　　　　　　　</w:t>
      </w:r>
    </w:p>
    <w:p w14:paraId="42BF8EFF">
      <w:pPr>
        <w:pStyle w:val="15"/>
        <w:ind w:firstLine="480"/>
        <w:jc w:val="left"/>
        <w:rPr>
          <w:color w:val="auto"/>
        </w:rPr>
      </w:pPr>
      <w:r>
        <w:rPr>
          <w:color w:val="auto"/>
        </w:rPr>
        <w:t>协商代表：</w:t>
      </w:r>
      <w:r>
        <w:rPr>
          <w:color w:val="auto"/>
          <w:u w:val="single"/>
        </w:rPr>
        <w:t>　　　　　　　</w:t>
      </w:r>
      <w:r>
        <w:rPr>
          <w:color w:val="auto"/>
        </w:rPr>
        <w:t>性别：</w:t>
      </w:r>
      <w:r>
        <w:rPr>
          <w:color w:val="auto"/>
          <w:u w:val="single"/>
        </w:rPr>
        <w:t>　　　　　　　</w:t>
      </w:r>
      <w:r>
        <w:rPr>
          <w:color w:val="auto"/>
        </w:rPr>
        <w:t>身份证号：</w:t>
      </w:r>
      <w:r>
        <w:rPr>
          <w:color w:val="auto"/>
          <w:u w:val="single"/>
        </w:rPr>
        <w:t>　　　　　　　</w:t>
      </w:r>
    </w:p>
    <w:p w14:paraId="1AA0A986">
      <w:pPr>
        <w:pStyle w:val="15"/>
        <w:ind w:firstLine="480"/>
        <w:jc w:val="left"/>
        <w:rPr>
          <w:color w:val="auto"/>
        </w:rPr>
      </w:pPr>
      <w:r>
        <w:rPr>
          <w:color w:val="auto"/>
        </w:rPr>
        <w:t>单位：</w:t>
      </w:r>
      <w:r>
        <w:rPr>
          <w:color w:val="auto"/>
          <w:u w:val="single"/>
        </w:rPr>
        <w:t>　　　　　　　</w:t>
      </w:r>
      <w:r>
        <w:rPr>
          <w:color w:val="auto"/>
        </w:rPr>
        <w:t>部门：</w:t>
      </w:r>
      <w:r>
        <w:rPr>
          <w:color w:val="auto"/>
          <w:u w:val="single"/>
        </w:rPr>
        <w:t>　　　　　　　</w:t>
      </w:r>
      <w:r>
        <w:rPr>
          <w:color w:val="auto"/>
        </w:rPr>
        <w:t>职务：</w:t>
      </w:r>
      <w:r>
        <w:rPr>
          <w:color w:val="auto"/>
          <w:u w:val="single"/>
        </w:rPr>
        <w:t>　　　　　　　</w:t>
      </w:r>
    </w:p>
    <w:p w14:paraId="1BE6B58E">
      <w:pPr>
        <w:pStyle w:val="15"/>
        <w:ind w:firstLine="480"/>
        <w:jc w:val="left"/>
        <w:rPr>
          <w:color w:val="auto"/>
        </w:rPr>
      </w:pPr>
      <w:r>
        <w:rPr>
          <w:color w:val="auto"/>
        </w:rPr>
        <w:t>详细通讯地址：</w:t>
      </w:r>
      <w:r>
        <w:rPr>
          <w:color w:val="auto"/>
          <w:u w:val="single"/>
        </w:rPr>
        <w:t>　　　　　　　</w:t>
      </w:r>
      <w:r>
        <w:rPr>
          <w:color w:val="auto"/>
        </w:rPr>
        <w:t>邮政编码：</w:t>
      </w:r>
      <w:r>
        <w:rPr>
          <w:color w:val="auto"/>
          <w:u w:val="single"/>
        </w:rPr>
        <w:t>　　　　　　　</w:t>
      </w:r>
      <w:r>
        <w:rPr>
          <w:color w:val="auto"/>
        </w:rPr>
        <w:t>电话：</w:t>
      </w:r>
      <w:r>
        <w:rPr>
          <w:color w:val="auto"/>
          <w:u w:val="single"/>
        </w:rPr>
        <w:t>　　　　　　　</w:t>
      </w:r>
    </w:p>
    <w:p w14:paraId="0412F081">
      <w:pPr>
        <w:pStyle w:val="15"/>
        <w:ind w:firstLine="480"/>
        <w:jc w:val="left"/>
        <w:rPr>
          <w:color w:val="auto"/>
        </w:rPr>
      </w:pPr>
      <w:r>
        <w:rPr>
          <w:color w:val="auto"/>
        </w:rPr>
        <w:t>附：被授权人身份证正反面复印件</w:t>
      </w:r>
    </w:p>
    <w:p w14:paraId="6274F863">
      <w:pPr>
        <w:pStyle w:val="15"/>
        <w:jc w:val="left"/>
        <w:rPr>
          <w:color w:val="auto"/>
        </w:rPr>
      </w:pPr>
      <w:r>
        <w:rPr>
          <w:color w:val="auto"/>
        </w:rPr>
        <w:br w:type="textWrapping"/>
      </w:r>
    </w:p>
    <w:p w14:paraId="697F0C08">
      <w:pPr>
        <w:pStyle w:val="15"/>
        <w:jc w:val="center"/>
        <w:rPr>
          <w:color w:val="auto"/>
        </w:rPr>
      </w:pPr>
      <w:r>
        <w:rPr>
          <w:color w:val="auto"/>
        </w:rPr>
        <w:t>被授权代表身份证正面复印件</w:t>
      </w:r>
    </w:p>
    <w:p w14:paraId="3EEE051F">
      <w:pPr>
        <w:pStyle w:val="15"/>
        <w:jc w:val="center"/>
        <w:rPr>
          <w:color w:val="auto"/>
        </w:rPr>
      </w:pPr>
      <w:r>
        <w:rPr>
          <w:color w:val="auto"/>
        </w:rPr>
        <w:t>（正面）</w:t>
      </w:r>
      <w:r>
        <w:rPr>
          <w:color w:val="auto"/>
        </w:rPr>
        <w:br w:type="textWrapping"/>
      </w:r>
    </w:p>
    <w:p w14:paraId="54A4C69A">
      <w:pPr>
        <w:pStyle w:val="15"/>
        <w:pBdr>
          <w:top w:val="dashed" w:color="000000" w:sz="4" w:space="0"/>
          <w:left w:val="dashed" w:color="000000" w:sz="4" w:space="0"/>
          <w:bottom w:val="dashed" w:color="000000" w:sz="4" w:space="0"/>
          <w:right w:val="dashed" w:color="000000" w:sz="4" w:space="0"/>
        </w:pBdr>
        <w:jc w:val="center"/>
        <w:rPr>
          <w:color w:val="auto"/>
        </w:rPr>
      </w:pPr>
      <w:r>
        <w:rPr>
          <w:color w:val="auto"/>
        </w:rPr>
        <w:br w:type="textWrapping"/>
      </w:r>
    </w:p>
    <w:p w14:paraId="30F3AA69">
      <w:pPr>
        <w:pStyle w:val="15"/>
        <w:jc w:val="center"/>
        <w:rPr>
          <w:color w:val="auto"/>
        </w:rPr>
      </w:pPr>
      <w:r>
        <w:rPr>
          <w:color w:val="auto"/>
        </w:rPr>
        <w:t>被授权代表身份证反面复印件</w:t>
      </w:r>
    </w:p>
    <w:p w14:paraId="7B1611DF">
      <w:pPr>
        <w:pStyle w:val="15"/>
        <w:jc w:val="center"/>
        <w:rPr>
          <w:color w:val="auto"/>
        </w:rPr>
      </w:pPr>
      <w:r>
        <w:rPr>
          <w:color w:val="auto"/>
        </w:rPr>
        <w:t>（反面）</w:t>
      </w:r>
    </w:p>
    <w:p w14:paraId="60906CEB">
      <w:pPr>
        <w:pStyle w:val="15"/>
        <w:jc w:val="center"/>
        <w:rPr>
          <w:color w:val="auto"/>
        </w:rPr>
      </w:pPr>
    </w:p>
    <w:p w14:paraId="09319654">
      <w:pPr>
        <w:pStyle w:val="15"/>
        <w:jc w:val="center"/>
        <w:rPr>
          <w:color w:val="auto"/>
        </w:rPr>
      </w:pPr>
      <w:r>
        <w:rPr>
          <w:color w:val="auto"/>
        </w:rPr>
        <w:br w:type="textWrapping"/>
      </w:r>
    </w:p>
    <w:p w14:paraId="3727550C">
      <w:pPr>
        <w:pStyle w:val="15"/>
        <w:jc w:val="left"/>
        <w:rPr>
          <w:color w:val="auto"/>
        </w:rPr>
      </w:pPr>
      <w:r>
        <w:rPr>
          <w:color w:val="auto"/>
        </w:rPr>
        <w:t>授权方：</w:t>
      </w:r>
      <w:r>
        <w:rPr>
          <w:color w:val="auto"/>
          <w:u w:val="single"/>
        </w:rPr>
        <w:t>　　　　　　　</w:t>
      </w:r>
    </w:p>
    <w:p w14:paraId="138993A8">
      <w:pPr>
        <w:pStyle w:val="15"/>
        <w:ind w:firstLine="480"/>
        <w:jc w:val="left"/>
        <w:rPr>
          <w:color w:val="auto"/>
        </w:rPr>
      </w:pPr>
      <w:r>
        <w:rPr>
          <w:color w:val="auto"/>
        </w:rPr>
        <w:t>供应商（全称并加盖公章）：</w:t>
      </w:r>
      <w:r>
        <w:rPr>
          <w:color w:val="auto"/>
          <w:u w:val="single"/>
        </w:rPr>
        <w:t>　　　　　　　</w:t>
      </w:r>
    </w:p>
    <w:p w14:paraId="5E3080CD">
      <w:pPr>
        <w:pStyle w:val="15"/>
        <w:ind w:firstLine="480"/>
        <w:jc w:val="left"/>
        <w:rPr>
          <w:color w:val="auto"/>
        </w:rPr>
      </w:pPr>
      <w:r>
        <w:rPr>
          <w:color w:val="auto"/>
        </w:rPr>
        <w:t>单位负责人签名或签章：</w:t>
      </w:r>
      <w:r>
        <w:rPr>
          <w:color w:val="auto"/>
          <w:u w:val="single"/>
        </w:rPr>
        <w:t>　　　　　　　</w:t>
      </w:r>
    </w:p>
    <w:p w14:paraId="62DBB0E2">
      <w:pPr>
        <w:pStyle w:val="15"/>
        <w:ind w:firstLine="480"/>
        <w:jc w:val="left"/>
        <w:rPr>
          <w:color w:val="auto"/>
        </w:rPr>
      </w:pPr>
      <w:r>
        <w:rPr>
          <w:color w:val="auto"/>
        </w:rPr>
        <w:t>日期：　　年　　月　　日</w:t>
      </w:r>
    </w:p>
    <w:p w14:paraId="198841A2">
      <w:pPr>
        <w:pStyle w:val="15"/>
        <w:jc w:val="left"/>
        <w:rPr>
          <w:color w:val="auto"/>
        </w:rPr>
      </w:pPr>
      <w:r>
        <w:rPr>
          <w:color w:val="auto"/>
        </w:rPr>
        <w:t>接受授权方：</w:t>
      </w:r>
      <w:r>
        <w:rPr>
          <w:color w:val="auto"/>
          <w:u w:val="single"/>
        </w:rPr>
        <w:t>　　　　　　　</w:t>
      </w:r>
    </w:p>
    <w:p w14:paraId="1FE1F78F">
      <w:pPr>
        <w:pStyle w:val="15"/>
        <w:ind w:firstLine="480"/>
        <w:jc w:val="right"/>
        <w:rPr>
          <w:color w:val="auto"/>
        </w:rPr>
      </w:pPr>
      <w:r>
        <w:rPr>
          <w:color w:val="auto"/>
        </w:rPr>
        <w:t>供应商代表签名或签章：</w:t>
      </w:r>
      <w:r>
        <w:rPr>
          <w:color w:val="auto"/>
          <w:u w:val="single"/>
        </w:rPr>
        <w:t>　　　　　　　</w:t>
      </w:r>
    </w:p>
    <w:p w14:paraId="1F548C1E">
      <w:pPr>
        <w:pStyle w:val="15"/>
        <w:ind w:firstLine="480"/>
        <w:jc w:val="right"/>
        <w:rPr>
          <w:color w:val="auto"/>
        </w:rPr>
      </w:pPr>
      <w:r>
        <w:rPr>
          <w:color w:val="auto"/>
        </w:rPr>
        <w:t>日期：　　年　　月　　日</w:t>
      </w:r>
    </w:p>
    <w:p w14:paraId="602D6F69">
      <w:pPr>
        <w:pStyle w:val="15"/>
        <w:rPr>
          <w:color w:val="auto"/>
        </w:rPr>
      </w:pPr>
      <w:r>
        <w:rPr>
          <w:color w:val="auto"/>
        </w:rPr>
        <w:br w:type="textWrapping"/>
      </w:r>
      <w:r>
        <w:rPr>
          <w:color w:val="auto"/>
        </w:rPr>
        <w:br w:type="page"/>
      </w:r>
    </w:p>
    <w:p w14:paraId="6D0FF751">
      <w:pPr>
        <w:pStyle w:val="15"/>
        <w:jc w:val="center"/>
        <w:outlineLvl w:val="2"/>
        <w:rPr>
          <w:color w:val="auto"/>
        </w:rPr>
      </w:pPr>
      <w:r>
        <w:rPr>
          <w:b/>
          <w:color w:val="auto"/>
          <w:sz w:val="28"/>
        </w:rPr>
        <w:t>二、供应商基本情况</w:t>
      </w:r>
    </w:p>
    <w:p w14:paraId="26A76419">
      <w:pPr>
        <w:pStyle w:val="15"/>
        <w:ind w:firstLine="480"/>
        <w:jc w:val="left"/>
        <w:rPr>
          <w:color w:val="auto"/>
        </w:rPr>
      </w:pPr>
      <w:r>
        <w:rPr>
          <w:color w:val="auto"/>
        </w:rPr>
        <w:t>注：根据协商文件第一章协商邀请“5.2特定资格条件”要求，允许供应商采用资格承诺制的，可提供符合要求的3-1资格承诺函，视为满足采购文件的资格要求，供应商根据响应文件格式3-1、3-2提供其中一种证明材料，若重复提供导致的不利后果，由供应商自行负责。</w:t>
      </w:r>
    </w:p>
    <w:p w14:paraId="0387FEB3">
      <w:pPr>
        <w:pStyle w:val="15"/>
        <w:ind w:firstLine="480"/>
        <w:jc w:val="center"/>
        <w:rPr>
          <w:color w:val="auto"/>
        </w:rPr>
      </w:pPr>
      <w:r>
        <w:rPr>
          <w:color w:val="auto"/>
        </w:rPr>
        <w:t>附件3-1、供应商资格承诺函</w:t>
      </w:r>
    </w:p>
    <w:p w14:paraId="13E32790">
      <w:pPr>
        <w:pStyle w:val="15"/>
        <w:ind w:firstLine="480"/>
        <w:jc w:val="left"/>
        <w:rPr>
          <w:color w:val="auto"/>
        </w:rPr>
      </w:pPr>
      <w:r>
        <w:rPr>
          <w:color w:val="auto"/>
        </w:rPr>
        <w:t>致：</w:t>
      </w:r>
      <w:r>
        <w:rPr>
          <w:color w:val="auto"/>
          <w:u w:val="single"/>
        </w:rPr>
        <w:t>（采购人或采购代理机构）</w:t>
      </w:r>
    </w:p>
    <w:p w14:paraId="7E7C21A4">
      <w:pPr>
        <w:pStyle w:val="15"/>
        <w:ind w:firstLine="960"/>
        <w:jc w:val="left"/>
        <w:rPr>
          <w:color w:val="auto"/>
        </w:rPr>
      </w:pPr>
      <w:r>
        <w:rPr>
          <w:color w:val="auto"/>
        </w:rPr>
        <w:t>单位名称(自然人姓名):</w:t>
      </w:r>
    </w:p>
    <w:p w14:paraId="73A21752">
      <w:pPr>
        <w:pStyle w:val="15"/>
        <w:ind w:firstLine="960"/>
        <w:jc w:val="left"/>
        <w:rPr>
          <w:color w:val="auto"/>
        </w:rPr>
      </w:pPr>
      <w:r>
        <w:rPr>
          <w:color w:val="auto"/>
        </w:rPr>
        <w:t>统一社会信用代码(自然人身份证号码):</w:t>
      </w:r>
    </w:p>
    <w:p w14:paraId="5A9880C2">
      <w:pPr>
        <w:pStyle w:val="15"/>
        <w:ind w:firstLine="960"/>
        <w:jc w:val="left"/>
        <w:rPr>
          <w:color w:val="auto"/>
        </w:rPr>
      </w:pPr>
      <w:r>
        <w:rPr>
          <w:color w:val="auto"/>
        </w:rPr>
        <w:t>法定代表人(负责人):</w:t>
      </w:r>
    </w:p>
    <w:p w14:paraId="38D3E847">
      <w:pPr>
        <w:pStyle w:val="15"/>
        <w:ind w:firstLine="960"/>
        <w:jc w:val="left"/>
        <w:rPr>
          <w:color w:val="auto"/>
        </w:rPr>
      </w:pPr>
      <w:r>
        <w:rPr>
          <w:color w:val="auto"/>
        </w:rPr>
        <w:t>联系地址和电话:</w:t>
      </w:r>
    </w:p>
    <w:p w14:paraId="250F2C36">
      <w:pPr>
        <w:pStyle w:val="15"/>
        <w:ind w:firstLine="480"/>
        <w:jc w:val="left"/>
        <w:rPr>
          <w:color w:val="auto"/>
        </w:rPr>
      </w:pPr>
      <w:r>
        <w:rPr>
          <w:color w:val="auto"/>
        </w:rPr>
        <w:t>我单位(本人)自愿参加本次政府采购活动，严格遵守《中华人民共和国政府采购法》及相关法律法规，坚守公开、公平公正和诚实信用等原则，依法诚信经营，并郑重承诺:</w:t>
      </w:r>
    </w:p>
    <w:p w14:paraId="384A188A">
      <w:pPr>
        <w:pStyle w:val="15"/>
        <w:ind w:firstLine="480"/>
        <w:jc w:val="left"/>
        <w:rPr>
          <w:color w:val="auto"/>
        </w:rPr>
      </w:pPr>
      <w:r>
        <w:rPr>
          <w:color w:val="auto"/>
        </w:rPr>
        <w:t>一、我单位(本人)具备采购文件要求以及《中华人民共和国政府采购法》第二十二条规定的条件:</w:t>
      </w:r>
    </w:p>
    <w:p w14:paraId="6D153EC5">
      <w:pPr>
        <w:pStyle w:val="15"/>
        <w:ind w:firstLine="960"/>
        <w:jc w:val="left"/>
        <w:rPr>
          <w:color w:val="auto"/>
        </w:rPr>
      </w:pPr>
      <w:r>
        <w:rPr>
          <w:color w:val="auto"/>
        </w:rPr>
        <w:t>1.具有独立承担民事责任的能力;</w:t>
      </w:r>
    </w:p>
    <w:p w14:paraId="42C56085">
      <w:pPr>
        <w:pStyle w:val="15"/>
        <w:ind w:firstLine="960"/>
        <w:jc w:val="left"/>
        <w:rPr>
          <w:color w:val="auto"/>
        </w:rPr>
      </w:pPr>
      <w:r>
        <w:rPr>
          <w:color w:val="auto"/>
        </w:rPr>
        <w:t>2.具有良好的商业信誉和健全的财务会计制度;</w:t>
      </w:r>
    </w:p>
    <w:p w14:paraId="37C98D35">
      <w:pPr>
        <w:pStyle w:val="15"/>
        <w:ind w:firstLine="960"/>
        <w:jc w:val="left"/>
        <w:rPr>
          <w:color w:val="auto"/>
        </w:rPr>
      </w:pPr>
      <w:r>
        <w:rPr>
          <w:color w:val="auto"/>
        </w:rPr>
        <w:t>3.具有履行合同所必需的设备和专业技术能力;</w:t>
      </w:r>
    </w:p>
    <w:p w14:paraId="6803928F">
      <w:pPr>
        <w:pStyle w:val="15"/>
        <w:ind w:firstLine="960"/>
        <w:jc w:val="left"/>
        <w:rPr>
          <w:color w:val="auto"/>
        </w:rPr>
      </w:pPr>
      <w:r>
        <w:rPr>
          <w:color w:val="auto"/>
        </w:rPr>
        <w:t>4.有依法缴纳税收和社会保障资金的良好记录;</w:t>
      </w:r>
    </w:p>
    <w:p w14:paraId="1BEE7673">
      <w:pPr>
        <w:pStyle w:val="15"/>
        <w:ind w:firstLine="960"/>
        <w:jc w:val="left"/>
        <w:rPr>
          <w:color w:val="auto"/>
        </w:rPr>
      </w:pPr>
      <w:r>
        <w:rPr>
          <w:color w:val="auto"/>
        </w:rPr>
        <w:t>5.参加政府采购活动前三年内，在经营活动中没有重大违法记录；</w:t>
      </w:r>
    </w:p>
    <w:p w14:paraId="233F4616">
      <w:pPr>
        <w:pStyle w:val="15"/>
        <w:ind w:firstLine="960"/>
        <w:jc w:val="left"/>
        <w:rPr>
          <w:color w:val="auto"/>
        </w:rPr>
      </w:pPr>
      <w:r>
        <w:rPr>
          <w:color w:val="auto"/>
        </w:rPr>
        <w:t>6.法律、行政法规规定的其他条件。</w:t>
      </w:r>
    </w:p>
    <w:p w14:paraId="423E98FB">
      <w:pPr>
        <w:pStyle w:val="15"/>
        <w:ind w:firstLine="480"/>
        <w:jc w:val="left"/>
        <w:rPr>
          <w:color w:val="auto"/>
        </w:rPr>
      </w:pPr>
      <w:r>
        <w:rPr>
          <w:color w:val="auto"/>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34D45BA7">
      <w:pPr>
        <w:pStyle w:val="15"/>
        <w:ind w:firstLine="480"/>
        <w:jc w:val="left"/>
        <w:rPr>
          <w:color w:val="auto"/>
        </w:rPr>
      </w:pPr>
      <w:r>
        <w:rPr>
          <w:color w:val="auto"/>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94ED650">
      <w:pPr>
        <w:pStyle w:val="15"/>
        <w:ind w:firstLine="480"/>
        <w:jc w:val="right"/>
        <w:rPr>
          <w:color w:val="auto"/>
        </w:rPr>
      </w:pPr>
      <w:r>
        <w:rPr>
          <w:color w:val="auto"/>
        </w:rPr>
        <w:t>供应商：</w:t>
      </w:r>
      <w:r>
        <w:rPr>
          <w:color w:val="auto"/>
          <w:u w:val="single"/>
        </w:rPr>
        <w:t>名称(单位公章):</w:t>
      </w:r>
    </w:p>
    <w:p w14:paraId="35F2BDA4">
      <w:pPr>
        <w:pStyle w:val="15"/>
        <w:ind w:firstLine="480"/>
        <w:jc w:val="right"/>
        <w:rPr>
          <w:color w:val="auto"/>
        </w:rPr>
      </w:pPr>
      <w:r>
        <w:rPr>
          <w:color w:val="auto"/>
        </w:rPr>
        <w:t>日期：</w:t>
      </w:r>
      <w:r>
        <w:rPr>
          <w:color w:val="auto"/>
          <w:u w:val="single"/>
        </w:rPr>
        <w:t>　　年　　月　　日</w:t>
      </w:r>
    </w:p>
    <w:p w14:paraId="3E4A01B9">
      <w:pPr>
        <w:pStyle w:val="15"/>
        <w:ind w:firstLine="480"/>
        <w:jc w:val="left"/>
        <w:rPr>
          <w:color w:val="auto"/>
        </w:rPr>
      </w:pPr>
      <w:r>
        <w:rPr>
          <w:color w:val="auto"/>
        </w:rPr>
        <w:t>注：</w:t>
      </w:r>
    </w:p>
    <w:p w14:paraId="1542BF85">
      <w:pPr>
        <w:pStyle w:val="15"/>
        <w:ind w:firstLine="960"/>
        <w:jc w:val="left"/>
        <w:rPr>
          <w:color w:val="auto"/>
        </w:rPr>
      </w:pPr>
      <w:r>
        <w:rPr>
          <w:color w:val="auto"/>
        </w:rPr>
        <w:t>1.我单位(本人)专指参加政府采购活动的供应商(含自然人)；</w:t>
      </w:r>
    </w:p>
    <w:p w14:paraId="5F9905E9">
      <w:pPr>
        <w:pStyle w:val="15"/>
        <w:ind w:firstLine="960"/>
        <w:jc w:val="left"/>
        <w:rPr>
          <w:color w:val="auto"/>
        </w:rPr>
      </w:pPr>
      <w:r>
        <w:rPr>
          <w:color w:val="auto"/>
        </w:rPr>
        <w:t>2.资格承诺的供应商应在投标(响应)文件中按此模板提供承诺函，否则，视为未按照</w:t>
      </w:r>
      <w:r>
        <w:rPr>
          <w:rFonts w:hint="eastAsia"/>
          <w:color w:val="auto"/>
          <w:lang w:eastAsia="zh-CN"/>
        </w:rPr>
        <w:t>单一来源采购文件</w:t>
      </w:r>
      <w:r>
        <w:rPr>
          <w:color w:val="auto"/>
        </w:rPr>
        <w:t>规定提交</w:t>
      </w:r>
      <w:r>
        <w:rPr>
          <w:rFonts w:hint="eastAsia"/>
          <w:color w:val="auto"/>
          <w:lang w:eastAsia="zh-CN"/>
        </w:rPr>
        <w:t>供应商</w:t>
      </w:r>
      <w:r>
        <w:rPr>
          <w:color w:val="auto"/>
        </w:rPr>
        <w:t>的资格及资信文件，按资格审查不通过处理。</w:t>
      </w:r>
    </w:p>
    <w:p w14:paraId="58B61E62">
      <w:pPr>
        <w:pStyle w:val="15"/>
        <w:jc w:val="center"/>
        <w:rPr>
          <w:color w:val="auto"/>
        </w:rPr>
      </w:pPr>
      <w:r>
        <w:rPr>
          <w:color w:val="auto"/>
        </w:rPr>
        <w:t>附件3-2、供应商基本资质证明材料</w:t>
      </w:r>
    </w:p>
    <w:p w14:paraId="4C76F157">
      <w:pPr>
        <w:pStyle w:val="15"/>
        <w:ind w:firstLine="480"/>
        <w:jc w:val="left"/>
        <w:rPr>
          <w:color w:val="auto"/>
        </w:rPr>
      </w:pPr>
      <w:r>
        <w:rPr>
          <w:color w:val="auto"/>
        </w:rPr>
        <w:t>注：</w:t>
      </w:r>
    </w:p>
    <w:p w14:paraId="42641105">
      <w:pPr>
        <w:pStyle w:val="15"/>
        <w:ind w:firstLine="480"/>
        <w:jc w:val="left"/>
        <w:rPr>
          <w:color w:val="auto"/>
        </w:rPr>
      </w:pPr>
      <w:r>
        <w:rPr>
          <w:color w:val="auto"/>
        </w:rPr>
        <w:t>1、如供应商是企业（包括合伙企业）的，须提供工商部门注册的有效的“企业法人营业执照”或“营业执照”副本复印件；</w:t>
      </w:r>
    </w:p>
    <w:p w14:paraId="4EDD808E">
      <w:pPr>
        <w:pStyle w:val="15"/>
        <w:ind w:firstLine="480"/>
        <w:jc w:val="left"/>
        <w:rPr>
          <w:color w:val="auto"/>
        </w:rPr>
      </w:pPr>
      <w:r>
        <w:rPr>
          <w:color w:val="auto"/>
        </w:rPr>
        <w:t>2、如供应商是事业单位的，须提供有效的“事业单位法人证书”副本复印件；</w:t>
      </w:r>
    </w:p>
    <w:p w14:paraId="7AF096C9">
      <w:pPr>
        <w:pStyle w:val="15"/>
        <w:ind w:firstLine="480"/>
        <w:jc w:val="left"/>
        <w:rPr>
          <w:color w:val="auto"/>
        </w:rPr>
      </w:pPr>
      <w:r>
        <w:rPr>
          <w:color w:val="auto"/>
        </w:rPr>
        <w:t>3、如供应商是非企业专业服务机构的，且涉及国家执行许可证业务的，需提供执业许可证证明文件复印件；</w:t>
      </w:r>
    </w:p>
    <w:p w14:paraId="4D378C00">
      <w:pPr>
        <w:pStyle w:val="15"/>
        <w:ind w:firstLine="480"/>
        <w:jc w:val="left"/>
        <w:rPr>
          <w:color w:val="auto"/>
        </w:rPr>
      </w:pPr>
      <w:r>
        <w:rPr>
          <w:color w:val="auto"/>
        </w:rPr>
        <w:t>4、如供应商是自然人的，须提供有效的自然人身份证正反面复印件；</w:t>
      </w:r>
    </w:p>
    <w:p w14:paraId="13342AFD">
      <w:pPr>
        <w:pStyle w:val="15"/>
        <w:ind w:firstLine="480"/>
        <w:jc w:val="right"/>
        <w:rPr>
          <w:color w:val="auto"/>
        </w:rPr>
      </w:pPr>
      <w:r>
        <w:rPr>
          <w:color w:val="auto"/>
        </w:rPr>
        <w:t>供应商代表签名或签章：</w:t>
      </w:r>
      <w:r>
        <w:rPr>
          <w:color w:val="auto"/>
          <w:u w:val="single"/>
        </w:rPr>
        <w:t>　　　　　　　</w:t>
      </w:r>
    </w:p>
    <w:p w14:paraId="33A9322A">
      <w:pPr>
        <w:pStyle w:val="15"/>
        <w:ind w:firstLine="480"/>
        <w:jc w:val="right"/>
        <w:rPr>
          <w:color w:val="auto"/>
        </w:rPr>
      </w:pPr>
      <w:r>
        <w:rPr>
          <w:color w:val="auto"/>
        </w:rPr>
        <w:t>供应商（全称并加盖公章）：</w:t>
      </w:r>
      <w:r>
        <w:rPr>
          <w:color w:val="auto"/>
          <w:u w:val="single"/>
        </w:rPr>
        <w:t>　　　　　　　</w:t>
      </w:r>
    </w:p>
    <w:p w14:paraId="16F38DC5">
      <w:pPr>
        <w:pStyle w:val="15"/>
        <w:ind w:firstLine="480"/>
        <w:jc w:val="right"/>
        <w:rPr>
          <w:color w:val="auto"/>
        </w:rPr>
      </w:pPr>
      <w:r>
        <w:rPr>
          <w:color w:val="auto"/>
        </w:rPr>
        <w:t>日期：　　年　　月　　日</w:t>
      </w:r>
    </w:p>
    <w:p w14:paraId="163A8E2E">
      <w:pPr>
        <w:pStyle w:val="15"/>
        <w:rPr>
          <w:color w:val="auto"/>
        </w:rPr>
      </w:pPr>
      <w:r>
        <w:rPr>
          <w:color w:val="auto"/>
        </w:rPr>
        <w:br w:type="textWrapping"/>
      </w:r>
      <w:r>
        <w:rPr>
          <w:color w:val="auto"/>
        </w:rPr>
        <w:br w:type="page"/>
      </w:r>
    </w:p>
    <w:p w14:paraId="63EAD74C">
      <w:pPr>
        <w:pStyle w:val="15"/>
        <w:jc w:val="center"/>
        <w:rPr>
          <w:color w:val="auto"/>
        </w:rPr>
      </w:pPr>
      <w:r>
        <w:rPr>
          <w:color w:val="auto"/>
        </w:rPr>
        <w:t>附件</w:t>
      </w:r>
      <w:r>
        <w:rPr>
          <w:rFonts w:hint="eastAsia"/>
          <w:color w:val="auto"/>
          <w:lang w:val="en-US" w:eastAsia="zh-CN"/>
        </w:rPr>
        <w:t>4</w:t>
      </w:r>
      <w:r>
        <w:rPr>
          <w:color w:val="auto"/>
        </w:rPr>
        <w:t>、采购文件要求的供应商其他资料</w:t>
      </w:r>
    </w:p>
    <w:p w14:paraId="5280887E">
      <w:pPr>
        <w:pStyle w:val="15"/>
        <w:ind w:firstLine="480"/>
        <w:jc w:val="left"/>
        <w:rPr>
          <w:color w:val="auto"/>
        </w:rPr>
      </w:pPr>
      <w:r>
        <w:rPr>
          <w:color w:val="auto"/>
        </w:rPr>
        <w:t>注：</w:t>
      </w:r>
    </w:p>
    <w:p w14:paraId="04A65EE5">
      <w:pPr>
        <w:pStyle w:val="15"/>
        <w:ind w:firstLine="480"/>
        <w:jc w:val="left"/>
        <w:rPr>
          <w:color w:val="auto"/>
        </w:rPr>
      </w:pPr>
      <w:r>
        <w:rPr>
          <w:color w:val="auto"/>
        </w:rPr>
        <w:t>1、在专家论证阶段已审核过供应商资格的，在协商阶段协商小组无须重复审查；但供应商自身资格条件出现变化的须在此作出说明，并补充提供相关材料，由协商小组重新进行审查；</w:t>
      </w:r>
    </w:p>
    <w:p w14:paraId="60BFF3CC">
      <w:pPr>
        <w:pStyle w:val="15"/>
        <w:ind w:firstLine="480"/>
        <w:jc w:val="left"/>
        <w:rPr>
          <w:color w:val="auto"/>
        </w:rPr>
      </w:pPr>
      <w:r>
        <w:rPr>
          <w:color w:val="auto"/>
        </w:rPr>
        <w:t>2、采购文件要求的供应商其他资料或供应商认为须提供的自身其它资料。</w:t>
      </w:r>
    </w:p>
    <w:p w14:paraId="4C6DF3B7">
      <w:pPr>
        <w:pStyle w:val="15"/>
        <w:ind w:firstLine="480"/>
        <w:jc w:val="right"/>
        <w:rPr>
          <w:color w:val="auto"/>
        </w:rPr>
      </w:pPr>
      <w:r>
        <w:rPr>
          <w:color w:val="auto"/>
        </w:rPr>
        <w:t>供应商代表签名或签章：</w:t>
      </w:r>
      <w:r>
        <w:rPr>
          <w:color w:val="auto"/>
          <w:u w:val="single"/>
        </w:rPr>
        <w:t>　　　　　　　</w:t>
      </w:r>
    </w:p>
    <w:p w14:paraId="1DE621A9">
      <w:pPr>
        <w:pStyle w:val="15"/>
        <w:ind w:firstLine="480"/>
        <w:jc w:val="right"/>
        <w:rPr>
          <w:color w:val="auto"/>
        </w:rPr>
      </w:pPr>
      <w:r>
        <w:rPr>
          <w:color w:val="auto"/>
        </w:rPr>
        <w:t>供应商（全称并加盖公章）：</w:t>
      </w:r>
      <w:r>
        <w:rPr>
          <w:color w:val="auto"/>
          <w:u w:val="single"/>
        </w:rPr>
        <w:t>　　　　　　　</w:t>
      </w:r>
    </w:p>
    <w:p w14:paraId="53B89E03">
      <w:pPr>
        <w:pStyle w:val="15"/>
        <w:ind w:firstLine="480"/>
        <w:jc w:val="right"/>
        <w:rPr>
          <w:color w:val="auto"/>
        </w:rPr>
      </w:pPr>
      <w:r>
        <w:rPr>
          <w:color w:val="auto"/>
        </w:rPr>
        <w:t>日期：　　年　　月　　日</w:t>
      </w:r>
    </w:p>
    <w:p w14:paraId="5B0C330C">
      <w:pPr>
        <w:pStyle w:val="15"/>
        <w:rPr>
          <w:color w:val="auto"/>
        </w:rPr>
      </w:pPr>
      <w:r>
        <w:rPr>
          <w:color w:val="auto"/>
        </w:rPr>
        <w:br w:type="textWrapping"/>
      </w:r>
      <w:r>
        <w:rPr>
          <w:color w:val="auto"/>
        </w:rPr>
        <w:br w:type="page"/>
      </w:r>
    </w:p>
    <w:p w14:paraId="729C79CA">
      <w:pPr>
        <w:pStyle w:val="15"/>
        <w:jc w:val="center"/>
        <w:outlineLvl w:val="2"/>
        <w:rPr>
          <w:color w:val="auto"/>
        </w:rPr>
      </w:pPr>
      <w:r>
        <w:rPr>
          <w:b/>
          <w:color w:val="auto"/>
          <w:sz w:val="28"/>
        </w:rPr>
        <w:t>三、单一来源报价资料</w:t>
      </w:r>
    </w:p>
    <w:p w14:paraId="3AF600C9">
      <w:pPr>
        <w:pStyle w:val="15"/>
        <w:jc w:val="left"/>
        <w:outlineLvl w:val="0"/>
        <w:rPr>
          <w:color w:val="auto"/>
        </w:rPr>
      </w:pPr>
      <w:r>
        <w:rPr>
          <w:b/>
          <w:color w:val="auto"/>
          <w:sz w:val="48"/>
        </w:rPr>
        <w:t>开标（报价）一览表</w:t>
      </w:r>
    </w:p>
    <w:p w14:paraId="76F34014">
      <w:pPr>
        <w:pStyle w:val="15"/>
        <w:jc w:val="left"/>
        <w:rPr>
          <w:color w:val="auto"/>
        </w:rPr>
      </w:pPr>
      <w:r>
        <w:rPr>
          <w:color w:val="auto"/>
        </w:rPr>
        <w:t>公司名称：</w:t>
      </w:r>
    </w:p>
    <w:p w14:paraId="202F5F3A">
      <w:pPr>
        <w:pStyle w:val="15"/>
        <w:jc w:val="left"/>
        <w:rPr>
          <w:rFonts w:hint="eastAsia" w:eastAsiaTheme="minorEastAsia"/>
          <w:color w:val="auto"/>
          <w:lang w:eastAsia="zh-CN"/>
        </w:rPr>
      </w:pPr>
      <w:r>
        <w:rPr>
          <w:color w:val="auto"/>
        </w:rPr>
        <w:t>包号：</w:t>
      </w:r>
      <w:r>
        <w:rPr>
          <w:rFonts w:hint="eastAsia"/>
          <w:color w:val="auto"/>
          <w:lang w:val="en-US" w:eastAsia="zh-CN"/>
        </w:rPr>
        <w:t xml:space="preserve"> </w:t>
      </w:r>
    </w:p>
    <w:p w14:paraId="319A5524">
      <w:pPr>
        <w:pStyle w:val="15"/>
        <w:jc w:val="left"/>
        <w:rPr>
          <w:rFonts w:hint="eastAsia" w:eastAsiaTheme="minorEastAsia"/>
          <w:color w:val="auto"/>
          <w:lang w:eastAsia="zh-CN"/>
        </w:rPr>
      </w:pPr>
      <w:r>
        <w:rPr>
          <w:color w:val="auto"/>
        </w:rPr>
        <w:t>项目编号：</w:t>
      </w:r>
      <w:r>
        <w:rPr>
          <w:rFonts w:hint="eastAsia"/>
          <w:color w:val="auto"/>
          <w:lang w:eastAsia="zh-CN"/>
        </w:rPr>
        <w:t>2025-FZSD081</w:t>
      </w:r>
    </w:p>
    <w:p w14:paraId="6F8CD4B6">
      <w:pPr>
        <w:pStyle w:val="15"/>
        <w:jc w:val="left"/>
        <w:rPr>
          <w:color w:val="auto"/>
        </w:rPr>
      </w:pPr>
      <w:r>
        <w:rPr>
          <w:color w:val="auto"/>
        </w:rPr>
        <w:t>项目名称：</w:t>
      </w:r>
      <w:r>
        <w:rPr>
          <w:rFonts w:hint="eastAsia"/>
          <w:color w:val="auto"/>
          <w:lang w:eastAsia="zh-CN"/>
        </w:rPr>
        <w:t>泉州师范学院主校区电梯维保服务采购项目</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2"/>
        <w:gridCol w:w="2240"/>
        <w:gridCol w:w="1661"/>
        <w:gridCol w:w="1661"/>
        <w:gridCol w:w="1661"/>
      </w:tblGrid>
      <w:tr w14:paraId="1A2598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2" w:type="dxa"/>
          </w:tcPr>
          <w:p w14:paraId="6BD5997E">
            <w:pPr>
              <w:pStyle w:val="15"/>
              <w:jc w:val="left"/>
              <w:rPr>
                <w:color w:val="auto"/>
              </w:rPr>
            </w:pPr>
            <w:r>
              <w:rPr>
                <w:color w:val="auto"/>
              </w:rPr>
              <w:t>序号</w:t>
            </w:r>
          </w:p>
        </w:tc>
        <w:tc>
          <w:tcPr>
            <w:tcW w:w="2240" w:type="dxa"/>
          </w:tcPr>
          <w:p w14:paraId="6A38C73D">
            <w:pPr>
              <w:pStyle w:val="15"/>
              <w:jc w:val="left"/>
              <w:rPr>
                <w:color w:val="auto"/>
              </w:rPr>
            </w:pPr>
            <w:r>
              <w:rPr>
                <w:color w:val="auto"/>
              </w:rPr>
              <w:t>报价内容</w:t>
            </w:r>
          </w:p>
        </w:tc>
        <w:tc>
          <w:tcPr>
            <w:tcW w:w="1661" w:type="dxa"/>
          </w:tcPr>
          <w:p w14:paraId="660AB3DA">
            <w:pPr>
              <w:pStyle w:val="15"/>
              <w:jc w:val="left"/>
              <w:rPr>
                <w:color w:val="auto"/>
              </w:rPr>
            </w:pPr>
            <w:r>
              <w:rPr>
                <w:color w:val="auto"/>
              </w:rPr>
              <w:t>最高限价</w:t>
            </w:r>
          </w:p>
        </w:tc>
        <w:tc>
          <w:tcPr>
            <w:tcW w:w="1661" w:type="dxa"/>
          </w:tcPr>
          <w:p w14:paraId="1DBB45DD">
            <w:pPr>
              <w:pStyle w:val="15"/>
              <w:jc w:val="left"/>
              <w:rPr>
                <w:color w:val="auto"/>
              </w:rPr>
            </w:pPr>
            <w:r>
              <w:rPr>
                <w:color w:val="auto"/>
              </w:rPr>
              <w:t>响应报价</w:t>
            </w:r>
          </w:p>
        </w:tc>
        <w:tc>
          <w:tcPr>
            <w:tcW w:w="1661" w:type="dxa"/>
          </w:tcPr>
          <w:p w14:paraId="33733D0D">
            <w:pPr>
              <w:pStyle w:val="15"/>
              <w:jc w:val="left"/>
              <w:rPr>
                <w:color w:val="auto"/>
              </w:rPr>
            </w:pPr>
            <w:r>
              <w:rPr>
                <w:color w:val="auto"/>
              </w:rPr>
              <w:t>价款形式</w:t>
            </w:r>
          </w:p>
        </w:tc>
      </w:tr>
      <w:tr w14:paraId="62D479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82" w:type="dxa"/>
          </w:tcPr>
          <w:p w14:paraId="3C018147">
            <w:pPr>
              <w:pStyle w:val="15"/>
              <w:jc w:val="left"/>
              <w:rPr>
                <w:color w:val="auto"/>
              </w:rPr>
            </w:pPr>
          </w:p>
        </w:tc>
        <w:tc>
          <w:tcPr>
            <w:tcW w:w="2240" w:type="dxa"/>
          </w:tcPr>
          <w:p w14:paraId="04209193">
            <w:pPr>
              <w:pStyle w:val="15"/>
              <w:jc w:val="left"/>
              <w:rPr>
                <w:rFonts w:hint="eastAsia" w:eastAsiaTheme="minorEastAsia"/>
                <w:color w:val="auto"/>
                <w:lang w:eastAsia="zh-CN"/>
              </w:rPr>
            </w:pPr>
          </w:p>
        </w:tc>
        <w:tc>
          <w:tcPr>
            <w:tcW w:w="1661" w:type="dxa"/>
          </w:tcPr>
          <w:p w14:paraId="2E79648C">
            <w:pPr>
              <w:pStyle w:val="15"/>
              <w:jc w:val="left"/>
              <w:rPr>
                <w:color w:val="auto"/>
              </w:rPr>
            </w:pPr>
          </w:p>
        </w:tc>
        <w:tc>
          <w:tcPr>
            <w:tcW w:w="1661" w:type="dxa"/>
          </w:tcPr>
          <w:p w14:paraId="7BE76DFC">
            <w:pPr>
              <w:pStyle w:val="15"/>
              <w:jc w:val="right"/>
              <w:rPr>
                <w:color w:val="auto"/>
              </w:rPr>
            </w:pPr>
            <w:r>
              <w:rPr>
                <w:color w:val="auto"/>
              </w:rPr>
              <w:t>元</w:t>
            </w:r>
          </w:p>
        </w:tc>
        <w:tc>
          <w:tcPr>
            <w:tcW w:w="1661" w:type="dxa"/>
          </w:tcPr>
          <w:p w14:paraId="5876059D">
            <w:pPr>
              <w:pStyle w:val="15"/>
              <w:jc w:val="left"/>
              <w:rPr>
                <w:color w:val="auto"/>
              </w:rPr>
            </w:pPr>
            <w:r>
              <w:rPr>
                <w:color w:val="auto"/>
              </w:rPr>
              <w:t>总价</w:t>
            </w:r>
          </w:p>
        </w:tc>
      </w:tr>
    </w:tbl>
    <w:p w14:paraId="538D1666">
      <w:pPr>
        <w:pStyle w:val="15"/>
        <w:jc w:val="left"/>
        <w:rPr>
          <w:color w:val="auto"/>
        </w:rPr>
      </w:pPr>
      <w:r>
        <w:rPr>
          <w:color w:val="auto"/>
        </w:rPr>
        <w:t>备注：</w:t>
      </w:r>
    </w:p>
    <w:p w14:paraId="5B37B209">
      <w:pPr>
        <w:pStyle w:val="15"/>
        <w:jc w:val="left"/>
        <w:rPr>
          <w:color w:val="auto"/>
        </w:rPr>
      </w:pPr>
      <w:r>
        <w:rPr>
          <w:color w:val="auto"/>
        </w:rPr>
        <w:t>时间：年月日</w:t>
      </w:r>
    </w:p>
    <w:p w14:paraId="1383A9D0">
      <w:pPr>
        <w:pStyle w:val="15"/>
        <w:jc w:val="left"/>
        <w:rPr>
          <w:rFonts w:hint="eastAsia" w:eastAsiaTheme="minorEastAsia"/>
          <w:color w:val="auto"/>
          <w:lang w:eastAsia="zh-CN"/>
        </w:rPr>
      </w:pPr>
      <w:r>
        <w:rPr>
          <w:color w:val="auto"/>
        </w:rPr>
        <w:t>签章：</w:t>
      </w:r>
    </w:p>
    <w:p w14:paraId="3698289C">
      <w:pPr>
        <w:pStyle w:val="15"/>
        <w:jc w:val="left"/>
        <w:outlineLvl w:val="0"/>
        <w:rPr>
          <w:b/>
          <w:color w:val="auto"/>
          <w:sz w:val="48"/>
        </w:rPr>
      </w:pPr>
    </w:p>
    <w:p w14:paraId="17322BA5">
      <w:pPr>
        <w:pStyle w:val="15"/>
        <w:jc w:val="left"/>
        <w:outlineLvl w:val="0"/>
        <w:rPr>
          <w:b/>
          <w:color w:val="auto"/>
          <w:sz w:val="48"/>
        </w:rPr>
      </w:pPr>
    </w:p>
    <w:p w14:paraId="5B6AEB25">
      <w:pPr>
        <w:pStyle w:val="15"/>
        <w:jc w:val="left"/>
        <w:outlineLvl w:val="0"/>
        <w:rPr>
          <w:color w:val="auto"/>
        </w:rPr>
      </w:pPr>
      <w:r>
        <w:rPr>
          <w:b/>
          <w:color w:val="auto"/>
          <w:sz w:val="48"/>
        </w:rPr>
        <w:t>投标（响应）报价明细表</w:t>
      </w:r>
    </w:p>
    <w:p w14:paraId="746B1629">
      <w:pPr>
        <w:pStyle w:val="15"/>
        <w:jc w:val="left"/>
        <w:rPr>
          <w:color w:val="auto"/>
        </w:rPr>
      </w:pPr>
      <w:r>
        <w:rPr>
          <w:color w:val="auto"/>
        </w:rPr>
        <w:t>公司名称：</w:t>
      </w:r>
    </w:p>
    <w:p w14:paraId="3C968E53">
      <w:pPr>
        <w:pStyle w:val="15"/>
        <w:jc w:val="left"/>
        <w:rPr>
          <w:color w:val="auto"/>
        </w:rPr>
      </w:pPr>
      <w:r>
        <w:rPr>
          <w:color w:val="auto"/>
        </w:rPr>
        <w:t>包号：</w:t>
      </w:r>
    </w:p>
    <w:p w14:paraId="6F096496">
      <w:pPr>
        <w:pStyle w:val="15"/>
        <w:jc w:val="left"/>
        <w:rPr>
          <w:rFonts w:hint="eastAsia" w:eastAsiaTheme="minorEastAsia"/>
          <w:color w:val="auto"/>
          <w:lang w:eastAsia="zh-CN"/>
        </w:rPr>
      </w:pPr>
      <w:r>
        <w:rPr>
          <w:color w:val="auto"/>
        </w:rPr>
        <w:t>项目编号：</w:t>
      </w:r>
      <w:r>
        <w:rPr>
          <w:rFonts w:hint="eastAsia"/>
          <w:color w:val="auto"/>
          <w:lang w:eastAsia="zh-CN"/>
        </w:rPr>
        <w:t>2025-FZSD081</w:t>
      </w:r>
    </w:p>
    <w:p w14:paraId="387F2B72">
      <w:pPr>
        <w:pStyle w:val="15"/>
        <w:jc w:val="left"/>
        <w:rPr>
          <w:rFonts w:hint="eastAsia" w:eastAsiaTheme="minorEastAsia"/>
          <w:color w:val="auto"/>
          <w:lang w:eastAsia="zh-CN"/>
        </w:rPr>
      </w:pPr>
      <w:r>
        <w:rPr>
          <w:color w:val="auto"/>
        </w:rPr>
        <w:t>项目名称：</w:t>
      </w:r>
      <w:r>
        <w:rPr>
          <w:rFonts w:hint="eastAsia"/>
          <w:color w:val="auto"/>
          <w:lang w:eastAsia="zh-CN"/>
        </w:rPr>
        <w:t>泉州师范学院主校区电梯维保服务采购项目</w:t>
      </w:r>
    </w:p>
    <w:tbl>
      <w:tblPr>
        <w:tblStyle w:val="11"/>
        <w:tblW w:w="4948" w:type="pct"/>
        <w:jc w:val="center"/>
        <w:tblLayout w:type="autofit"/>
        <w:tblCellMar>
          <w:top w:w="0" w:type="dxa"/>
          <w:left w:w="108" w:type="dxa"/>
          <w:bottom w:w="0" w:type="dxa"/>
          <w:right w:w="108" w:type="dxa"/>
        </w:tblCellMar>
      </w:tblPr>
      <w:tblGrid>
        <w:gridCol w:w="810"/>
        <w:gridCol w:w="528"/>
        <w:gridCol w:w="856"/>
        <w:gridCol w:w="856"/>
        <w:gridCol w:w="856"/>
        <w:gridCol w:w="614"/>
        <w:gridCol w:w="754"/>
        <w:gridCol w:w="386"/>
        <w:gridCol w:w="590"/>
        <w:gridCol w:w="921"/>
        <w:gridCol w:w="1262"/>
      </w:tblGrid>
      <w:tr w14:paraId="1A418C54">
        <w:tblPrEx>
          <w:tblCellMar>
            <w:top w:w="0" w:type="dxa"/>
            <w:left w:w="108" w:type="dxa"/>
            <w:bottom w:w="0" w:type="dxa"/>
            <w:right w:w="108" w:type="dxa"/>
          </w:tblCellMar>
        </w:tblPrEx>
        <w:trPr>
          <w:trHeight w:val="568" w:hRule="atLeast"/>
          <w:jc w:val="center"/>
        </w:trPr>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D0EBF">
            <w:pPr>
              <w:widowControl/>
              <w:spacing w:line="220" w:lineRule="exact"/>
              <w:jc w:val="center"/>
              <w:textAlignment w:val="center"/>
              <w:rPr>
                <w:rFonts w:hint="eastAsia" w:ascii="宋体" w:hAnsi="宋体" w:eastAsia="宋体" w:cs="宋体"/>
                <w:color w:val="auto"/>
                <w:sz w:val="16"/>
                <w:szCs w:val="16"/>
                <w:lang w:eastAsia="zh-CN"/>
              </w:rPr>
            </w:pPr>
            <w:r>
              <w:rPr>
                <w:rFonts w:hint="eastAsia" w:ascii="宋体" w:hAnsi="宋体" w:eastAsia="宋体" w:cs="宋体"/>
                <w:color w:val="auto"/>
                <w:kern w:val="0"/>
                <w:sz w:val="16"/>
                <w:szCs w:val="16"/>
                <w:lang w:eastAsia="zh-CN"/>
              </w:rPr>
              <w:t>采购包</w:t>
            </w: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9B4DA">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品牌</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0849">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电梯编号</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67014">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r>
              <w:rPr>
                <w:rFonts w:hint="eastAsia" w:ascii="宋体" w:hAnsi="宋体" w:eastAsia="宋体" w:cs="宋体"/>
                <w:color w:val="auto"/>
                <w:kern w:val="0"/>
                <w:sz w:val="16"/>
                <w:szCs w:val="16"/>
              </w:rPr>
              <w:t>电梯型号</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AE78A">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使用地点</w:t>
            </w: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AA89B">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层数</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CC8E8">
            <w:pPr>
              <w:widowControl/>
              <w:spacing w:line="220" w:lineRule="exact"/>
              <w:jc w:val="center"/>
              <w:textAlignment w:val="center"/>
              <w:rPr>
                <w:rFonts w:ascii="宋体" w:hAnsi="宋体" w:eastAsia="宋体" w:cs="宋体"/>
                <w:color w:val="auto"/>
                <w:kern w:val="0"/>
                <w:sz w:val="16"/>
                <w:szCs w:val="16"/>
              </w:rPr>
            </w:pPr>
            <w:r>
              <w:rPr>
                <w:rFonts w:hint="eastAsia" w:ascii="宋体" w:hAnsi="宋体" w:eastAsia="宋体" w:cs="宋体"/>
                <w:color w:val="auto"/>
                <w:kern w:val="0"/>
                <w:sz w:val="16"/>
                <w:szCs w:val="16"/>
              </w:rPr>
              <w:t>投入使用</w:t>
            </w:r>
          </w:p>
          <w:p w14:paraId="505C8B50">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日期</w:t>
            </w: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0F5624">
            <w:pPr>
              <w:widowControl/>
              <w:spacing w:line="220" w:lineRule="exact"/>
              <w:jc w:val="center"/>
              <w:textAlignment w:val="center"/>
              <w:rPr>
                <w:rFonts w:ascii="宋体" w:hAnsi="宋体" w:eastAsia="宋体" w:cs="宋体"/>
                <w:color w:val="auto"/>
                <w:kern w:val="0"/>
                <w:sz w:val="16"/>
                <w:szCs w:val="16"/>
              </w:rPr>
            </w:pPr>
            <w:r>
              <w:rPr>
                <w:rFonts w:hint="eastAsia" w:ascii="宋体" w:hAnsi="宋体" w:eastAsia="宋体" w:cs="宋体"/>
                <w:color w:val="auto"/>
                <w:kern w:val="0"/>
                <w:sz w:val="16"/>
                <w:szCs w:val="16"/>
              </w:rPr>
              <w:t>年检</w:t>
            </w:r>
          </w:p>
          <w:p w14:paraId="67F8E214">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时间</w:t>
            </w: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A8232">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拟采购维保方式</w:t>
            </w: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52F15">
            <w:pPr>
              <w:widowControl/>
              <w:spacing w:line="220" w:lineRule="exact"/>
              <w:jc w:val="center"/>
              <w:textAlignment w:val="center"/>
              <w:rPr>
                <w:rFonts w:ascii="宋体" w:hAnsi="宋体" w:eastAsia="宋体" w:cs="宋体"/>
                <w:color w:val="auto"/>
                <w:kern w:val="0"/>
                <w:sz w:val="16"/>
                <w:szCs w:val="16"/>
              </w:rPr>
            </w:pPr>
            <w:r>
              <w:rPr>
                <w:rFonts w:hint="eastAsia" w:ascii="宋体" w:hAnsi="宋体" w:eastAsia="宋体" w:cs="宋体"/>
                <w:color w:val="auto"/>
                <w:kern w:val="0"/>
                <w:sz w:val="16"/>
                <w:szCs w:val="16"/>
              </w:rPr>
              <w:t>单台电梯</w:t>
            </w:r>
          </w:p>
          <w:p w14:paraId="06361EEC">
            <w:pPr>
              <w:widowControl/>
              <w:spacing w:line="220" w:lineRule="exact"/>
              <w:jc w:val="center"/>
              <w:textAlignment w:val="center"/>
              <w:rPr>
                <w:rFonts w:ascii="宋体" w:hAnsi="宋体" w:eastAsia="宋体" w:cs="宋体"/>
                <w:color w:val="auto"/>
                <w:kern w:val="0"/>
                <w:sz w:val="16"/>
                <w:szCs w:val="16"/>
              </w:rPr>
            </w:pPr>
            <w:r>
              <w:rPr>
                <w:rFonts w:hint="eastAsia" w:ascii="宋体" w:hAnsi="宋体" w:eastAsia="宋体" w:cs="宋体"/>
                <w:color w:val="auto"/>
                <w:kern w:val="0"/>
                <w:sz w:val="16"/>
                <w:szCs w:val="16"/>
              </w:rPr>
              <w:t>月维保费</w:t>
            </w:r>
          </w:p>
          <w:p w14:paraId="633F8A42">
            <w:pPr>
              <w:widowControl/>
              <w:spacing w:line="220" w:lineRule="exact"/>
              <w:jc w:val="center"/>
              <w:textAlignment w:val="center"/>
              <w:rPr>
                <w:rFonts w:ascii="宋体" w:hAnsi="宋体" w:eastAsia="宋体" w:cs="宋体"/>
                <w:color w:val="auto"/>
                <w:kern w:val="0"/>
                <w:sz w:val="16"/>
                <w:szCs w:val="16"/>
              </w:rPr>
            </w:pPr>
            <w:r>
              <w:rPr>
                <w:rFonts w:hint="eastAsia" w:ascii="宋体" w:hAnsi="宋体" w:eastAsia="宋体" w:cs="宋体"/>
                <w:color w:val="auto"/>
                <w:kern w:val="0"/>
                <w:sz w:val="16"/>
                <w:szCs w:val="16"/>
              </w:rPr>
              <w:t>（元/月）</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99A90">
            <w:pPr>
              <w:widowControl/>
              <w:spacing w:line="220" w:lineRule="exact"/>
              <w:jc w:val="center"/>
              <w:textAlignment w:val="center"/>
              <w:rPr>
                <w:rFonts w:ascii="宋体" w:hAnsi="宋体" w:eastAsia="宋体" w:cs="宋体"/>
                <w:color w:val="auto"/>
                <w:kern w:val="0"/>
                <w:sz w:val="16"/>
                <w:szCs w:val="16"/>
              </w:rPr>
            </w:pPr>
            <w:r>
              <w:rPr>
                <w:rFonts w:hint="eastAsia" w:ascii="宋体" w:hAnsi="宋体" w:eastAsia="宋体" w:cs="宋体"/>
                <w:color w:val="auto"/>
                <w:kern w:val="0"/>
                <w:sz w:val="16"/>
                <w:szCs w:val="16"/>
              </w:rPr>
              <w:t>2025.7-2027.6</w:t>
            </w:r>
          </w:p>
          <w:p w14:paraId="0B42F582">
            <w:pPr>
              <w:widowControl/>
              <w:spacing w:line="220" w:lineRule="exact"/>
              <w:jc w:val="center"/>
              <w:textAlignment w:val="center"/>
              <w:rPr>
                <w:rFonts w:ascii="宋体" w:hAnsi="宋体" w:eastAsia="宋体" w:cs="宋体"/>
                <w:color w:val="auto"/>
                <w:sz w:val="16"/>
                <w:szCs w:val="16"/>
              </w:rPr>
            </w:pPr>
            <w:r>
              <w:rPr>
                <w:rFonts w:hint="eastAsia" w:ascii="宋体" w:hAnsi="宋体" w:eastAsia="宋体" w:cs="宋体"/>
                <w:color w:val="auto"/>
                <w:kern w:val="0"/>
                <w:sz w:val="16"/>
                <w:szCs w:val="16"/>
              </w:rPr>
              <w:t>维保费用（元/两年）</w:t>
            </w:r>
          </w:p>
        </w:tc>
      </w:tr>
      <w:tr w14:paraId="5B117DC5">
        <w:tblPrEx>
          <w:tblCellMar>
            <w:top w:w="0" w:type="dxa"/>
            <w:left w:w="108" w:type="dxa"/>
            <w:bottom w:w="0" w:type="dxa"/>
            <w:right w:w="108" w:type="dxa"/>
          </w:tblCellMar>
        </w:tblPrEx>
        <w:trPr>
          <w:trHeight w:val="568" w:hRule="atLeast"/>
          <w:jc w:val="center"/>
        </w:trPr>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417BA">
            <w:pPr>
              <w:widowControl/>
              <w:spacing w:line="220" w:lineRule="exact"/>
              <w:jc w:val="center"/>
              <w:textAlignment w:val="center"/>
              <w:rPr>
                <w:rFonts w:hint="eastAsia" w:ascii="宋体" w:hAnsi="宋体" w:eastAsia="宋体" w:cs="宋体"/>
                <w:color w:val="auto"/>
                <w:kern w:val="0"/>
                <w:sz w:val="16"/>
                <w:szCs w:val="16"/>
                <w:lang w:eastAsia="zh-CN"/>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E7061">
            <w:pPr>
              <w:widowControl/>
              <w:spacing w:line="220" w:lineRule="exact"/>
              <w:jc w:val="center"/>
              <w:textAlignment w:val="center"/>
              <w:rPr>
                <w:rFonts w:hint="eastAsia" w:ascii="宋体" w:hAnsi="宋体" w:eastAsia="宋体" w:cs="宋体"/>
                <w:color w:val="auto"/>
                <w:kern w:val="0"/>
                <w:sz w:val="16"/>
                <w:szCs w:val="16"/>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D3F74">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73E67">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C9B3B">
            <w:pPr>
              <w:widowControl/>
              <w:spacing w:line="220" w:lineRule="exact"/>
              <w:jc w:val="center"/>
              <w:textAlignment w:val="center"/>
              <w:rPr>
                <w:rFonts w:hint="eastAsia" w:ascii="宋体" w:hAnsi="宋体" w:eastAsia="宋体" w:cs="宋体"/>
                <w:color w:val="auto"/>
                <w:kern w:val="0"/>
                <w:sz w:val="16"/>
                <w:szCs w:val="16"/>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C1632">
            <w:pPr>
              <w:widowControl/>
              <w:spacing w:line="220" w:lineRule="exact"/>
              <w:jc w:val="center"/>
              <w:textAlignment w:val="center"/>
              <w:rPr>
                <w:rFonts w:hint="eastAsia" w:ascii="宋体" w:hAnsi="宋体" w:eastAsia="宋体" w:cs="宋体"/>
                <w:color w:val="auto"/>
                <w:kern w:val="0"/>
                <w:sz w:val="16"/>
                <w:szCs w:val="16"/>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8BB24">
            <w:pPr>
              <w:widowControl/>
              <w:spacing w:line="220" w:lineRule="exact"/>
              <w:jc w:val="center"/>
              <w:textAlignment w:val="center"/>
              <w:rPr>
                <w:rFonts w:hint="eastAsia" w:ascii="宋体" w:hAnsi="宋体" w:eastAsia="宋体" w:cs="宋体"/>
                <w:color w:val="auto"/>
                <w:kern w:val="0"/>
                <w:sz w:val="16"/>
                <w:szCs w:val="16"/>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A0EBB">
            <w:pPr>
              <w:widowControl/>
              <w:spacing w:line="220" w:lineRule="exact"/>
              <w:jc w:val="center"/>
              <w:textAlignment w:val="center"/>
              <w:rPr>
                <w:rFonts w:hint="eastAsia" w:ascii="宋体" w:hAnsi="宋体" w:eastAsia="宋体" w:cs="宋体"/>
                <w:color w:val="auto"/>
                <w:kern w:val="0"/>
                <w:sz w:val="16"/>
                <w:szCs w:val="16"/>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680ED">
            <w:pPr>
              <w:widowControl/>
              <w:spacing w:line="220" w:lineRule="exact"/>
              <w:jc w:val="center"/>
              <w:textAlignment w:val="center"/>
              <w:rPr>
                <w:rFonts w:hint="eastAsia" w:ascii="宋体" w:hAnsi="宋体" w:eastAsia="宋体" w:cs="宋体"/>
                <w:color w:val="auto"/>
                <w:kern w:val="0"/>
                <w:sz w:val="16"/>
                <w:szCs w:val="16"/>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E10E1">
            <w:pPr>
              <w:widowControl/>
              <w:spacing w:line="220" w:lineRule="exact"/>
              <w:jc w:val="center"/>
              <w:textAlignment w:val="center"/>
              <w:rPr>
                <w:rFonts w:hint="eastAsia" w:ascii="宋体" w:hAnsi="宋体" w:eastAsia="宋体" w:cs="宋体"/>
                <w:color w:val="auto"/>
                <w:kern w:val="0"/>
                <w:sz w:val="16"/>
                <w:szCs w:val="16"/>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E306D">
            <w:pPr>
              <w:widowControl/>
              <w:spacing w:line="220" w:lineRule="exact"/>
              <w:jc w:val="center"/>
              <w:textAlignment w:val="center"/>
              <w:rPr>
                <w:rFonts w:hint="eastAsia" w:ascii="宋体" w:hAnsi="宋体" w:eastAsia="宋体" w:cs="宋体"/>
                <w:color w:val="auto"/>
                <w:kern w:val="0"/>
                <w:sz w:val="16"/>
                <w:szCs w:val="16"/>
              </w:rPr>
            </w:pPr>
          </w:p>
        </w:tc>
      </w:tr>
      <w:tr w14:paraId="0586D19F">
        <w:tblPrEx>
          <w:tblCellMar>
            <w:top w:w="0" w:type="dxa"/>
            <w:left w:w="108" w:type="dxa"/>
            <w:bottom w:w="0" w:type="dxa"/>
            <w:right w:w="108" w:type="dxa"/>
          </w:tblCellMar>
        </w:tblPrEx>
        <w:trPr>
          <w:trHeight w:val="568" w:hRule="atLeast"/>
          <w:jc w:val="center"/>
        </w:trPr>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E30E9">
            <w:pPr>
              <w:widowControl/>
              <w:spacing w:line="220" w:lineRule="exact"/>
              <w:jc w:val="center"/>
              <w:textAlignment w:val="center"/>
              <w:rPr>
                <w:rFonts w:hint="eastAsia" w:ascii="宋体" w:hAnsi="宋体" w:eastAsia="宋体" w:cs="宋体"/>
                <w:color w:val="auto"/>
                <w:kern w:val="0"/>
                <w:sz w:val="16"/>
                <w:szCs w:val="16"/>
                <w:lang w:eastAsia="zh-CN"/>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369EC">
            <w:pPr>
              <w:widowControl/>
              <w:spacing w:line="220" w:lineRule="exact"/>
              <w:jc w:val="center"/>
              <w:textAlignment w:val="center"/>
              <w:rPr>
                <w:rFonts w:hint="eastAsia" w:ascii="宋体" w:hAnsi="宋体" w:eastAsia="宋体" w:cs="宋体"/>
                <w:color w:val="auto"/>
                <w:kern w:val="0"/>
                <w:sz w:val="16"/>
                <w:szCs w:val="16"/>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67807">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1FA87">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76CE5">
            <w:pPr>
              <w:widowControl/>
              <w:spacing w:line="220" w:lineRule="exact"/>
              <w:jc w:val="center"/>
              <w:textAlignment w:val="center"/>
              <w:rPr>
                <w:rFonts w:hint="eastAsia" w:ascii="宋体" w:hAnsi="宋体" w:eastAsia="宋体" w:cs="宋体"/>
                <w:color w:val="auto"/>
                <w:kern w:val="0"/>
                <w:sz w:val="16"/>
                <w:szCs w:val="16"/>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5BD7D">
            <w:pPr>
              <w:widowControl/>
              <w:spacing w:line="220" w:lineRule="exact"/>
              <w:jc w:val="center"/>
              <w:textAlignment w:val="center"/>
              <w:rPr>
                <w:rFonts w:hint="eastAsia" w:ascii="宋体" w:hAnsi="宋体" w:eastAsia="宋体" w:cs="宋体"/>
                <w:color w:val="auto"/>
                <w:kern w:val="0"/>
                <w:sz w:val="16"/>
                <w:szCs w:val="16"/>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F9CC8">
            <w:pPr>
              <w:widowControl/>
              <w:spacing w:line="220" w:lineRule="exact"/>
              <w:jc w:val="center"/>
              <w:textAlignment w:val="center"/>
              <w:rPr>
                <w:rFonts w:hint="eastAsia" w:ascii="宋体" w:hAnsi="宋体" w:eastAsia="宋体" w:cs="宋体"/>
                <w:color w:val="auto"/>
                <w:kern w:val="0"/>
                <w:sz w:val="16"/>
                <w:szCs w:val="16"/>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0B32E">
            <w:pPr>
              <w:widowControl/>
              <w:spacing w:line="220" w:lineRule="exact"/>
              <w:jc w:val="center"/>
              <w:textAlignment w:val="center"/>
              <w:rPr>
                <w:rFonts w:hint="eastAsia" w:ascii="宋体" w:hAnsi="宋体" w:eastAsia="宋体" w:cs="宋体"/>
                <w:color w:val="auto"/>
                <w:kern w:val="0"/>
                <w:sz w:val="16"/>
                <w:szCs w:val="16"/>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D1EE1">
            <w:pPr>
              <w:widowControl/>
              <w:spacing w:line="220" w:lineRule="exact"/>
              <w:jc w:val="center"/>
              <w:textAlignment w:val="center"/>
              <w:rPr>
                <w:rFonts w:hint="eastAsia" w:ascii="宋体" w:hAnsi="宋体" w:eastAsia="宋体" w:cs="宋体"/>
                <w:color w:val="auto"/>
                <w:kern w:val="0"/>
                <w:sz w:val="16"/>
                <w:szCs w:val="16"/>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05C41">
            <w:pPr>
              <w:widowControl/>
              <w:spacing w:line="220" w:lineRule="exact"/>
              <w:jc w:val="center"/>
              <w:textAlignment w:val="center"/>
              <w:rPr>
                <w:rFonts w:hint="eastAsia" w:ascii="宋体" w:hAnsi="宋体" w:eastAsia="宋体" w:cs="宋体"/>
                <w:color w:val="auto"/>
                <w:kern w:val="0"/>
                <w:sz w:val="16"/>
                <w:szCs w:val="16"/>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934F7">
            <w:pPr>
              <w:widowControl/>
              <w:spacing w:line="220" w:lineRule="exact"/>
              <w:jc w:val="center"/>
              <w:textAlignment w:val="center"/>
              <w:rPr>
                <w:rFonts w:hint="eastAsia" w:ascii="宋体" w:hAnsi="宋体" w:eastAsia="宋体" w:cs="宋体"/>
                <w:color w:val="auto"/>
                <w:kern w:val="0"/>
                <w:sz w:val="16"/>
                <w:szCs w:val="16"/>
              </w:rPr>
            </w:pPr>
          </w:p>
        </w:tc>
      </w:tr>
      <w:tr w14:paraId="35F1B42F">
        <w:tblPrEx>
          <w:tblCellMar>
            <w:top w:w="0" w:type="dxa"/>
            <w:left w:w="108" w:type="dxa"/>
            <w:bottom w:w="0" w:type="dxa"/>
            <w:right w:w="108" w:type="dxa"/>
          </w:tblCellMar>
        </w:tblPrEx>
        <w:trPr>
          <w:trHeight w:val="568" w:hRule="atLeast"/>
          <w:jc w:val="center"/>
        </w:trPr>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D39C8">
            <w:pPr>
              <w:widowControl/>
              <w:spacing w:line="220" w:lineRule="exact"/>
              <w:jc w:val="center"/>
              <w:textAlignment w:val="center"/>
              <w:rPr>
                <w:rFonts w:hint="eastAsia" w:ascii="宋体" w:hAnsi="宋体" w:eastAsia="宋体" w:cs="宋体"/>
                <w:color w:val="auto"/>
                <w:kern w:val="0"/>
                <w:sz w:val="16"/>
                <w:szCs w:val="16"/>
                <w:lang w:eastAsia="zh-CN"/>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3350A5">
            <w:pPr>
              <w:widowControl/>
              <w:spacing w:line="220" w:lineRule="exact"/>
              <w:jc w:val="center"/>
              <w:textAlignment w:val="center"/>
              <w:rPr>
                <w:rFonts w:hint="eastAsia" w:ascii="宋体" w:hAnsi="宋体" w:eastAsia="宋体" w:cs="宋体"/>
                <w:color w:val="auto"/>
                <w:kern w:val="0"/>
                <w:sz w:val="16"/>
                <w:szCs w:val="16"/>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7889A">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FA644">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D7D54">
            <w:pPr>
              <w:widowControl/>
              <w:spacing w:line="220" w:lineRule="exact"/>
              <w:jc w:val="center"/>
              <w:textAlignment w:val="center"/>
              <w:rPr>
                <w:rFonts w:hint="eastAsia" w:ascii="宋体" w:hAnsi="宋体" w:eastAsia="宋体" w:cs="宋体"/>
                <w:color w:val="auto"/>
                <w:kern w:val="0"/>
                <w:sz w:val="16"/>
                <w:szCs w:val="16"/>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1A315">
            <w:pPr>
              <w:widowControl/>
              <w:spacing w:line="220" w:lineRule="exact"/>
              <w:jc w:val="center"/>
              <w:textAlignment w:val="center"/>
              <w:rPr>
                <w:rFonts w:hint="eastAsia" w:ascii="宋体" w:hAnsi="宋体" w:eastAsia="宋体" w:cs="宋体"/>
                <w:color w:val="auto"/>
                <w:kern w:val="0"/>
                <w:sz w:val="16"/>
                <w:szCs w:val="16"/>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C75F4">
            <w:pPr>
              <w:widowControl/>
              <w:spacing w:line="220" w:lineRule="exact"/>
              <w:jc w:val="center"/>
              <w:textAlignment w:val="center"/>
              <w:rPr>
                <w:rFonts w:hint="eastAsia" w:ascii="宋体" w:hAnsi="宋体" w:eastAsia="宋体" w:cs="宋体"/>
                <w:color w:val="auto"/>
                <w:kern w:val="0"/>
                <w:sz w:val="16"/>
                <w:szCs w:val="16"/>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06AFF">
            <w:pPr>
              <w:widowControl/>
              <w:spacing w:line="220" w:lineRule="exact"/>
              <w:jc w:val="center"/>
              <w:textAlignment w:val="center"/>
              <w:rPr>
                <w:rFonts w:hint="eastAsia" w:ascii="宋体" w:hAnsi="宋体" w:eastAsia="宋体" w:cs="宋体"/>
                <w:color w:val="auto"/>
                <w:kern w:val="0"/>
                <w:sz w:val="16"/>
                <w:szCs w:val="16"/>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20D06">
            <w:pPr>
              <w:widowControl/>
              <w:spacing w:line="220" w:lineRule="exact"/>
              <w:jc w:val="center"/>
              <w:textAlignment w:val="center"/>
              <w:rPr>
                <w:rFonts w:hint="eastAsia" w:ascii="宋体" w:hAnsi="宋体" w:eastAsia="宋体" w:cs="宋体"/>
                <w:color w:val="auto"/>
                <w:kern w:val="0"/>
                <w:sz w:val="16"/>
                <w:szCs w:val="16"/>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29689">
            <w:pPr>
              <w:widowControl/>
              <w:spacing w:line="220" w:lineRule="exact"/>
              <w:jc w:val="center"/>
              <w:textAlignment w:val="center"/>
              <w:rPr>
                <w:rFonts w:hint="eastAsia" w:ascii="宋体" w:hAnsi="宋体" w:eastAsia="宋体" w:cs="宋体"/>
                <w:color w:val="auto"/>
                <w:kern w:val="0"/>
                <w:sz w:val="16"/>
                <w:szCs w:val="16"/>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DB77C">
            <w:pPr>
              <w:widowControl/>
              <w:spacing w:line="220" w:lineRule="exact"/>
              <w:jc w:val="center"/>
              <w:textAlignment w:val="center"/>
              <w:rPr>
                <w:rFonts w:hint="eastAsia" w:ascii="宋体" w:hAnsi="宋体" w:eastAsia="宋体" w:cs="宋体"/>
                <w:color w:val="auto"/>
                <w:kern w:val="0"/>
                <w:sz w:val="16"/>
                <w:szCs w:val="16"/>
              </w:rPr>
            </w:pPr>
          </w:p>
        </w:tc>
      </w:tr>
      <w:tr w14:paraId="498E6D07">
        <w:tblPrEx>
          <w:tblCellMar>
            <w:top w:w="0" w:type="dxa"/>
            <w:left w:w="108" w:type="dxa"/>
            <w:bottom w:w="0" w:type="dxa"/>
            <w:right w:w="108" w:type="dxa"/>
          </w:tblCellMar>
        </w:tblPrEx>
        <w:trPr>
          <w:trHeight w:val="568" w:hRule="atLeast"/>
          <w:jc w:val="center"/>
        </w:trPr>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7E051">
            <w:pPr>
              <w:widowControl/>
              <w:spacing w:line="220" w:lineRule="exact"/>
              <w:jc w:val="center"/>
              <w:textAlignment w:val="center"/>
              <w:rPr>
                <w:rFonts w:hint="eastAsia" w:ascii="宋体" w:hAnsi="宋体" w:eastAsia="宋体" w:cs="宋体"/>
                <w:color w:val="auto"/>
                <w:kern w:val="0"/>
                <w:sz w:val="16"/>
                <w:szCs w:val="16"/>
                <w:lang w:eastAsia="zh-CN"/>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830B9">
            <w:pPr>
              <w:widowControl/>
              <w:spacing w:line="220" w:lineRule="exact"/>
              <w:jc w:val="center"/>
              <w:textAlignment w:val="center"/>
              <w:rPr>
                <w:rFonts w:hint="eastAsia" w:ascii="宋体" w:hAnsi="宋体" w:eastAsia="宋体" w:cs="宋体"/>
                <w:color w:val="auto"/>
                <w:kern w:val="0"/>
                <w:sz w:val="16"/>
                <w:szCs w:val="16"/>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C1821">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05E93">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CC830">
            <w:pPr>
              <w:widowControl/>
              <w:spacing w:line="220" w:lineRule="exact"/>
              <w:jc w:val="center"/>
              <w:textAlignment w:val="center"/>
              <w:rPr>
                <w:rFonts w:hint="eastAsia" w:ascii="宋体" w:hAnsi="宋体" w:eastAsia="宋体" w:cs="宋体"/>
                <w:color w:val="auto"/>
                <w:kern w:val="0"/>
                <w:sz w:val="16"/>
                <w:szCs w:val="16"/>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E6BE3">
            <w:pPr>
              <w:widowControl/>
              <w:spacing w:line="220" w:lineRule="exact"/>
              <w:jc w:val="center"/>
              <w:textAlignment w:val="center"/>
              <w:rPr>
                <w:rFonts w:hint="eastAsia" w:ascii="宋体" w:hAnsi="宋体" w:eastAsia="宋体" w:cs="宋体"/>
                <w:color w:val="auto"/>
                <w:kern w:val="0"/>
                <w:sz w:val="16"/>
                <w:szCs w:val="16"/>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AB503">
            <w:pPr>
              <w:widowControl/>
              <w:spacing w:line="220" w:lineRule="exact"/>
              <w:jc w:val="center"/>
              <w:textAlignment w:val="center"/>
              <w:rPr>
                <w:rFonts w:hint="eastAsia" w:ascii="宋体" w:hAnsi="宋体" w:eastAsia="宋体" w:cs="宋体"/>
                <w:color w:val="auto"/>
                <w:kern w:val="0"/>
                <w:sz w:val="16"/>
                <w:szCs w:val="16"/>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EDCE9">
            <w:pPr>
              <w:widowControl/>
              <w:spacing w:line="220" w:lineRule="exact"/>
              <w:jc w:val="center"/>
              <w:textAlignment w:val="center"/>
              <w:rPr>
                <w:rFonts w:hint="eastAsia" w:ascii="宋体" w:hAnsi="宋体" w:eastAsia="宋体" w:cs="宋体"/>
                <w:color w:val="auto"/>
                <w:kern w:val="0"/>
                <w:sz w:val="16"/>
                <w:szCs w:val="16"/>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E8A8B">
            <w:pPr>
              <w:widowControl/>
              <w:spacing w:line="220" w:lineRule="exact"/>
              <w:jc w:val="center"/>
              <w:textAlignment w:val="center"/>
              <w:rPr>
                <w:rFonts w:hint="eastAsia" w:ascii="宋体" w:hAnsi="宋体" w:eastAsia="宋体" w:cs="宋体"/>
                <w:color w:val="auto"/>
                <w:kern w:val="0"/>
                <w:sz w:val="16"/>
                <w:szCs w:val="16"/>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2E803">
            <w:pPr>
              <w:widowControl/>
              <w:spacing w:line="220" w:lineRule="exact"/>
              <w:jc w:val="center"/>
              <w:textAlignment w:val="center"/>
              <w:rPr>
                <w:rFonts w:hint="eastAsia" w:ascii="宋体" w:hAnsi="宋体" w:eastAsia="宋体" w:cs="宋体"/>
                <w:color w:val="auto"/>
                <w:kern w:val="0"/>
                <w:sz w:val="16"/>
                <w:szCs w:val="16"/>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81AA9">
            <w:pPr>
              <w:widowControl/>
              <w:spacing w:line="220" w:lineRule="exact"/>
              <w:jc w:val="center"/>
              <w:textAlignment w:val="center"/>
              <w:rPr>
                <w:rFonts w:hint="eastAsia" w:ascii="宋体" w:hAnsi="宋体" w:eastAsia="宋体" w:cs="宋体"/>
                <w:color w:val="auto"/>
                <w:kern w:val="0"/>
                <w:sz w:val="16"/>
                <w:szCs w:val="16"/>
              </w:rPr>
            </w:pPr>
          </w:p>
        </w:tc>
      </w:tr>
      <w:tr w14:paraId="62C6667A">
        <w:tblPrEx>
          <w:tblCellMar>
            <w:top w:w="0" w:type="dxa"/>
            <w:left w:w="108" w:type="dxa"/>
            <w:bottom w:w="0" w:type="dxa"/>
            <w:right w:w="108" w:type="dxa"/>
          </w:tblCellMar>
        </w:tblPrEx>
        <w:trPr>
          <w:trHeight w:val="568" w:hRule="atLeast"/>
          <w:jc w:val="center"/>
        </w:trPr>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90B37">
            <w:pPr>
              <w:widowControl/>
              <w:spacing w:line="220" w:lineRule="exact"/>
              <w:jc w:val="center"/>
              <w:textAlignment w:val="center"/>
              <w:rPr>
                <w:rFonts w:hint="eastAsia" w:ascii="宋体" w:hAnsi="宋体" w:eastAsia="宋体" w:cs="宋体"/>
                <w:color w:val="auto"/>
                <w:kern w:val="0"/>
                <w:sz w:val="16"/>
                <w:szCs w:val="16"/>
                <w:lang w:eastAsia="zh-CN"/>
              </w:rPr>
            </w:pPr>
          </w:p>
        </w:tc>
        <w:tc>
          <w:tcPr>
            <w:tcW w:w="3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0D24A">
            <w:pPr>
              <w:widowControl/>
              <w:spacing w:line="220" w:lineRule="exact"/>
              <w:jc w:val="center"/>
              <w:textAlignment w:val="center"/>
              <w:rPr>
                <w:rFonts w:hint="eastAsia" w:ascii="宋体" w:hAnsi="宋体" w:eastAsia="宋体" w:cs="宋体"/>
                <w:color w:val="auto"/>
                <w:kern w:val="0"/>
                <w:sz w:val="16"/>
                <w:szCs w:val="16"/>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8C46C">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50583">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宋体" w:hAnsi="宋体" w:eastAsia="宋体" w:cs="宋体"/>
                <w:color w:val="auto"/>
                <w:kern w:val="0"/>
                <w:sz w:val="16"/>
                <w:szCs w:val="16"/>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51D3A">
            <w:pPr>
              <w:widowControl/>
              <w:spacing w:line="220" w:lineRule="exact"/>
              <w:jc w:val="center"/>
              <w:textAlignment w:val="center"/>
              <w:rPr>
                <w:rFonts w:hint="eastAsia" w:ascii="宋体" w:hAnsi="宋体" w:eastAsia="宋体" w:cs="宋体"/>
                <w:color w:val="auto"/>
                <w:kern w:val="0"/>
                <w:sz w:val="16"/>
                <w:szCs w:val="16"/>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A5BCB">
            <w:pPr>
              <w:widowControl/>
              <w:spacing w:line="220" w:lineRule="exact"/>
              <w:jc w:val="center"/>
              <w:textAlignment w:val="center"/>
              <w:rPr>
                <w:rFonts w:hint="eastAsia" w:ascii="宋体" w:hAnsi="宋体" w:eastAsia="宋体" w:cs="宋体"/>
                <w:color w:val="auto"/>
                <w:kern w:val="0"/>
                <w:sz w:val="16"/>
                <w:szCs w:val="16"/>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E4D0A">
            <w:pPr>
              <w:widowControl/>
              <w:spacing w:line="220" w:lineRule="exact"/>
              <w:jc w:val="center"/>
              <w:textAlignment w:val="center"/>
              <w:rPr>
                <w:rFonts w:hint="eastAsia" w:ascii="宋体" w:hAnsi="宋体" w:eastAsia="宋体" w:cs="宋体"/>
                <w:color w:val="auto"/>
                <w:kern w:val="0"/>
                <w:sz w:val="16"/>
                <w:szCs w:val="16"/>
              </w:rPr>
            </w:pPr>
          </w:p>
        </w:tc>
        <w:tc>
          <w:tcPr>
            <w:tcW w:w="2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18FB9">
            <w:pPr>
              <w:widowControl/>
              <w:spacing w:line="220" w:lineRule="exact"/>
              <w:jc w:val="center"/>
              <w:textAlignment w:val="center"/>
              <w:rPr>
                <w:rFonts w:hint="eastAsia" w:ascii="宋体" w:hAnsi="宋体" w:eastAsia="宋体" w:cs="宋体"/>
                <w:color w:val="auto"/>
                <w:kern w:val="0"/>
                <w:sz w:val="16"/>
                <w:szCs w:val="16"/>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A0EB3">
            <w:pPr>
              <w:widowControl/>
              <w:spacing w:line="220" w:lineRule="exact"/>
              <w:jc w:val="center"/>
              <w:textAlignment w:val="center"/>
              <w:rPr>
                <w:rFonts w:hint="eastAsia" w:ascii="宋体" w:hAnsi="宋体" w:eastAsia="宋体" w:cs="宋体"/>
                <w:color w:val="auto"/>
                <w:kern w:val="0"/>
                <w:sz w:val="16"/>
                <w:szCs w:val="16"/>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F4EE8">
            <w:pPr>
              <w:widowControl/>
              <w:spacing w:line="220" w:lineRule="exact"/>
              <w:jc w:val="center"/>
              <w:textAlignment w:val="center"/>
              <w:rPr>
                <w:rFonts w:hint="eastAsia" w:ascii="宋体" w:hAnsi="宋体" w:eastAsia="宋体" w:cs="宋体"/>
                <w:color w:val="auto"/>
                <w:kern w:val="0"/>
                <w:sz w:val="16"/>
                <w:szCs w:val="16"/>
              </w:rPr>
            </w:pP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02C87">
            <w:pPr>
              <w:widowControl/>
              <w:spacing w:line="220" w:lineRule="exact"/>
              <w:jc w:val="center"/>
              <w:textAlignment w:val="center"/>
              <w:rPr>
                <w:rFonts w:hint="eastAsia" w:ascii="宋体" w:hAnsi="宋体" w:eastAsia="宋体" w:cs="宋体"/>
                <w:color w:val="auto"/>
                <w:kern w:val="0"/>
                <w:sz w:val="16"/>
                <w:szCs w:val="16"/>
              </w:rPr>
            </w:pPr>
          </w:p>
        </w:tc>
      </w:tr>
      <w:tr w14:paraId="5FB64CEF">
        <w:tblPrEx>
          <w:tblCellMar>
            <w:top w:w="0" w:type="dxa"/>
            <w:left w:w="108" w:type="dxa"/>
            <w:bottom w:w="0" w:type="dxa"/>
            <w:right w:w="108" w:type="dxa"/>
          </w:tblCellMar>
        </w:tblPrEx>
        <w:trPr>
          <w:trHeight w:val="568" w:hRule="atLeast"/>
          <w:jc w:val="center"/>
        </w:trPr>
        <w:tc>
          <w:tcPr>
            <w:tcW w:w="4251"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B95260F">
            <w:pPr>
              <w:widowControl/>
              <w:spacing w:line="220" w:lineRule="exact"/>
              <w:jc w:val="center"/>
              <w:textAlignment w:val="center"/>
              <w:rPr>
                <w:rFonts w:hint="eastAsia" w:ascii="宋体" w:hAnsi="宋体" w:eastAsia="宋体" w:cs="宋体"/>
                <w:color w:val="auto"/>
                <w:kern w:val="0"/>
                <w:sz w:val="16"/>
                <w:szCs w:val="16"/>
                <w:lang w:eastAsia="zh-CN"/>
              </w:rPr>
            </w:pPr>
            <w:r>
              <w:rPr>
                <w:rFonts w:hint="eastAsia" w:ascii="宋体" w:hAnsi="宋体" w:eastAsia="宋体" w:cs="宋体"/>
                <w:color w:val="auto"/>
                <w:kern w:val="0"/>
                <w:sz w:val="16"/>
                <w:szCs w:val="16"/>
                <w:lang w:eastAsia="zh-CN"/>
              </w:rPr>
              <w:t>合计</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27CA0">
            <w:pPr>
              <w:widowControl/>
              <w:spacing w:line="220" w:lineRule="exact"/>
              <w:jc w:val="center"/>
              <w:textAlignment w:val="center"/>
              <w:rPr>
                <w:rFonts w:hint="eastAsia" w:ascii="宋体" w:hAnsi="宋体" w:eastAsia="宋体" w:cs="宋体"/>
                <w:color w:val="auto"/>
                <w:kern w:val="0"/>
                <w:sz w:val="16"/>
                <w:szCs w:val="16"/>
              </w:rPr>
            </w:pPr>
          </w:p>
        </w:tc>
      </w:tr>
    </w:tbl>
    <w:p w14:paraId="60AE40C6">
      <w:pPr>
        <w:pStyle w:val="15"/>
        <w:jc w:val="left"/>
        <w:rPr>
          <w:color w:val="auto"/>
        </w:rPr>
      </w:pPr>
      <w:r>
        <w:rPr>
          <w:color w:val="auto"/>
        </w:rPr>
        <w:t>合计：</w:t>
      </w:r>
    </w:p>
    <w:p w14:paraId="3C180B5A">
      <w:pPr>
        <w:pStyle w:val="15"/>
        <w:jc w:val="left"/>
        <w:rPr>
          <w:color w:val="auto"/>
        </w:rPr>
      </w:pPr>
      <w:r>
        <w:rPr>
          <w:color w:val="auto"/>
        </w:rPr>
        <w:t>备注：</w:t>
      </w:r>
    </w:p>
    <w:p w14:paraId="0168F995">
      <w:pPr>
        <w:pStyle w:val="15"/>
        <w:jc w:val="left"/>
        <w:rPr>
          <w:color w:val="auto"/>
        </w:rPr>
      </w:pPr>
      <w:r>
        <w:rPr>
          <w:color w:val="auto"/>
        </w:rPr>
        <w:t>时间：    年   月   日</w:t>
      </w:r>
    </w:p>
    <w:p w14:paraId="6F791ED8">
      <w:pPr>
        <w:pStyle w:val="15"/>
        <w:jc w:val="left"/>
        <w:rPr>
          <w:rFonts w:hint="eastAsia" w:eastAsiaTheme="minorEastAsia"/>
          <w:color w:val="auto"/>
          <w:lang w:eastAsia="zh-CN"/>
        </w:rPr>
      </w:pPr>
      <w:r>
        <w:rPr>
          <w:color w:val="auto"/>
        </w:rPr>
        <w:t>签章：</w:t>
      </w:r>
    </w:p>
    <w:p w14:paraId="279E4288">
      <w:pPr>
        <w:pStyle w:val="15"/>
        <w:rPr>
          <w:color w:val="auto"/>
        </w:rPr>
      </w:pPr>
      <w:r>
        <w:rPr>
          <w:color w:val="auto"/>
        </w:rPr>
        <w:br w:type="textWrapping"/>
      </w:r>
      <w:r>
        <w:rPr>
          <w:color w:val="auto"/>
        </w:rPr>
        <w:br w:type="page"/>
      </w:r>
    </w:p>
    <w:p w14:paraId="358CCFC3">
      <w:pPr>
        <w:pStyle w:val="15"/>
        <w:jc w:val="center"/>
        <w:rPr>
          <w:color w:val="auto"/>
        </w:rPr>
      </w:pPr>
      <w:r>
        <w:rPr>
          <w:color w:val="auto"/>
        </w:rPr>
        <w:t>附件</w:t>
      </w:r>
      <w:r>
        <w:rPr>
          <w:rFonts w:hint="eastAsia"/>
          <w:color w:val="auto"/>
          <w:lang w:val="en-US" w:eastAsia="zh-CN"/>
        </w:rPr>
        <w:t>6</w:t>
      </w:r>
      <w:r>
        <w:rPr>
          <w:color w:val="auto"/>
        </w:rPr>
        <w:t>、采购标的成本说明(格式自定)</w:t>
      </w:r>
    </w:p>
    <w:p w14:paraId="486C1302">
      <w:pPr>
        <w:pStyle w:val="15"/>
        <w:rPr>
          <w:color w:val="auto"/>
        </w:rPr>
      </w:pPr>
      <w:r>
        <w:rPr>
          <w:color w:val="auto"/>
        </w:rPr>
        <w:br w:type="textWrapping"/>
      </w:r>
      <w:r>
        <w:rPr>
          <w:color w:val="auto"/>
        </w:rPr>
        <w:br w:type="page"/>
      </w:r>
    </w:p>
    <w:p w14:paraId="1F18D0E1">
      <w:pPr>
        <w:pStyle w:val="15"/>
        <w:jc w:val="center"/>
        <w:rPr>
          <w:color w:val="auto"/>
        </w:rPr>
      </w:pPr>
      <w:r>
        <w:rPr>
          <w:color w:val="auto"/>
        </w:rPr>
        <w:t>附件</w:t>
      </w:r>
      <w:r>
        <w:rPr>
          <w:rFonts w:hint="eastAsia"/>
          <w:color w:val="auto"/>
          <w:lang w:val="en-US" w:eastAsia="zh-CN"/>
        </w:rPr>
        <w:t>7</w:t>
      </w:r>
      <w:r>
        <w:rPr>
          <w:color w:val="auto"/>
        </w:rPr>
        <w:t>、同类项目合同价格说明(格式自定)</w:t>
      </w:r>
    </w:p>
    <w:p w14:paraId="022B459E">
      <w:pPr>
        <w:pStyle w:val="15"/>
        <w:rPr>
          <w:color w:val="auto"/>
        </w:rPr>
      </w:pPr>
      <w:r>
        <w:rPr>
          <w:color w:val="auto"/>
        </w:rPr>
        <w:br w:type="textWrapping"/>
      </w:r>
      <w:r>
        <w:rPr>
          <w:color w:val="auto"/>
        </w:rPr>
        <w:br w:type="page"/>
      </w:r>
    </w:p>
    <w:p w14:paraId="5FE50C4B">
      <w:pPr>
        <w:pStyle w:val="15"/>
        <w:jc w:val="center"/>
        <w:rPr>
          <w:color w:val="auto"/>
        </w:rPr>
      </w:pPr>
      <w:r>
        <w:rPr>
          <w:color w:val="auto"/>
        </w:rPr>
        <w:t>附件</w:t>
      </w:r>
      <w:r>
        <w:rPr>
          <w:rFonts w:hint="eastAsia"/>
          <w:color w:val="auto"/>
          <w:lang w:val="en-US" w:eastAsia="zh-CN"/>
        </w:rPr>
        <w:t>8</w:t>
      </w:r>
      <w:r>
        <w:rPr>
          <w:color w:val="auto"/>
        </w:rPr>
        <w:t>、供应商相关专利、专有技术情况说明(格式自定)</w:t>
      </w:r>
    </w:p>
    <w:p w14:paraId="1599A949">
      <w:pPr>
        <w:pStyle w:val="15"/>
        <w:rPr>
          <w:color w:val="auto"/>
        </w:rPr>
      </w:pPr>
      <w:r>
        <w:rPr>
          <w:color w:val="auto"/>
        </w:rPr>
        <w:br w:type="textWrapping"/>
      </w:r>
      <w:r>
        <w:rPr>
          <w:color w:val="auto"/>
        </w:rPr>
        <w:br w:type="page"/>
      </w:r>
    </w:p>
    <w:p w14:paraId="1B969DDF">
      <w:pPr>
        <w:pStyle w:val="15"/>
        <w:jc w:val="center"/>
        <w:outlineLvl w:val="2"/>
        <w:rPr>
          <w:color w:val="auto"/>
        </w:rPr>
      </w:pPr>
      <w:r>
        <w:rPr>
          <w:b/>
          <w:color w:val="auto"/>
          <w:sz w:val="28"/>
        </w:rPr>
        <w:t>四、技术商务条款响应情况</w:t>
      </w:r>
    </w:p>
    <w:p w14:paraId="08B16944">
      <w:pPr>
        <w:pStyle w:val="15"/>
        <w:jc w:val="center"/>
        <w:rPr>
          <w:color w:val="auto"/>
        </w:rPr>
      </w:pPr>
      <w:r>
        <w:rPr>
          <w:color w:val="auto"/>
        </w:rPr>
        <w:t>附件</w:t>
      </w:r>
      <w:r>
        <w:rPr>
          <w:rFonts w:hint="eastAsia"/>
          <w:color w:val="auto"/>
          <w:lang w:val="en-US" w:eastAsia="zh-CN"/>
        </w:rPr>
        <w:t>9</w:t>
      </w:r>
      <w:r>
        <w:rPr>
          <w:color w:val="auto"/>
        </w:rPr>
        <w:t>、标的说明或技术方案或服务方案</w:t>
      </w:r>
    </w:p>
    <w:p w14:paraId="49E523C5">
      <w:pPr>
        <w:pStyle w:val="15"/>
        <w:jc w:val="left"/>
        <w:rPr>
          <w:color w:val="auto"/>
        </w:rPr>
      </w:pPr>
      <w:r>
        <w:rPr>
          <w:color w:val="auto"/>
        </w:rPr>
        <w:t>附件</w:t>
      </w:r>
      <w:r>
        <w:rPr>
          <w:rFonts w:hint="eastAsia"/>
          <w:color w:val="auto"/>
          <w:lang w:val="en-US" w:eastAsia="zh-CN"/>
        </w:rPr>
        <w:t>9</w:t>
      </w:r>
      <w:r>
        <w:rPr>
          <w:color w:val="auto"/>
        </w:rPr>
        <w:t>.1、标的说明一览表格式如下：</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5DB7F3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9A5D8AD">
            <w:pPr>
              <w:pStyle w:val="15"/>
              <w:jc w:val="left"/>
              <w:rPr>
                <w:color w:val="auto"/>
              </w:rPr>
            </w:pPr>
            <w:r>
              <w:rPr>
                <w:color w:val="auto"/>
              </w:rPr>
              <w:t>采购包</w:t>
            </w:r>
          </w:p>
        </w:tc>
        <w:tc>
          <w:tcPr>
            <w:tcW w:w="1384" w:type="dxa"/>
          </w:tcPr>
          <w:p w14:paraId="144BC26D">
            <w:pPr>
              <w:rPr>
                <w:color w:val="auto"/>
              </w:rPr>
            </w:pPr>
          </w:p>
        </w:tc>
        <w:tc>
          <w:tcPr>
            <w:tcW w:w="1384" w:type="dxa"/>
          </w:tcPr>
          <w:p w14:paraId="1A7CB2B6">
            <w:pPr>
              <w:pStyle w:val="15"/>
              <w:jc w:val="left"/>
              <w:rPr>
                <w:color w:val="auto"/>
              </w:rPr>
            </w:pPr>
            <w:r>
              <w:rPr>
                <w:color w:val="auto"/>
              </w:rPr>
              <w:t>标的名称</w:t>
            </w:r>
          </w:p>
        </w:tc>
        <w:tc>
          <w:tcPr>
            <w:tcW w:w="1384" w:type="dxa"/>
          </w:tcPr>
          <w:p w14:paraId="0DEBC098">
            <w:pPr>
              <w:rPr>
                <w:color w:val="auto"/>
              </w:rPr>
            </w:pPr>
          </w:p>
        </w:tc>
        <w:tc>
          <w:tcPr>
            <w:tcW w:w="1384" w:type="dxa"/>
          </w:tcPr>
          <w:p w14:paraId="2D34EBBF">
            <w:pPr>
              <w:pStyle w:val="15"/>
              <w:jc w:val="left"/>
              <w:rPr>
                <w:color w:val="auto"/>
              </w:rPr>
            </w:pPr>
            <w:r>
              <w:rPr>
                <w:color w:val="auto"/>
              </w:rPr>
              <w:t>数量</w:t>
            </w:r>
          </w:p>
        </w:tc>
        <w:tc>
          <w:tcPr>
            <w:tcW w:w="1384" w:type="dxa"/>
          </w:tcPr>
          <w:p w14:paraId="69EA1100">
            <w:pPr>
              <w:rPr>
                <w:color w:val="auto"/>
              </w:rPr>
            </w:pPr>
          </w:p>
        </w:tc>
      </w:tr>
      <w:tr w14:paraId="032FDD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7BCE8AD">
            <w:pPr>
              <w:pStyle w:val="15"/>
              <w:jc w:val="left"/>
              <w:rPr>
                <w:color w:val="auto"/>
              </w:rPr>
            </w:pPr>
            <w:r>
              <w:rPr>
                <w:color w:val="auto"/>
              </w:rPr>
              <w:t>原产地及制造商/服务商名称</w:t>
            </w:r>
          </w:p>
        </w:tc>
        <w:tc>
          <w:tcPr>
            <w:tcW w:w="1384" w:type="dxa"/>
          </w:tcPr>
          <w:p w14:paraId="33628CDA">
            <w:pPr>
              <w:rPr>
                <w:color w:val="auto"/>
              </w:rPr>
            </w:pPr>
          </w:p>
        </w:tc>
        <w:tc>
          <w:tcPr>
            <w:tcW w:w="1384" w:type="dxa"/>
          </w:tcPr>
          <w:p w14:paraId="503F3B76">
            <w:pPr>
              <w:pStyle w:val="15"/>
              <w:jc w:val="left"/>
              <w:rPr>
                <w:color w:val="auto"/>
              </w:rPr>
            </w:pPr>
            <w:r>
              <w:rPr>
                <w:color w:val="auto"/>
              </w:rPr>
              <w:t>型号规格</w:t>
            </w:r>
          </w:p>
        </w:tc>
        <w:tc>
          <w:tcPr>
            <w:tcW w:w="1384" w:type="dxa"/>
          </w:tcPr>
          <w:p w14:paraId="79601253">
            <w:pPr>
              <w:rPr>
                <w:color w:val="auto"/>
              </w:rPr>
            </w:pPr>
          </w:p>
        </w:tc>
        <w:tc>
          <w:tcPr>
            <w:tcW w:w="1384" w:type="dxa"/>
          </w:tcPr>
          <w:p w14:paraId="6DDA41A5">
            <w:pPr>
              <w:pStyle w:val="15"/>
              <w:jc w:val="left"/>
              <w:rPr>
                <w:color w:val="auto"/>
              </w:rPr>
            </w:pPr>
            <w:r>
              <w:rPr>
                <w:color w:val="auto"/>
              </w:rPr>
              <w:t>品牌</w:t>
            </w:r>
          </w:p>
        </w:tc>
        <w:tc>
          <w:tcPr>
            <w:tcW w:w="1384" w:type="dxa"/>
          </w:tcPr>
          <w:p w14:paraId="27006F0A">
            <w:pPr>
              <w:rPr>
                <w:color w:val="auto"/>
              </w:rPr>
            </w:pPr>
          </w:p>
        </w:tc>
      </w:tr>
      <w:tr w14:paraId="325567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1686E1A">
            <w:pPr>
              <w:pStyle w:val="15"/>
              <w:jc w:val="left"/>
              <w:rPr>
                <w:color w:val="auto"/>
              </w:rPr>
            </w:pPr>
            <w:r>
              <w:rPr>
                <w:color w:val="auto"/>
              </w:rPr>
              <w:t>详细性能说明</w:t>
            </w:r>
          </w:p>
        </w:tc>
        <w:tc>
          <w:tcPr>
            <w:tcW w:w="6920" w:type="dxa"/>
            <w:gridSpan w:val="5"/>
          </w:tcPr>
          <w:p w14:paraId="43B5E517">
            <w:pPr>
              <w:rPr>
                <w:color w:val="auto"/>
              </w:rPr>
            </w:pPr>
          </w:p>
        </w:tc>
      </w:tr>
      <w:tr w14:paraId="31A963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0CA351B9">
            <w:pPr>
              <w:pStyle w:val="15"/>
              <w:jc w:val="left"/>
              <w:rPr>
                <w:color w:val="auto"/>
              </w:rPr>
            </w:pPr>
            <w:r>
              <w:rPr>
                <w:color w:val="auto"/>
              </w:rPr>
              <w:t>配置/组成清单说明（若有）</w:t>
            </w:r>
          </w:p>
        </w:tc>
        <w:tc>
          <w:tcPr>
            <w:tcW w:w="6920" w:type="dxa"/>
            <w:gridSpan w:val="5"/>
          </w:tcPr>
          <w:p w14:paraId="17958878">
            <w:pPr>
              <w:rPr>
                <w:color w:val="auto"/>
              </w:rPr>
            </w:pPr>
          </w:p>
        </w:tc>
      </w:tr>
    </w:tbl>
    <w:p w14:paraId="38084000">
      <w:pPr>
        <w:pStyle w:val="15"/>
        <w:rPr>
          <w:color w:val="auto"/>
        </w:rPr>
      </w:pPr>
      <w:r>
        <w:rPr>
          <w:color w:val="auto"/>
        </w:rPr>
        <w:br w:type="textWrapping"/>
      </w:r>
      <w:r>
        <w:rPr>
          <w:color w:val="auto"/>
        </w:rPr>
        <w:br w:type="page"/>
      </w:r>
    </w:p>
    <w:p w14:paraId="6C01B520">
      <w:pPr>
        <w:pStyle w:val="15"/>
        <w:jc w:val="left"/>
        <w:rPr>
          <w:color w:val="auto"/>
        </w:rPr>
      </w:pPr>
      <w:r>
        <w:rPr>
          <w:color w:val="auto"/>
        </w:rPr>
        <w:t>附件</w:t>
      </w:r>
      <w:r>
        <w:rPr>
          <w:rFonts w:hint="eastAsia"/>
          <w:color w:val="auto"/>
          <w:lang w:val="en-US" w:eastAsia="zh-CN"/>
        </w:rPr>
        <w:t>9</w:t>
      </w:r>
      <w:r>
        <w:rPr>
          <w:color w:val="auto"/>
        </w:rPr>
        <w:t>.2、技术方案或服务方案。（根据项目需求自拟格式）</w:t>
      </w:r>
    </w:p>
    <w:p w14:paraId="69653EE0">
      <w:pPr>
        <w:pStyle w:val="15"/>
        <w:jc w:val="left"/>
        <w:rPr>
          <w:color w:val="auto"/>
        </w:rPr>
      </w:pPr>
      <w:r>
        <w:rPr>
          <w:color w:val="auto"/>
        </w:rPr>
        <w:t>备注：采购方根据项目采购需求要求供应商提供相关的方案或其他相关材料。</w:t>
      </w:r>
    </w:p>
    <w:p w14:paraId="57C4E1FF">
      <w:pPr>
        <w:pStyle w:val="15"/>
        <w:ind w:firstLine="480"/>
        <w:jc w:val="right"/>
        <w:rPr>
          <w:color w:val="auto"/>
        </w:rPr>
      </w:pPr>
      <w:r>
        <w:rPr>
          <w:color w:val="auto"/>
        </w:rPr>
        <w:t>供应商代表签名或签章：</w:t>
      </w:r>
      <w:r>
        <w:rPr>
          <w:color w:val="auto"/>
          <w:u w:val="single"/>
        </w:rPr>
        <w:t>　　　　　　　</w:t>
      </w:r>
    </w:p>
    <w:p w14:paraId="3CE486E9">
      <w:pPr>
        <w:pStyle w:val="15"/>
        <w:ind w:firstLine="480"/>
        <w:jc w:val="right"/>
        <w:rPr>
          <w:color w:val="auto"/>
        </w:rPr>
      </w:pPr>
      <w:r>
        <w:rPr>
          <w:color w:val="auto"/>
        </w:rPr>
        <w:t>供应商（全称并加盖公章）：</w:t>
      </w:r>
      <w:r>
        <w:rPr>
          <w:color w:val="auto"/>
          <w:u w:val="single"/>
        </w:rPr>
        <w:t>　　　　　　　</w:t>
      </w:r>
    </w:p>
    <w:p w14:paraId="65BEF653">
      <w:pPr>
        <w:pStyle w:val="15"/>
        <w:ind w:firstLine="480"/>
        <w:jc w:val="right"/>
        <w:rPr>
          <w:color w:val="auto"/>
        </w:rPr>
      </w:pPr>
      <w:r>
        <w:rPr>
          <w:color w:val="auto"/>
        </w:rPr>
        <w:t>日期：　　年　　月　　日</w:t>
      </w:r>
    </w:p>
    <w:p w14:paraId="752419B4">
      <w:pPr>
        <w:pStyle w:val="15"/>
        <w:rPr>
          <w:color w:val="auto"/>
        </w:rPr>
      </w:pPr>
      <w:r>
        <w:rPr>
          <w:color w:val="auto"/>
        </w:rPr>
        <w:br w:type="textWrapping"/>
      </w:r>
      <w:r>
        <w:rPr>
          <w:color w:val="auto"/>
        </w:rPr>
        <w:br w:type="page"/>
      </w:r>
    </w:p>
    <w:p w14:paraId="1E7B4E31">
      <w:pPr>
        <w:pStyle w:val="15"/>
        <w:jc w:val="center"/>
        <w:rPr>
          <w:color w:val="auto"/>
        </w:rPr>
      </w:pPr>
      <w:r>
        <w:rPr>
          <w:color w:val="auto"/>
        </w:rPr>
        <w:t>附件</w:t>
      </w:r>
      <w:r>
        <w:rPr>
          <w:rFonts w:hint="eastAsia"/>
          <w:color w:val="auto"/>
          <w:lang w:val="en-US" w:eastAsia="zh-CN"/>
        </w:rPr>
        <w:t>10</w:t>
      </w:r>
      <w:r>
        <w:rPr>
          <w:color w:val="auto"/>
        </w:rPr>
        <w:t>、协商内容及要求响应表</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2B9AA5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271FE14E">
            <w:pPr>
              <w:pStyle w:val="15"/>
              <w:jc w:val="left"/>
              <w:rPr>
                <w:color w:val="auto"/>
              </w:rPr>
            </w:pPr>
            <w:r>
              <w:rPr>
                <w:color w:val="auto"/>
              </w:rPr>
              <w:t>采购包/品目号</w:t>
            </w:r>
          </w:p>
        </w:tc>
        <w:tc>
          <w:tcPr>
            <w:tcW w:w="1384" w:type="dxa"/>
          </w:tcPr>
          <w:p w14:paraId="279529FE">
            <w:pPr>
              <w:pStyle w:val="15"/>
              <w:jc w:val="left"/>
              <w:rPr>
                <w:color w:val="auto"/>
              </w:rPr>
            </w:pPr>
            <w:r>
              <w:rPr>
                <w:color w:val="auto"/>
              </w:rPr>
              <w:t>品目名称</w:t>
            </w:r>
          </w:p>
        </w:tc>
        <w:tc>
          <w:tcPr>
            <w:tcW w:w="1384" w:type="dxa"/>
          </w:tcPr>
          <w:p w14:paraId="4529B6EA">
            <w:pPr>
              <w:pStyle w:val="15"/>
              <w:jc w:val="left"/>
              <w:rPr>
                <w:color w:val="auto"/>
              </w:rPr>
            </w:pPr>
            <w:r>
              <w:rPr>
                <w:color w:val="auto"/>
              </w:rPr>
              <w:t>采购文件协商内容及要求</w:t>
            </w:r>
          </w:p>
        </w:tc>
        <w:tc>
          <w:tcPr>
            <w:tcW w:w="1384" w:type="dxa"/>
          </w:tcPr>
          <w:p w14:paraId="1F0ABF48">
            <w:pPr>
              <w:pStyle w:val="15"/>
              <w:jc w:val="left"/>
              <w:rPr>
                <w:color w:val="auto"/>
              </w:rPr>
            </w:pPr>
            <w:r>
              <w:rPr>
                <w:color w:val="auto"/>
              </w:rPr>
              <w:t>响应情况</w:t>
            </w:r>
          </w:p>
        </w:tc>
        <w:tc>
          <w:tcPr>
            <w:tcW w:w="1384" w:type="dxa"/>
          </w:tcPr>
          <w:p w14:paraId="1341185F">
            <w:pPr>
              <w:pStyle w:val="15"/>
              <w:jc w:val="left"/>
              <w:rPr>
                <w:color w:val="auto"/>
              </w:rPr>
            </w:pPr>
            <w:r>
              <w:rPr>
                <w:color w:val="auto"/>
              </w:rPr>
              <w:t>偏离说明</w:t>
            </w:r>
          </w:p>
        </w:tc>
        <w:tc>
          <w:tcPr>
            <w:tcW w:w="1384" w:type="dxa"/>
          </w:tcPr>
          <w:p w14:paraId="7F935B43">
            <w:pPr>
              <w:pStyle w:val="15"/>
              <w:jc w:val="left"/>
              <w:rPr>
                <w:color w:val="auto"/>
              </w:rPr>
            </w:pPr>
            <w:r>
              <w:rPr>
                <w:color w:val="auto"/>
              </w:rPr>
              <w:t>证明材料所在页码（若有）</w:t>
            </w:r>
          </w:p>
        </w:tc>
      </w:tr>
      <w:tr w14:paraId="6718D4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A664339">
            <w:pPr>
              <w:rPr>
                <w:color w:val="auto"/>
              </w:rPr>
            </w:pPr>
          </w:p>
        </w:tc>
        <w:tc>
          <w:tcPr>
            <w:tcW w:w="1384" w:type="dxa"/>
          </w:tcPr>
          <w:p w14:paraId="47A7AF43">
            <w:pPr>
              <w:rPr>
                <w:color w:val="auto"/>
              </w:rPr>
            </w:pPr>
          </w:p>
        </w:tc>
        <w:tc>
          <w:tcPr>
            <w:tcW w:w="1384" w:type="dxa"/>
          </w:tcPr>
          <w:p w14:paraId="79A99892">
            <w:pPr>
              <w:rPr>
                <w:color w:val="auto"/>
              </w:rPr>
            </w:pPr>
          </w:p>
        </w:tc>
        <w:tc>
          <w:tcPr>
            <w:tcW w:w="1384" w:type="dxa"/>
          </w:tcPr>
          <w:p w14:paraId="4389A42B">
            <w:pPr>
              <w:rPr>
                <w:color w:val="auto"/>
              </w:rPr>
            </w:pPr>
          </w:p>
        </w:tc>
        <w:tc>
          <w:tcPr>
            <w:tcW w:w="1384" w:type="dxa"/>
          </w:tcPr>
          <w:p w14:paraId="7280D35D">
            <w:pPr>
              <w:rPr>
                <w:color w:val="auto"/>
              </w:rPr>
            </w:pPr>
          </w:p>
        </w:tc>
        <w:tc>
          <w:tcPr>
            <w:tcW w:w="1384" w:type="dxa"/>
          </w:tcPr>
          <w:p w14:paraId="4E991B4F">
            <w:pPr>
              <w:rPr>
                <w:color w:val="auto"/>
              </w:rPr>
            </w:pPr>
          </w:p>
        </w:tc>
      </w:tr>
      <w:tr w14:paraId="07F3FD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D4017D8">
            <w:pPr>
              <w:rPr>
                <w:color w:val="auto"/>
              </w:rPr>
            </w:pPr>
          </w:p>
        </w:tc>
        <w:tc>
          <w:tcPr>
            <w:tcW w:w="1384" w:type="dxa"/>
          </w:tcPr>
          <w:p w14:paraId="1D58027D">
            <w:pPr>
              <w:rPr>
                <w:color w:val="auto"/>
              </w:rPr>
            </w:pPr>
          </w:p>
        </w:tc>
        <w:tc>
          <w:tcPr>
            <w:tcW w:w="1384" w:type="dxa"/>
          </w:tcPr>
          <w:p w14:paraId="0D8DAAC7">
            <w:pPr>
              <w:rPr>
                <w:color w:val="auto"/>
              </w:rPr>
            </w:pPr>
          </w:p>
        </w:tc>
        <w:tc>
          <w:tcPr>
            <w:tcW w:w="1384" w:type="dxa"/>
          </w:tcPr>
          <w:p w14:paraId="5799C81F">
            <w:pPr>
              <w:rPr>
                <w:color w:val="auto"/>
              </w:rPr>
            </w:pPr>
          </w:p>
        </w:tc>
        <w:tc>
          <w:tcPr>
            <w:tcW w:w="1384" w:type="dxa"/>
          </w:tcPr>
          <w:p w14:paraId="16F8CBAD">
            <w:pPr>
              <w:rPr>
                <w:color w:val="auto"/>
              </w:rPr>
            </w:pPr>
          </w:p>
        </w:tc>
        <w:tc>
          <w:tcPr>
            <w:tcW w:w="1384" w:type="dxa"/>
          </w:tcPr>
          <w:p w14:paraId="509EB66E">
            <w:pPr>
              <w:rPr>
                <w:color w:val="auto"/>
              </w:rPr>
            </w:pPr>
          </w:p>
        </w:tc>
      </w:tr>
      <w:tr w14:paraId="03434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7AE4CCBD">
            <w:pPr>
              <w:rPr>
                <w:color w:val="auto"/>
              </w:rPr>
            </w:pPr>
          </w:p>
        </w:tc>
        <w:tc>
          <w:tcPr>
            <w:tcW w:w="1384" w:type="dxa"/>
          </w:tcPr>
          <w:p w14:paraId="5B8EF78F">
            <w:pPr>
              <w:rPr>
                <w:color w:val="auto"/>
              </w:rPr>
            </w:pPr>
          </w:p>
        </w:tc>
        <w:tc>
          <w:tcPr>
            <w:tcW w:w="1384" w:type="dxa"/>
          </w:tcPr>
          <w:p w14:paraId="6311E8DA">
            <w:pPr>
              <w:rPr>
                <w:color w:val="auto"/>
              </w:rPr>
            </w:pPr>
          </w:p>
        </w:tc>
        <w:tc>
          <w:tcPr>
            <w:tcW w:w="1384" w:type="dxa"/>
          </w:tcPr>
          <w:p w14:paraId="58F07AA2">
            <w:pPr>
              <w:rPr>
                <w:color w:val="auto"/>
              </w:rPr>
            </w:pPr>
          </w:p>
        </w:tc>
        <w:tc>
          <w:tcPr>
            <w:tcW w:w="1384" w:type="dxa"/>
          </w:tcPr>
          <w:p w14:paraId="7BD4DAEC">
            <w:pPr>
              <w:rPr>
                <w:color w:val="auto"/>
              </w:rPr>
            </w:pPr>
          </w:p>
        </w:tc>
        <w:tc>
          <w:tcPr>
            <w:tcW w:w="1384" w:type="dxa"/>
          </w:tcPr>
          <w:p w14:paraId="0C7BA883">
            <w:pPr>
              <w:rPr>
                <w:color w:val="auto"/>
              </w:rPr>
            </w:pPr>
          </w:p>
        </w:tc>
      </w:tr>
    </w:tbl>
    <w:p w14:paraId="521B9FB3">
      <w:pPr>
        <w:pStyle w:val="15"/>
        <w:ind w:firstLine="480"/>
        <w:jc w:val="left"/>
        <w:rPr>
          <w:color w:val="auto"/>
        </w:rPr>
      </w:pPr>
      <w:r>
        <w:rPr>
          <w:color w:val="auto"/>
        </w:rPr>
        <w:t>注：供应商提交的响应文件中与采购文件第四章“协商内容及要求”的要求有不同时，应逐条列在偏离表中，否则将认为供应商接受采购文件的要求。</w:t>
      </w:r>
    </w:p>
    <w:p w14:paraId="55E1533C">
      <w:pPr>
        <w:pStyle w:val="15"/>
        <w:ind w:firstLine="480"/>
        <w:jc w:val="right"/>
        <w:rPr>
          <w:color w:val="auto"/>
        </w:rPr>
      </w:pPr>
      <w:r>
        <w:rPr>
          <w:color w:val="auto"/>
        </w:rPr>
        <w:t>供应商代表签名或签章：</w:t>
      </w:r>
      <w:r>
        <w:rPr>
          <w:color w:val="auto"/>
          <w:u w:val="single"/>
        </w:rPr>
        <w:t>　　　　　　　</w:t>
      </w:r>
    </w:p>
    <w:p w14:paraId="7CF6BFB4">
      <w:pPr>
        <w:pStyle w:val="15"/>
        <w:ind w:firstLine="480"/>
        <w:jc w:val="right"/>
        <w:rPr>
          <w:color w:val="auto"/>
        </w:rPr>
      </w:pPr>
      <w:r>
        <w:rPr>
          <w:color w:val="auto"/>
        </w:rPr>
        <w:t>供应商（全称并加盖公章）：</w:t>
      </w:r>
      <w:r>
        <w:rPr>
          <w:color w:val="auto"/>
          <w:u w:val="single"/>
        </w:rPr>
        <w:t>　　　　　　　</w:t>
      </w:r>
    </w:p>
    <w:p w14:paraId="1F488922">
      <w:pPr>
        <w:pStyle w:val="15"/>
        <w:ind w:firstLine="480"/>
        <w:jc w:val="right"/>
        <w:rPr>
          <w:color w:val="auto"/>
        </w:rPr>
      </w:pPr>
      <w:r>
        <w:rPr>
          <w:color w:val="auto"/>
        </w:rPr>
        <w:t>日期：　　年　　月　　日</w:t>
      </w:r>
    </w:p>
    <w:p w14:paraId="2BD2E64B">
      <w:pPr>
        <w:pStyle w:val="15"/>
        <w:rPr>
          <w:color w:val="auto"/>
        </w:rPr>
      </w:pPr>
      <w:r>
        <w:rPr>
          <w:color w:val="auto"/>
        </w:rPr>
        <w:br w:type="textWrapping"/>
      </w:r>
      <w:r>
        <w:rPr>
          <w:color w:val="auto"/>
        </w:rPr>
        <w:br w:type="page"/>
      </w:r>
    </w:p>
    <w:p w14:paraId="7529B171">
      <w:pPr>
        <w:pStyle w:val="15"/>
        <w:jc w:val="center"/>
        <w:rPr>
          <w:color w:val="auto"/>
        </w:rPr>
      </w:pPr>
      <w:r>
        <w:rPr>
          <w:color w:val="auto"/>
        </w:rPr>
        <w:t>附件</w:t>
      </w:r>
      <w:r>
        <w:rPr>
          <w:rFonts w:hint="eastAsia"/>
          <w:color w:val="auto"/>
          <w:lang w:val="en-US" w:eastAsia="zh-CN"/>
        </w:rPr>
        <w:t>11</w:t>
      </w:r>
      <w:r>
        <w:rPr>
          <w:color w:val="auto"/>
        </w:rPr>
        <w:t>、供应商认为需要提供的其他资料</w:t>
      </w:r>
    </w:p>
    <w:p w14:paraId="51707593">
      <w:pPr>
        <w:pStyle w:val="15"/>
        <w:ind w:firstLine="480"/>
        <w:jc w:val="left"/>
        <w:rPr>
          <w:color w:val="auto"/>
        </w:rPr>
      </w:pPr>
      <w:r>
        <w:rPr>
          <w:rFonts w:hint="eastAsia"/>
          <w:color w:val="auto"/>
          <w:lang w:val="en-US" w:eastAsia="zh-CN"/>
        </w:rPr>
        <w:t>11</w:t>
      </w:r>
      <w:r>
        <w:rPr>
          <w:color w:val="auto"/>
        </w:rPr>
        <w:t>.1、供应商认为应当提交的其他资料</w:t>
      </w:r>
    </w:p>
    <w:p w14:paraId="4E5B1831">
      <w:pPr>
        <w:pStyle w:val="15"/>
        <w:ind w:firstLine="480"/>
        <w:jc w:val="left"/>
        <w:rPr>
          <w:color w:val="auto"/>
        </w:rPr>
      </w:pPr>
      <w:r>
        <w:rPr>
          <w:color w:val="auto"/>
        </w:rPr>
        <w:t>财务状况报告</w:t>
      </w:r>
    </w:p>
    <w:p w14:paraId="611CC4CF">
      <w:pPr>
        <w:pStyle w:val="15"/>
        <w:ind w:firstLine="480"/>
        <w:jc w:val="left"/>
        <w:rPr>
          <w:color w:val="auto"/>
        </w:rPr>
      </w:pPr>
      <w:r>
        <w:rPr>
          <w:color w:val="auto"/>
        </w:rPr>
        <w:t>依法缴纳税收证明材料</w:t>
      </w:r>
    </w:p>
    <w:p w14:paraId="7AFFEC20">
      <w:pPr>
        <w:pStyle w:val="15"/>
        <w:ind w:firstLine="480"/>
        <w:jc w:val="left"/>
        <w:rPr>
          <w:color w:val="auto"/>
        </w:rPr>
      </w:pPr>
      <w:r>
        <w:rPr>
          <w:color w:val="auto"/>
        </w:rPr>
        <w:t>依法缴纳社会保障资金证明材料</w:t>
      </w:r>
    </w:p>
    <w:p w14:paraId="12CDEDB0">
      <w:pPr>
        <w:pStyle w:val="15"/>
        <w:ind w:firstLine="480"/>
        <w:jc w:val="left"/>
        <w:rPr>
          <w:color w:val="auto"/>
        </w:rPr>
      </w:pPr>
      <w:r>
        <w:rPr>
          <w:color w:val="auto"/>
        </w:rPr>
        <w:t>具备履行合同所必需设备和专业技术能力证明材料</w:t>
      </w:r>
    </w:p>
    <w:p w14:paraId="237482A9">
      <w:pPr>
        <w:pStyle w:val="15"/>
        <w:ind w:firstLine="480"/>
        <w:jc w:val="left"/>
        <w:rPr>
          <w:color w:val="auto"/>
        </w:rPr>
      </w:pPr>
      <w:r>
        <w:rPr>
          <w:color w:val="auto"/>
        </w:rPr>
        <w:t>参加采购活动前三年内在经营活动中没有重大违法记录书面声明</w:t>
      </w:r>
    </w:p>
    <w:p w14:paraId="18A64B74">
      <w:pPr>
        <w:pStyle w:val="15"/>
        <w:ind w:firstLine="480"/>
        <w:jc w:val="left"/>
        <w:rPr>
          <w:color w:val="auto"/>
        </w:rPr>
      </w:pPr>
      <w:r>
        <w:rPr>
          <w:color w:val="auto"/>
        </w:rPr>
        <w:t>中小企业声明函</w:t>
      </w:r>
    </w:p>
    <w:p w14:paraId="72908831">
      <w:pPr>
        <w:pStyle w:val="15"/>
        <w:ind w:firstLine="480"/>
        <w:jc w:val="left"/>
        <w:rPr>
          <w:color w:val="auto"/>
        </w:rPr>
      </w:pPr>
      <w:r>
        <w:rPr>
          <w:color w:val="auto"/>
        </w:rPr>
        <w:t>残疾人福利性单位声明函</w:t>
      </w:r>
    </w:p>
    <w:p w14:paraId="7D3C60F6">
      <w:pPr>
        <w:pStyle w:val="15"/>
        <w:ind w:firstLine="480"/>
        <w:jc w:val="left"/>
        <w:rPr>
          <w:color w:val="auto"/>
        </w:rPr>
      </w:pPr>
      <w:r>
        <w:rPr>
          <w:color w:val="auto"/>
        </w:rPr>
        <w:t>监狱企业证明材料</w:t>
      </w:r>
    </w:p>
    <w:p w14:paraId="1DE7B9B7">
      <w:pPr>
        <w:pStyle w:val="15"/>
        <w:ind w:firstLine="480"/>
        <w:jc w:val="right"/>
        <w:rPr>
          <w:color w:val="auto"/>
        </w:rPr>
      </w:pPr>
      <w:r>
        <w:rPr>
          <w:color w:val="auto"/>
        </w:rPr>
        <w:t>供应商代表签名或签章：</w:t>
      </w:r>
      <w:r>
        <w:rPr>
          <w:color w:val="auto"/>
          <w:u w:val="single"/>
        </w:rPr>
        <w:t>　　　　　　　</w:t>
      </w:r>
    </w:p>
    <w:p w14:paraId="3ACB84F8">
      <w:pPr>
        <w:pStyle w:val="15"/>
        <w:ind w:firstLine="480"/>
        <w:jc w:val="right"/>
        <w:rPr>
          <w:color w:val="auto"/>
        </w:rPr>
      </w:pPr>
      <w:r>
        <w:rPr>
          <w:color w:val="auto"/>
        </w:rPr>
        <w:t>供应商（全称并加盖公章）：</w:t>
      </w:r>
      <w:r>
        <w:rPr>
          <w:color w:val="auto"/>
          <w:u w:val="single"/>
        </w:rPr>
        <w:t>　　　　　　　</w:t>
      </w:r>
    </w:p>
    <w:p w14:paraId="78659A62">
      <w:pPr>
        <w:pStyle w:val="15"/>
        <w:ind w:firstLine="480"/>
        <w:jc w:val="right"/>
        <w:rPr>
          <w:color w:val="auto"/>
        </w:rPr>
      </w:pPr>
      <w:r>
        <w:rPr>
          <w:color w:val="auto"/>
        </w:rPr>
        <w:t>日期：　　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MYuen PRC SemiBold">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88209">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386134">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B386134">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45</w:t>
                    </w:r>
                    <w:r>
                      <w:fldChar w:fldCharType="end"/>
                    </w:r>
                    <w: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67CFA1">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67CFA1">
                    <w:pPr>
                      <w:pStyle w:val="8"/>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7D3FBC"/>
    <w:multiLevelType w:val="multilevel"/>
    <w:tmpl w:val="657D3FBC"/>
    <w:lvl w:ilvl="0" w:tentative="0">
      <w:start w:val="1"/>
      <w:numFmt w:val="upperLetter"/>
      <w:pStyle w:val="16"/>
      <w:suff w:val="nothing"/>
      <w:lvlText w:val="附　录　%1"/>
      <w:lvlJc w:val="left"/>
      <w:pPr>
        <w:ind w:left="3402"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00441793"/>
    <w:rsid w:val="00583020"/>
    <w:rsid w:val="007007DA"/>
    <w:rsid w:val="00847DE1"/>
    <w:rsid w:val="00A97848"/>
    <w:rsid w:val="00AB35C0"/>
    <w:rsid w:val="00AE30B0"/>
    <w:rsid w:val="00E32D5A"/>
    <w:rsid w:val="01080A12"/>
    <w:rsid w:val="014557C2"/>
    <w:rsid w:val="01536131"/>
    <w:rsid w:val="015754F6"/>
    <w:rsid w:val="017936BE"/>
    <w:rsid w:val="017B2F92"/>
    <w:rsid w:val="017B5688"/>
    <w:rsid w:val="01973B44"/>
    <w:rsid w:val="01BD35AB"/>
    <w:rsid w:val="021A27AB"/>
    <w:rsid w:val="02532161"/>
    <w:rsid w:val="02691984"/>
    <w:rsid w:val="02731368"/>
    <w:rsid w:val="027C7A91"/>
    <w:rsid w:val="027D0F8C"/>
    <w:rsid w:val="02C46BBB"/>
    <w:rsid w:val="030D0562"/>
    <w:rsid w:val="031C773B"/>
    <w:rsid w:val="032A1114"/>
    <w:rsid w:val="036A59B4"/>
    <w:rsid w:val="037D0A77"/>
    <w:rsid w:val="037E6D6A"/>
    <w:rsid w:val="037F791B"/>
    <w:rsid w:val="03830824"/>
    <w:rsid w:val="03A72764"/>
    <w:rsid w:val="03DD1CE2"/>
    <w:rsid w:val="040E094C"/>
    <w:rsid w:val="043D09D3"/>
    <w:rsid w:val="043D6C25"/>
    <w:rsid w:val="045A6FA9"/>
    <w:rsid w:val="04762137"/>
    <w:rsid w:val="04854128"/>
    <w:rsid w:val="049A4077"/>
    <w:rsid w:val="049F343C"/>
    <w:rsid w:val="04D330E5"/>
    <w:rsid w:val="05656433"/>
    <w:rsid w:val="056F2E0E"/>
    <w:rsid w:val="05924D4E"/>
    <w:rsid w:val="05CB200E"/>
    <w:rsid w:val="05DB4947"/>
    <w:rsid w:val="060A6344"/>
    <w:rsid w:val="064E336B"/>
    <w:rsid w:val="0680104B"/>
    <w:rsid w:val="068E50FC"/>
    <w:rsid w:val="06B55198"/>
    <w:rsid w:val="06C158EB"/>
    <w:rsid w:val="06DC0977"/>
    <w:rsid w:val="06EB2968"/>
    <w:rsid w:val="071719AF"/>
    <w:rsid w:val="074D44A4"/>
    <w:rsid w:val="07727F9D"/>
    <w:rsid w:val="07833AF3"/>
    <w:rsid w:val="078F7CD1"/>
    <w:rsid w:val="07AD5E6F"/>
    <w:rsid w:val="07F92E63"/>
    <w:rsid w:val="081A6AA7"/>
    <w:rsid w:val="08296CA4"/>
    <w:rsid w:val="08644325"/>
    <w:rsid w:val="08674270"/>
    <w:rsid w:val="08D8516E"/>
    <w:rsid w:val="093920B1"/>
    <w:rsid w:val="095509D9"/>
    <w:rsid w:val="09591C06"/>
    <w:rsid w:val="096F5AD2"/>
    <w:rsid w:val="098B3F8E"/>
    <w:rsid w:val="09A908B8"/>
    <w:rsid w:val="09B96D4E"/>
    <w:rsid w:val="09CE4371"/>
    <w:rsid w:val="09F117B2"/>
    <w:rsid w:val="09F204B1"/>
    <w:rsid w:val="0A14667A"/>
    <w:rsid w:val="0A40121D"/>
    <w:rsid w:val="0A522CFE"/>
    <w:rsid w:val="0A7B04A7"/>
    <w:rsid w:val="0A886720"/>
    <w:rsid w:val="0A9926DB"/>
    <w:rsid w:val="0A9D6904"/>
    <w:rsid w:val="0AA41DD1"/>
    <w:rsid w:val="0ABB6AF5"/>
    <w:rsid w:val="0AC43BFC"/>
    <w:rsid w:val="0B050B81"/>
    <w:rsid w:val="0B0B35D9"/>
    <w:rsid w:val="0B135E27"/>
    <w:rsid w:val="0B521208"/>
    <w:rsid w:val="0B6902FF"/>
    <w:rsid w:val="0B957346"/>
    <w:rsid w:val="0BF16C73"/>
    <w:rsid w:val="0BF40511"/>
    <w:rsid w:val="0BF57DE5"/>
    <w:rsid w:val="0C403756"/>
    <w:rsid w:val="0C8573BB"/>
    <w:rsid w:val="0CE2480D"/>
    <w:rsid w:val="0D18022F"/>
    <w:rsid w:val="0D88416D"/>
    <w:rsid w:val="0E124C7E"/>
    <w:rsid w:val="0E2449B2"/>
    <w:rsid w:val="0E8813E4"/>
    <w:rsid w:val="0EDB1514"/>
    <w:rsid w:val="0EE50468"/>
    <w:rsid w:val="0EF3685E"/>
    <w:rsid w:val="0F6459AD"/>
    <w:rsid w:val="0F930041"/>
    <w:rsid w:val="0FC226D4"/>
    <w:rsid w:val="0FE60171"/>
    <w:rsid w:val="100A0C7F"/>
    <w:rsid w:val="10120F66"/>
    <w:rsid w:val="102F7D69"/>
    <w:rsid w:val="10394744"/>
    <w:rsid w:val="108005C5"/>
    <w:rsid w:val="10BF10E1"/>
    <w:rsid w:val="10E02E12"/>
    <w:rsid w:val="110411F6"/>
    <w:rsid w:val="11401B02"/>
    <w:rsid w:val="118539B9"/>
    <w:rsid w:val="11963E18"/>
    <w:rsid w:val="119D6F55"/>
    <w:rsid w:val="11B76268"/>
    <w:rsid w:val="11E903EC"/>
    <w:rsid w:val="124473D0"/>
    <w:rsid w:val="12573F56"/>
    <w:rsid w:val="125D0492"/>
    <w:rsid w:val="12747CB6"/>
    <w:rsid w:val="12891287"/>
    <w:rsid w:val="12C16C73"/>
    <w:rsid w:val="12C329EB"/>
    <w:rsid w:val="136E2957"/>
    <w:rsid w:val="136E6DFB"/>
    <w:rsid w:val="139B5716"/>
    <w:rsid w:val="140432BB"/>
    <w:rsid w:val="141C0605"/>
    <w:rsid w:val="142676D5"/>
    <w:rsid w:val="142E658A"/>
    <w:rsid w:val="14382F65"/>
    <w:rsid w:val="14515DD5"/>
    <w:rsid w:val="148937C0"/>
    <w:rsid w:val="14983A03"/>
    <w:rsid w:val="14A8633C"/>
    <w:rsid w:val="14E804E7"/>
    <w:rsid w:val="151E03AD"/>
    <w:rsid w:val="1528122B"/>
    <w:rsid w:val="15595889"/>
    <w:rsid w:val="158C17BA"/>
    <w:rsid w:val="15D46CBD"/>
    <w:rsid w:val="15DF2F2F"/>
    <w:rsid w:val="15EA1E93"/>
    <w:rsid w:val="15F07F9B"/>
    <w:rsid w:val="161358DF"/>
    <w:rsid w:val="16472EF2"/>
    <w:rsid w:val="16CD5BE6"/>
    <w:rsid w:val="17345C65"/>
    <w:rsid w:val="177F50ED"/>
    <w:rsid w:val="179E3A27"/>
    <w:rsid w:val="181141F9"/>
    <w:rsid w:val="181B5077"/>
    <w:rsid w:val="183C74C7"/>
    <w:rsid w:val="18866995"/>
    <w:rsid w:val="18AC5CCF"/>
    <w:rsid w:val="18EA6F23"/>
    <w:rsid w:val="193E101D"/>
    <w:rsid w:val="195972AD"/>
    <w:rsid w:val="19801636"/>
    <w:rsid w:val="19AD1CFF"/>
    <w:rsid w:val="19B7492C"/>
    <w:rsid w:val="19EC2827"/>
    <w:rsid w:val="19FF69FF"/>
    <w:rsid w:val="1A67753D"/>
    <w:rsid w:val="1B5E59A7"/>
    <w:rsid w:val="1B9273FE"/>
    <w:rsid w:val="1BA01B1B"/>
    <w:rsid w:val="1BDD4B1E"/>
    <w:rsid w:val="1BE0460E"/>
    <w:rsid w:val="1BEE6D2B"/>
    <w:rsid w:val="1C2D7127"/>
    <w:rsid w:val="1C4C3A51"/>
    <w:rsid w:val="1CC950A2"/>
    <w:rsid w:val="1CD90C57"/>
    <w:rsid w:val="1D2B0D99"/>
    <w:rsid w:val="1D566719"/>
    <w:rsid w:val="1DD71A40"/>
    <w:rsid w:val="1E430E84"/>
    <w:rsid w:val="1E5B441F"/>
    <w:rsid w:val="1E650DFA"/>
    <w:rsid w:val="1EA77665"/>
    <w:rsid w:val="1EB4768C"/>
    <w:rsid w:val="1EEB57A3"/>
    <w:rsid w:val="1F0C571A"/>
    <w:rsid w:val="1F286623"/>
    <w:rsid w:val="1F292B5A"/>
    <w:rsid w:val="1F4153C3"/>
    <w:rsid w:val="1F4629DA"/>
    <w:rsid w:val="1F51312D"/>
    <w:rsid w:val="205D447F"/>
    <w:rsid w:val="206D3F96"/>
    <w:rsid w:val="20E93416"/>
    <w:rsid w:val="20F87D04"/>
    <w:rsid w:val="21442F49"/>
    <w:rsid w:val="216B6728"/>
    <w:rsid w:val="217A696B"/>
    <w:rsid w:val="21875B51"/>
    <w:rsid w:val="21B16104"/>
    <w:rsid w:val="21D13677"/>
    <w:rsid w:val="229677D4"/>
    <w:rsid w:val="22BB406C"/>
    <w:rsid w:val="22E04EF3"/>
    <w:rsid w:val="22EF3388"/>
    <w:rsid w:val="2302130E"/>
    <w:rsid w:val="23076924"/>
    <w:rsid w:val="235D45AA"/>
    <w:rsid w:val="23657001"/>
    <w:rsid w:val="236B3BC2"/>
    <w:rsid w:val="2381353A"/>
    <w:rsid w:val="23B95E70"/>
    <w:rsid w:val="24213A15"/>
    <w:rsid w:val="242B039E"/>
    <w:rsid w:val="24B77ED6"/>
    <w:rsid w:val="253B4630"/>
    <w:rsid w:val="254B6F9C"/>
    <w:rsid w:val="25A77F4A"/>
    <w:rsid w:val="25A91F14"/>
    <w:rsid w:val="25DE1BBE"/>
    <w:rsid w:val="25EC39DF"/>
    <w:rsid w:val="2604539D"/>
    <w:rsid w:val="264D6D44"/>
    <w:rsid w:val="269E3982"/>
    <w:rsid w:val="26AF5308"/>
    <w:rsid w:val="26BF01D9"/>
    <w:rsid w:val="26CD1C32"/>
    <w:rsid w:val="2701019D"/>
    <w:rsid w:val="27DB3EDB"/>
    <w:rsid w:val="27E17743"/>
    <w:rsid w:val="27EE1E60"/>
    <w:rsid w:val="27F8683B"/>
    <w:rsid w:val="285A5748"/>
    <w:rsid w:val="28745174"/>
    <w:rsid w:val="288A1B89"/>
    <w:rsid w:val="28A30E9D"/>
    <w:rsid w:val="291B6C85"/>
    <w:rsid w:val="29581C87"/>
    <w:rsid w:val="297840D8"/>
    <w:rsid w:val="29982084"/>
    <w:rsid w:val="29AC5B2F"/>
    <w:rsid w:val="29BA649E"/>
    <w:rsid w:val="29E76B67"/>
    <w:rsid w:val="2A663F30"/>
    <w:rsid w:val="2AB90312"/>
    <w:rsid w:val="2AC75CEF"/>
    <w:rsid w:val="2AE412F9"/>
    <w:rsid w:val="2AFD3BC3"/>
    <w:rsid w:val="2B243DEB"/>
    <w:rsid w:val="2B2B6F28"/>
    <w:rsid w:val="2B33475A"/>
    <w:rsid w:val="2B473D61"/>
    <w:rsid w:val="2BE041B6"/>
    <w:rsid w:val="2C477D91"/>
    <w:rsid w:val="2C583D4C"/>
    <w:rsid w:val="2C7768C8"/>
    <w:rsid w:val="2C9F3729"/>
    <w:rsid w:val="2D161E43"/>
    <w:rsid w:val="2D206C61"/>
    <w:rsid w:val="2D300BAA"/>
    <w:rsid w:val="2D67693D"/>
    <w:rsid w:val="2D6D3827"/>
    <w:rsid w:val="2D71156A"/>
    <w:rsid w:val="2D7626DC"/>
    <w:rsid w:val="2D880661"/>
    <w:rsid w:val="2D947006"/>
    <w:rsid w:val="2DB15E0A"/>
    <w:rsid w:val="2E112405"/>
    <w:rsid w:val="2E232138"/>
    <w:rsid w:val="2E2D48D8"/>
    <w:rsid w:val="2E8E614B"/>
    <w:rsid w:val="2EA339A5"/>
    <w:rsid w:val="2EC05B23"/>
    <w:rsid w:val="2EC27BA3"/>
    <w:rsid w:val="2EDE49DD"/>
    <w:rsid w:val="2EDF215F"/>
    <w:rsid w:val="2EE713B8"/>
    <w:rsid w:val="2EF35FAE"/>
    <w:rsid w:val="2F527179"/>
    <w:rsid w:val="2F860BD0"/>
    <w:rsid w:val="2FCE2CA3"/>
    <w:rsid w:val="2FD656B4"/>
    <w:rsid w:val="30077F63"/>
    <w:rsid w:val="300E30A0"/>
    <w:rsid w:val="3038011D"/>
    <w:rsid w:val="304C3BC8"/>
    <w:rsid w:val="305B02AF"/>
    <w:rsid w:val="30A6152A"/>
    <w:rsid w:val="30C3032E"/>
    <w:rsid w:val="30CB71E3"/>
    <w:rsid w:val="316C0277"/>
    <w:rsid w:val="31701B38"/>
    <w:rsid w:val="317433D6"/>
    <w:rsid w:val="317B29B7"/>
    <w:rsid w:val="31994BEB"/>
    <w:rsid w:val="319E48F7"/>
    <w:rsid w:val="31DE4CF4"/>
    <w:rsid w:val="321B1AA4"/>
    <w:rsid w:val="32342B66"/>
    <w:rsid w:val="32606490"/>
    <w:rsid w:val="326334F7"/>
    <w:rsid w:val="32672F3B"/>
    <w:rsid w:val="329D695D"/>
    <w:rsid w:val="330E33B7"/>
    <w:rsid w:val="333C43C8"/>
    <w:rsid w:val="336F1030"/>
    <w:rsid w:val="337D0287"/>
    <w:rsid w:val="338F44F8"/>
    <w:rsid w:val="33947D60"/>
    <w:rsid w:val="33AB6E58"/>
    <w:rsid w:val="33B94190"/>
    <w:rsid w:val="33CA3782"/>
    <w:rsid w:val="341C7D6A"/>
    <w:rsid w:val="3449578E"/>
    <w:rsid w:val="344F3C87"/>
    <w:rsid w:val="34A35D81"/>
    <w:rsid w:val="34F12F90"/>
    <w:rsid w:val="35101668"/>
    <w:rsid w:val="35A3428A"/>
    <w:rsid w:val="35B244CD"/>
    <w:rsid w:val="35D54660"/>
    <w:rsid w:val="35DF103A"/>
    <w:rsid w:val="36617CA1"/>
    <w:rsid w:val="36B3674F"/>
    <w:rsid w:val="36CA7A2A"/>
    <w:rsid w:val="37092813"/>
    <w:rsid w:val="382611A3"/>
    <w:rsid w:val="384F0C8B"/>
    <w:rsid w:val="386A72E1"/>
    <w:rsid w:val="387D5266"/>
    <w:rsid w:val="38E77747"/>
    <w:rsid w:val="38F44DFD"/>
    <w:rsid w:val="391536F1"/>
    <w:rsid w:val="391D25A6"/>
    <w:rsid w:val="39227BBC"/>
    <w:rsid w:val="3925145A"/>
    <w:rsid w:val="39253208"/>
    <w:rsid w:val="39C56B44"/>
    <w:rsid w:val="39E527ED"/>
    <w:rsid w:val="39E7493A"/>
    <w:rsid w:val="3A1E0383"/>
    <w:rsid w:val="3A667F7C"/>
    <w:rsid w:val="3A6A3D2E"/>
    <w:rsid w:val="3A7379ED"/>
    <w:rsid w:val="3AA80595"/>
    <w:rsid w:val="3AC1102C"/>
    <w:rsid w:val="3B1F5A0B"/>
    <w:rsid w:val="3B2714BA"/>
    <w:rsid w:val="3B365BA1"/>
    <w:rsid w:val="3B8B1A48"/>
    <w:rsid w:val="3BE17B92"/>
    <w:rsid w:val="3BFE66BE"/>
    <w:rsid w:val="3CA134EE"/>
    <w:rsid w:val="3CD94A35"/>
    <w:rsid w:val="3CEF4259"/>
    <w:rsid w:val="3D606F05"/>
    <w:rsid w:val="3D6407A3"/>
    <w:rsid w:val="3D662D14"/>
    <w:rsid w:val="3DA43295"/>
    <w:rsid w:val="3DAF5796"/>
    <w:rsid w:val="3DD84CED"/>
    <w:rsid w:val="3DDA2813"/>
    <w:rsid w:val="3DE9514C"/>
    <w:rsid w:val="3DEB2C72"/>
    <w:rsid w:val="3DED69EA"/>
    <w:rsid w:val="3DEE7764"/>
    <w:rsid w:val="3E0D0E3B"/>
    <w:rsid w:val="3E7A3FF6"/>
    <w:rsid w:val="3E8409D1"/>
    <w:rsid w:val="3EDC4040"/>
    <w:rsid w:val="3EE53B65"/>
    <w:rsid w:val="3F0B2EA0"/>
    <w:rsid w:val="3F1D32FF"/>
    <w:rsid w:val="3F310B59"/>
    <w:rsid w:val="3F5E56C6"/>
    <w:rsid w:val="3FA840FB"/>
    <w:rsid w:val="40073668"/>
    <w:rsid w:val="40267F92"/>
    <w:rsid w:val="40387CC5"/>
    <w:rsid w:val="405C39B3"/>
    <w:rsid w:val="40A03A8D"/>
    <w:rsid w:val="40A435AC"/>
    <w:rsid w:val="40CE4185"/>
    <w:rsid w:val="40E52187"/>
    <w:rsid w:val="40F10F06"/>
    <w:rsid w:val="412F10C8"/>
    <w:rsid w:val="414F2580"/>
    <w:rsid w:val="415D5C35"/>
    <w:rsid w:val="41801923"/>
    <w:rsid w:val="41AE6491"/>
    <w:rsid w:val="41B25855"/>
    <w:rsid w:val="41E53E7C"/>
    <w:rsid w:val="422A188F"/>
    <w:rsid w:val="425D7EB7"/>
    <w:rsid w:val="426C3C56"/>
    <w:rsid w:val="427A45C5"/>
    <w:rsid w:val="42D57A4D"/>
    <w:rsid w:val="435C52A0"/>
    <w:rsid w:val="437B05F4"/>
    <w:rsid w:val="439D67BD"/>
    <w:rsid w:val="43AC4500"/>
    <w:rsid w:val="43B811B7"/>
    <w:rsid w:val="43C33D49"/>
    <w:rsid w:val="43C57AC2"/>
    <w:rsid w:val="43CD4BC8"/>
    <w:rsid w:val="44095C00"/>
    <w:rsid w:val="44BE2E8F"/>
    <w:rsid w:val="44E3448A"/>
    <w:rsid w:val="4513485D"/>
    <w:rsid w:val="454B2248"/>
    <w:rsid w:val="45723C79"/>
    <w:rsid w:val="46195EA3"/>
    <w:rsid w:val="46503FBA"/>
    <w:rsid w:val="46657839"/>
    <w:rsid w:val="46674E60"/>
    <w:rsid w:val="46B04A59"/>
    <w:rsid w:val="46F030A7"/>
    <w:rsid w:val="471E5E67"/>
    <w:rsid w:val="47481269"/>
    <w:rsid w:val="481E1E96"/>
    <w:rsid w:val="4823270A"/>
    <w:rsid w:val="49535B70"/>
    <w:rsid w:val="49B4660E"/>
    <w:rsid w:val="49B51BAE"/>
    <w:rsid w:val="49CD147E"/>
    <w:rsid w:val="49F8402B"/>
    <w:rsid w:val="4A080708"/>
    <w:rsid w:val="4A1452FF"/>
    <w:rsid w:val="4A2C089A"/>
    <w:rsid w:val="4AB443EC"/>
    <w:rsid w:val="4B58746D"/>
    <w:rsid w:val="4B5C51AF"/>
    <w:rsid w:val="4B85737C"/>
    <w:rsid w:val="4BD87EE6"/>
    <w:rsid w:val="4C2A705C"/>
    <w:rsid w:val="4C365A00"/>
    <w:rsid w:val="4C450788"/>
    <w:rsid w:val="4C79769B"/>
    <w:rsid w:val="4C804ECE"/>
    <w:rsid w:val="4D84279B"/>
    <w:rsid w:val="4D92310A"/>
    <w:rsid w:val="4DA93FB0"/>
    <w:rsid w:val="4DB03590"/>
    <w:rsid w:val="4DD21759"/>
    <w:rsid w:val="4DE90850"/>
    <w:rsid w:val="4DF27705"/>
    <w:rsid w:val="4E0B6A19"/>
    <w:rsid w:val="4E233D62"/>
    <w:rsid w:val="4E3C6BD2"/>
    <w:rsid w:val="4E546612"/>
    <w:rsid w:val="4EA34EA3"/>
    <w:rsid w:val="4EE01C53"/>
    <w:rsid w:val="4F455F5A"/>
    <w:rsid w:val="4FAE533B"/>
    <w:rsid w:val="50027558"/>
    <w:rsid w:val="501871CB"/>
    <w:rsid w:val="50506965"/>
    <w:rsid w:val="507E1724"/>
    <w:rsid w:val="508807F5"/>
    <w:rsid w:val="509C305B"/>
    <w:rsid w:val="50C609B0"/>
    <w:rsid w:val="513444D8"/>
    <w:rsid w:val="5167665C"/>
    <w:rsid w:val="5176689F"/>
    <w:rsid w:val="5180327A"/>
    <w:rsid w:val="51F577C4"/>
    <w:rsid w:val="520619D1"/>
    <w:rsid w:val="52107E9A"/>
    <w:rsid w:val="52466271"/>
    <w:rsid w:val="524B7D2C"/>
    <w:rsid w:val="52642B9B"/>
    <w:rsid w:val="526A6404"/>
    <w:rsid w:val="52BC4786"/>
    <w:rsid w:val="52F537F4"/>
    <w:rsid w:val="531E71EE"/>
    <w:rsid w:val="533E33EC"/>
    <w:rsid w:val="53457DF7"/>
    <w:rsid w:val="53874D93"/>
    <w:rsid w:val="53B52B8D"/>
    <w:rsid w:val="53C47D96"/>
    <w:rsid w:val="53C51418"/>
    <w:rsid w:val="53CB30B0"/>
    <w:rsid w:val="53FF2B7C"/>
    <w:rsid w:val="541505F1"/>
    <w:rsid w:val="543D5452"/>
    <w:rsid w:val="545729B8"/>
    <w:rsid w:val="545D5AF4"/>
    <w:rsid w:val="546A23F8"/>
    <w:rsid w:val="5483555B"/>
    <w:rsid w:val="54A86D6F"/>
    <w:rsid w:val="54ED6E78"/>
    <w:rsid w:val="55287EB0"/>
    <w:rsid w:val="552B174F"/>
    <w:rsid w:val="557E5D22"/>
    <w:rsid w:val="55B27493"/>
    <w:rsid w:val="55EE2EA8"/>
    <w:rsid w:val="56537B84"/>
    <w:rsid w:val="56633896"/>
    <w:rsid w:val="566B4EFE"/>
    <w:rsid w:val="56763C45"/>
    <w:rsid w:val="56786C15"/>
    <w:rsid w:val="568B4B9B"/>
    <w:rsid w:val="572A684B"/>
    <w:rsid w:val="572D5C52"/>
    <w:rsid w:val="57650F48"/>
    <w:rsid w:val="57E65D76"/>
    <w:rsid w:val="5805272B"/>
    <w:rsid w:val="5822508B"/>
    <w:rsid w:val="582726A1"/>
    <w:rsid w:val="585A2A77"/>
    <w:rsid w:val="58B73A25"/>
    <w:rsid w:val="58C425E6"/>
    <w:rsid w:val="58D00F8B"/>
    <w:rsid w:val="58D72319"/>
    <w:rsid w:val="594F6DF5"/>
    <w:rsid w:val="595A2602"/>
    <w:rsid w:val="59722042"/>
    <w:rsid w:val="59965D30"/>
    <w:rsid w:val="599B6EA3"/>
    <w:rsid w:val="59E56370"/>
    <w:rsid w:val="5A234BDF"/>
    <w:rsid w:val="5A2E72E3"/>
    <w:rsid w:val="5A9D6C4B"/>
    <w:rsid w:val="5AAF5B5F"/>
    <w:rsid w:val="5AE84932"/>
    <w:rsid w:val="5AF076C2"/>
    <w:rsid w:val="5B0373F5"/>
    <w:rsid w:val="5B1F3B03"/>
    <w:rsid w:val="5B2353A2"/>
    <w:rsid w:val="5B377E28"/>
    <w:rsid w:val="5B4D241F"/>
    <w:rsid w:val="5B694D7F"/>
    <w:rsid w:val="5B871DD5"/>
    <w:rsid w:val="5B914A01"/>
    <w:rsid w:val="5B9B13DC"/>
    <w:rsid w:val="5BA109BC"/>
    <w:rsid w:val="5BC07095"/>
    <w:rsid w:val="5C2313D1"/>
    <w:rsid w:val="5C5679F9"/>
    <w:rsid w:val="5C5D2B35"/>
    <w:rsid w:val="5C6A7000"/>
    <w:rsid w:val="5C7B2FBB"/>
    <w:rsid w:val="5C814A76"/>
    <w:rsid w:val="5CA000D9"/>
    <w:rsid w:val="5CAB1AF3"/>
    <w:rsid w:val="5CC6347E"/>
    <w:rsid w:val="5CD526CC"/>
    <w:rsid w:val="5CE2303B"/>
    <w:rsid w:val="5CF82A0E"/>
    <w:rsid w:val="5D1C654D"/>
    <w:rsid w:val="5D535CE6"/>
    <w:rsid w:val="5D7A552B"/>
    <w:rsid w:val="5D8B722E"/>
    <w:rsid w:val="5DD010E5"/>
    <w:rsid w:val="5DF63241"/>
    <w:rsid w:val="5E167440"/>
    <w:rsid w:val="5E1937BC"/>
    <w:rsid w:val="5E2C6C63"/>
    <w:rsid w:val="5E31427A"/>
    <w:rsid w:val="5E5D6E1D"/>
    <w:rsid w:val="5EC40C4A"/>
    <w:rsid w:val="5ECF75EF"/>
    <w:rsid w:val="5EEC01A1"/>
    <w:rsid w:val="5EF01A3F"/>
    <w:rsid w:val="5EFD5F0A"/>
    <w:rsid w:val="5F296CFF"/>
    <w:rsid w:val="5F412CC2"/>
    <w:rsid w:val="5F903222"/>
    <w:rsid w:val="5F9E593F"/>
    <w:rsid w:val="601856F1"/>
    <w:rsid w:val="60575AEE"/>
    <w:rsid w:val="60A46F85"/>
    <w:rsid w:val="60AA20C1"/>
    <w:rsid w:val="614222FA"/>
    <w:rsid w:val="61944750"/>
    <w:rsid w:val="61A60ADB"/>
    <w:rsid w:val="61CB22EF"/>
    <w:rsid w:val="61E3588B"/>
    <w:rsid w:val="6209356E"/>
    <w:rsid w:val="620F6680"/>
    <w:rsid w:val="623E6F65"/>
    <w:rsid w:val="625B18C5"/>
    <w:rsid w:val="628030DA"/>
    <w:rsid w:val="628C136C"/>
    <w:rsid w:val="629848C7"/>
    <w:rsid w:val="630E4B89"/>
    <w:rsid w:val="63312626"/>
    <w:rsid w:val="639B37C7"/>
    <w:rsid w:val="63A70B3A"/>
    <w:rsid w:val="63CB4828"/>
    <w:rsid w:val="64122457"/>
    <w:rsid w:val="6470717E"/>
    <w:rsid w:val="64B976A5"/>
    <w:rsid w:val="64E706E8"/>
    <w:rsid w:val="653A7EB8"/>
    <w:rsid w:val="659F7D1B"/>
    <w:rsid w:val="65A610A9"/>
    <w:rsid w:val="662B2100"/>
    <w:rsid w:val="66331DAC"/>
    <w:rsid w:val="66415418"/>
    <w:rsid w:val="66682803"/>
    <w:rsid w:val="66AC79F5"/>
    <w:rsid w:val="66DB4D83"/>
    <w:rsid w:val="6736645D"/>
    <w:rsid w:val="677156E7"/>
    <w:rsid w:val="67952139"/>
    <w:rsid w:val="67A1421E"/>
    <w:rsid w:val="68014CBD"/>
    <w:rsid w:val="680227E3"/>
    <w:rsid w:val="68330BEE"/>
    <w:rsid w:val="6864524C"/>
    <w:rsid w:val="68662D72"/>
    <w:rsid w:val="68757459"/>
    <w:rsid w:val="688F051A"/>
    <w:rsid w:val="68E5638C"/>
    <w:rsid w:val="68FC7232"/>
    <w:rsid w:val="690031C6"/>
    <w:rsid w:val="690600B1"/>
    <w:rsid w:val="690C1B6B"/>
    <w:rsid w:val="695A0B28"/>
    <w:rsid w:val="696A6892"/>
    <w:rsid w:val="696C43B8"/>
    <w:rsid w:val="6985191D"/>
    <w:rsid w:val="699D6C67"/>
    <w:rsid w:val="69B55D5F"/>
    <w:rsid w:val="69BD2E65"/>
    <w:rsid w:val="69C92FC6"/>
    <w:rsid w:val="69DF4B8A"/>
    <w:rsid w:val="69E76134"/>
    <w:rsid w:val="6A445335"/>
    <w:rsid w:val="6A4B221F"/>
    <w:rsid w:val="6A935974"/>
    <w:rsid w:val="6AA95198"/>
    <w:rsid w:val="6AE14931"/>
    <w:rsid w:val="6AE461D0"/>
    <w:rsid w:val="6AEA1A38"/>
    <w:rsid w:val="6B3233DF"/>
    <w:rsid w:val="6B347990"/>
    <w:rsid w:val="6B87197D"/>
    <w:rsid w:val="6B902C0A"/>
    <w:rsid w:val="6B97756C"/>
    <w:rsid w:val="6BF6265F"/>
    <w:rsid w:val="6BF95CAB"/>
    <w:rsid w:val="6C5F0204"/>
    <w:rsid w:val="6C663340"/>
    <w:rsid w:val="6C7F4402"/>
    <w:rsid w:val="6D5C2C40"/>
    <w:rsid w:val="6D8A305E"/>
    <w:rsid w:val="6D8F47AC"/>
    <w:rsid w:val="6DEE5CE3"/>
    <w:rsid w:val="6DF332FA"/>
    <w:rsid w:val="6E02353D"/>
    <w:rsid w:val="6E1119D2"/>
    <w:rsid w:val="6E2A65EF"/>
    <w:rsid w:val="6E331948"/>
    <w:rsid w:val="6E6B0BF8"/>
    <w:rsid w:val="6E906D9A"/>
    <w:rsid w:val="6EA12D56"/>
    <w:rsid w:val="6EB26D11"/>
    <w:rsid w:val="6ED64AF3"/>
    <w:rsid w:val="6EDC5B3C"/>
    <w:rsid w:val="6EE113A4"/>
    <w:rsid w:val="6EE90259"/>
    <w:rsid w:val="6F444811"/>
    <w:rsid w:val="6F653D83"/>
    <w:rsid w:val="6FFE5F86"/>
    <w:rsid w:val="7053381D"/>
    <w:rsid w:val="70814BED"/>
    <w:rsid w:val="708B31C3"/>
    <w:rsid w:val="70956D9D"/>
    <w:rsid w:val="70FC4273"/>
    <w:rsid w:val="71232904"/>
    <w:rsid w:val="71235CA4"/>
    <w:rsid w:val="718129CA"/>
    <w:rsid w:val="722C0B88"/>
    <w:rsid w:val="731719B6"/>
    <w:rsid w:val="733221CE"/>
    <w:rsid w:val="738844E4"/>
    <w:rsid w:val="73D019E7"/>
    <w:rsid w:val="73E536E4"/>
    <w:rsid w:val="740F15CA"/>
    <w:rsid w:val="74166D71"/>
    <w:rsid w:val="744F6DB0"/>
    <w:rsid w:val="7479207F"/>
    <w:rsid w:val="74793E2D"/>
    <w:rsid w:val="74C4779E"/>
    <w:rsid w:val="74C90910"/>
    <w:rsid w:val="74F00593"/>
    <w:rsid w:val="74F83FD8"/>
    <w:rsid w:val="75491A51"/>
    <w:rsid w:val="75660855"/>
    <w:rsid w:val="757A60AE"/>
    <w:rsid w:val="76397D18"/>
    <w:rsid w:val="768C2C50"/>
    <w:rsid w:val="76E47C83"/>
    <w:rsid w:val="774C5829"/>
    <w:rsid w:val="77A613DD"/>
    <w:rsid w:val="77F79321"/>
    <w:rsid w:val="781B3612"/>
    <w:rsid w:val="7847671C"/>
    <w:rsid w:val="784F6FA6"/>
    <w:rsid w:val="79442C5B"/>
    <w:rsid w:val="79DF4732"/>
    <w:rsid w:val="7A081EDB"/>
    <w:rsid w:val="7A1F0FD2"/>
    <w:rsid w:val="7AA5597C"/>
    <w:rsid w:val="7AAA2B8B"/>
    <w:rsid w:val="7AB57A3E"/>
    <w:rsid w:val="7ABB519F"/>
    <w:rsid w:val="7AF64429"/>
    <w:rsid w:val="7B1B31D7"/>
    <w:rsid w:val="7B25086A"/>
    <w:rsid w:val="7B3D6D3E"/>
    <w:rsid w:val="7B4C4049"/>
    <w:rsid w:val="7B594439"/>
    <w:rsid w:val="7B66357A"/>
    <w:rsid w:val="7B851309"/>
    <w:rsid w:val="7BAB5214"/>
    <w:rsid w:val="7BF70459"/>
    <w:rsid w:val="7C466CEA"/>
    <w:rsid w:val="7C66738C"/>
    <w:rsid w:val="7C9E08D4"/>
    <w:rsid w:val="7CE85FF3"/>
    <w:rsid w:val="7D1666BD"/>
    <w:rsid w:val="7D6438CC"/>
    <w:rsid w:val="7D8D26CA"/>
    <w:rsid w:val="7DFF1847"/>
    <w:rsid w:val="7E2412AD"/>
    <w:rsid w:val="7E2E3EDA"/>
    <w:rsid w:val="7E4E1E86"/>
    <w:rsid w:val="7E655B4E"/>
    <w:rsid w:val="7E841D81"/>
    <w:rsid w:val="7EB4618D"/>
    <w:rsid w:val="7ECA59B1"/>
    <w:rsid w:val="7F050496"/>
    <w:rsid w:val="7F182BC0"/>
    <w:rsid w:val="7F1E5CFC"/>
    <w:rsid w:val="7F4917AA"/>
    <w:rsid w:val="7F4F4108"/>
    <w:rsid w:val="7F637BB3"/>
    <w:rsid w:val="7F743B6E"/>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4"/>
    <w:qFormat/>
    <w:uiPriority w:val="99"/>
    <w:pPr>
      <w:spacing w:beforeAutospacing="1" w:afterAutospacing="1"/>
      <w:jc w:val="left"/>
      <w:outlineLvl w:val="2"/>
    </w:pPr>
    <w:rPr>
      <w:b/>
      <w:kern w:val="0"/>
      <w:sz w:val="32"/>
      <w:szCs w:val="20"/>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Normal Indent"/>
    <w:basedOn w:val="1"/>
    <w:next w:val="5"/>
    <w:qFormat/>
    <w:uiPriority w:val="0"/>
    <w:pPr>
      <w:ind w:firstLine="420"/>
    </w:pPr>
    <w:rPr>
      <w:sz w:val="20"/>
    </w:rPr>
  </w:style>
  <w:style w:type="paragraph" w:styleId="5">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annotation text"/>
    <w:basedOn w:val="1"/>
    <w:qFormat/>
    <w:uiPriority w:val="0"/>
    <w:pPr>
      <w:jc w:val="left"/>
    </w:pPr>
  </w:style>
  <w:style w:type="paragraph" w:styleId="7">
    <w:name w:val="Body Text"/>
    <w:basedOn w:val="1"/>
    <w:next w:val="1"/>
    <w:qFormat/>
    <w:uiPriority w:val="0"/>
    <w:pPr>
      <w:spacing w:after="120" w:line="360" w:lineRule="auto"/>
    </w:pPr>
    <w:rPr>
      <w:rFonts w:eastAsia="仿宋_GB2312"/>
      <w:kern w:val="0"/>
      <w:sz w:val="24"/>
      <w:lang w:val="zh-CN"/>
    </w:rPr>
  </w:style>
  <w:style w:type="paragraph" w:styleId="8">
    <w:name w:val="footer"/>
    <w:basedOn w:val="1"/>
    <w:qFormat/>
    <w:uiPriority w:val="0"/>
    <w:pPr>
      <w:tabs>
        <w:tab w:val="center" w:pos="4153"/>
        <w:tab w:val="right" w:pos="8306"/>
      </w:tabs>
      <w:snapToGrid w:val="0"/>
      <w:jc w:val="left"/>
    </w:pPr>
    <w:rPr>
      <w:sz w:val="18"/>
    </w:rPr>
  </w:style>
  <w:style w:type="paragraph" w:styleId="9">
    <w:name w:val="Normal (Web)"/>
    <w:basedOn w:val="1"/>
    <w:qFormat/>
    <w:uiPriority w:val="99"/>
    <w:pPr>
      <w:spacing w:beforeAutospacing="1" w:afterAutospacing="1"/>
      <w:jc w:val="left"/>
    </w:pPr>
    <w:rPr>
      <w:kern w:val="0"/>
      <w:sz w:val="24"/>
    </w:rPr>
  </w:style>
  <w:style w:type="paragraph" w:styleId="10">
    <w:name w:val="Body Text First Indent"/>
    <w:basedOn w:val="7"/>
    <w:unhideWhenUsed/>
    <w:qFormat/>
    <w:uiPriority w:val="0"/>
    <w:pPr>
      <w:ind w:firstLine="420" w:firstLineChars="100"/>
    </w:pPr>
  </w:style>
  <w:style w:type="character" w:styleId="13">
    <w:name w:val="Strong"/>
    <w:basedOn w:val="12"/>
    <w:qFormat/>
    <w:uiPriority w:val="99"/>
    <w:rPr>
      <w:rFonts w:cs="Times New Roman"/>
      <w:b/>
    </w:rPr>
  </w:style>
  <w:style w:type="paragraph" w:customStyle="1" w:styleId="14">
    <w:name w:val="样式 标题 3 + (中文) 黑体 小四 非加粗 段前: 7.8 磅 段后: 0 磅 行距: 固定值 20 磅"/>
    <w:basedOn w:val="3"/>
    <w:qFormat/>
    <w:uiPriority w:val="0"/>
    <w:pPr>
      <w:tabs>
        <w:tab w:val="left" w:pos="432"/>
        <w:tab w:val="left" w:pos="1002"/>
      </w:tabs>
      <w:adjustRightInd/>
      <w:spacing w:before="0" w:after="0" w:line="400" w:lineRule="exact"/>
      <w:textAlignment w:val="auto"/>
    </w:pPr>
    <w:rPr>
      <w:rFonts w:eastAsia="黑体" w:cs="宋体"/>
      <w:b w:val="0"/>
      <w:kern w:val="2"/>
      <w:sz w:val="24"/>
      <w:szCs w:val="20"/>
      <w:lang w:bidi="ar-SA"/>
    </w:rPr>
  </w:style>
  <w:style w:type="paragraph" w:customStyle="1" w:styleId="15">
    <w:name w:val="null3"/>
    <w:hidden/>
    <w:qFormat/>
    <w:uiPriority w:val="0"/>
    <w:rPr>
      <w:rFonts w:hint="eastAsia" w:asciiTheme="minorHAnsi" w:hAnsiTheme="minorHAnsi" w:eastAsiaTheme="minorEastAsia" w:cstheme="minorBidi"/>
      <w:lang w:val="en-US" w:eastAsia="zh-Hans"/>
    </w:rPr>
  </w:style>
  <w:style w:type="paragraph" w:customStyle="1" w:styleId="16">
    <w:name w:val="附录标识"/>
    <w:next w:val="1"/>
    <w:qFormat/>
    <w:uiPriority w:val="0"/>
    <w:pPr>
      <w:keepNext/>
      <w:widowControl/>
      <w:numPr>
        <w:ilvl w:val="0"/>
        <w:numId w:val="1"/>
      </w:numPr>
      <w:shd w:val="clear" w:color="auto" w:fill="FFFFFF"/>
      <w:tabs>
        <w:tab w:val="left" w:pos="6405"/>
      </w:tabs>
      <w:spacing w:before="640" w:after="280"/>
      <w:jc w:val="center"/>
      <w:outlineLvl w:val="0"/>
    </w:pPr>
    <w:rPr>
      <w:rFonts w:ascii="黑体" w:hAnsi="Times New Roman" w:eastAsia="黑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60</Pages>
  <Words>2172</Words>
  <Characters>2576</Characters>
  <Lines>0</Lines>
  <Paragraphs>0</Paragraphs>
  <TotalTime>0</TotalTime>
  <ScaleCrop>false</ScaleCrop>
  <LinksUpToDate>false</LinksUpToDate>
  <CharactersWithSpaces>2600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GHOST</cp:lastModifiedBy>
  <dcterms:modified xsi:type="dcterms:W3CDTF">2025-04-27T03:21:54Z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1DF11BE3B0614F7593793AC4C15C213C_12</vt:lpwstr>
  </property>
  <property fmtid="{D5CDD505-2E9C-101B-9397-08002B2CF9AE}" pid="4" name="KSOTemplateDocerSaveRecord">
    <vt:lpwstr>eyJoZGlkIjoiYTA4YWQxMjIyYjAyMTA5MzNiZjRhZjRjM2UxMjhhNGIiLCJ1c2VySWQiOiIyMzk4ODMxNDcifQ==</vt:lpwstr>
  </property>
</Properties>
</file>