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7A" w:rsidRDefault="0031507A" w:rsidP="00877DBC">
      <w:pPr>
        <w:spacing w:beforeLines="50" w:afterLines="50"/>
        <w:rPr>
          <w:rFonts w:ascii="仿宋_GB2312" w:eastAsia="仿宋_GB2312" w:hAnsi="宋体" w:cs="仿宋_GB2312"/>
          <w:sz w:val="28"/>
          <w:szCs w:val="28"/>
        </w:rPr>
      </w:pPr>
      <w:r>
        <w:rPr>
          <w:rFonts w:ascii="仿宋_GB2312" w:eastAsia="仿宋_GB2312" w:hAnsi="宋体" w:cs="仿宋_GB2312" w:hint="eastAsia"/>
          <w:sz w:val="28"/>
          <w:szCs w:val="28"/>
        </w:rPr>
        <w:t>附件</w:t>
      </w:r>
    </w:p>
    <w:p w:rsidR="0031507A" w:rsidRDefault="0031507A" w:rsidP="00877DBC">
      <w:pPr>
        <w:spacing w:beforeLines="50" w:afterLines="50"/>
        <w:jc w:val="center"/>
        <w:rPr>
          <w:sz w:val="24"/>
          <w:szCs w:val="24"/>
        </w:rPr>
      </w:pPr>
      <w:r w:rsidRPr="0055686D">
        <w:rPr>
          <w:rFonts w:cs="宋体"/>
          <w:b/>
          <w:bCs/>
          <w:sz w:val="36"/>
          <w:szCs w:val="36"/>
        </w:rPr>
        <w:t>2018</w:t>
      </w:r>
      <w:r w:rsidRPr="0055686D">
        <w:rPr>
          <w:rFonts w:cs="宋体" w:hint="eastAsia"/>
          <w:b/>
          <w:bCs/>
          <w:sz w:val="36"/>
          <w:szCs w:val="36"/>
        </w:rPr>
        <w:t>年度国家、省级、市级各类思政项目（奖项）获批情况统计表</w:t>
      </w:r>
    </w:p>
    <w:p w:rsidR="0031507A" w:rsidRPr="00F72BBE" w:rsidRDefault="0031507A" w:rsidP="00877DBC">
      <w:pPr>
        <w:spacing w:beforeLines="50" w:afterLines="50"/>
        <w:jc w:val="center"/>
        <w:rPr>
          <w:rFonts w:ascii="仿宋_GB2312" w:eastAsia="仿宋_GB2312" w:cs="Times New Roman"/>
          <w:sz w:val="24"/>
          <w:szCs w:val="24"/>
        </w:rPr>
      </w:pPr>
      <w:r>
        <w:rPr>
          <w:sz w:val="24"/>
          <w:szCs w:val="24"/>
        </w:rPr>
        <w:t xml:space="preserve">                                                        </w:t>
      </w:r>
      <w:r w:rsidRPr="00F72BBE">
        <w:rPr>
          <w:rFonts w:ascii="仿宋_GB2312" w:eastAsia="仿宋_GB2312" w:cs="仿宋_GB2312"/>
          <w:sz w:val="24"/>
          <w:szCs w:val="24"/>
        </w:rPr>
        <w:t xml:space="preserve"> </w:t>
      </w:r>
      <w:r>
        <w:rPr>
          <w:rFonts w:ascii="仿宋_GB2312" w:eastAsia="仿宋_GB2312" w:cs="仿宋_GB2312"/>
          <w:sz w:val="24"/>
          <w:szCs w:val="24"/>
        </w:rPr>
        <w:t xml:space="preserve">                      </w:t>
      </w:r>
      <w:r>
        <w:rPr>
          <w:rFonts w:ascii="仿宋_GB2312" w:eastAsia="仿宋_GB2312" w:hAnsi="宋体" w:cs="仿宋_GB2312"/>
          <w:sz w:val="28"/>
          <w:szCs w:val="28"/>
        </w:rPr>
        <w:t xml:space="preserve"> </w:t>
      </w:r>
      <w:r w:rsidRPr="00DA51D3">
        <w:rPr>
          <w:rFonts w:ascii="仿宋_GB2312" w:eastAsia="仿宋_GB2312" w:hAnsi="宋体" w:cs="仿宋_GB2312" w:hint="eastAsia"/>
          <w:sz w:val="28"/>
          <w:szCs w:val="28"/>
        </w:rPr>
        <w:t>统计时间：</w:t>
      </w:r>
      <w:r w:rsidRPr="00DA51D3">
        <w:rPr>
          <w:rFonts w:ascii="仿宋_GB2312" w:eastAsia="仿宋_GB2312" w:hAnsi="宋体" w:cs="仿宋_GB2312"/>
          <w:sz w:val="28"/>
          <w:szCs w:val="28"/>
        </w:rPr>
        <w:t xml:space="preserve">  2019</w:t>
      </w:r>
      <w:r w:rsidRPr="00DA51D3">
        <w:rPr>
          <w:rFonts w:ascii="仿宋_GB2312" w:eastAsia="仿宋_GB2312" w:hAnsi="宋体" w:cs="仿宋_GB2312" w:hint="eastAsia"/>
          <w:sz w:val="28"/>
          <w:szCs w:val="28"/>
        </w:rPr>
        <w:t>年</w:t>
      </w:r>
      <w:r w:rsidRPr="00DA51D3">
        <w:rPr>
          <w:rFonts w:ascii="仿宋_GB2312" w:eastAsia="仿宋_GB2312" w:hAnsi="宋体" w:cs="仿宋_GB2312"/>
          <w:sz w:val="28"/>
          <w:szCs w:val="28"/>
        </w:rPr>
        <w:t>1</w:t>
      </w:r>
      <w:r w:rsidRPr="00DA51D3">
        <w:rPr>
          <w:rFonts w:ascii="仿宋_GB2312" w:eastAsia="仿宋_GB2312" w:hAnsi="宋体" w:cs="仿宋_GB2312" w:hint="eastAsia"/>
          <w:sz w:val="28"/>
          <w:szCs w:val="28"/>
        </w:rPr>
        <w:t>月</w:t>
      </w:r>
    </w:p>
    <w:tbl>
      <w:tblPr>
        <w:tblW w:w="13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5305"/>
        <w:gridCol w:w="2886"/>
        <w:gridCol w:w="1582"/>
        <w:gridCol w:w="1556"/>
        <w:gridCol w:w="1105"/>
      </w:tblGrid>
      <w:tr w:rsidR="0031507A" w:rsidRPr="00447D32" w:rsidTr="003B36F8">
        <w:trPr>
          <w:trHeight w:val="921"/>
          <w:jc w:val="center"/>
        </w:trPr>
        <w:tc>
          <w:tcPr>
            <w:tcW w:w="923" w:type="dxa"/>
            <w:vAlign w:val="center"/>
          </w:tcPr>
          <w:p w:rsidR="0031507A" w:rsidRPr="00447D32" w:rsidRDefault="0031507A" w:rsidP="00C47D6B">
            <w:pPr>
              <w:spacing w:line="400" w:lineRule="exact"/>
              <w:jc w:val="center"/>
              <w:rPr>
                <w:rFonts w:ascii="仿宋_GB2312" w:eastAsia="仿宋_GB2312" w:cs="Times New Roman"/>
                <w:b/>
                <w:bCs/>
                <w:sz w:val="28"/>
                <w:szCs w:val="28"/>
              </w:rPr>
            </w:pPr>
            <w:r w:rsidRPr="00447D32">
              <w:rPr>
                <w:rFonts w:ascii="仿宋_GB2312" w:eastAsia="仿宋_GB2312" w:hAnsi="宋体" w:cs="仿宋_GB2312" w:hint="eastAsia"/>
                <w:b/>
                <w:bCs/>
                <w:sz w:val="28"/>
                <w:szCs w:val="28"/>
              </w:rPr>
              <w:t>序号</w:t>
            </w:r>
          </w:p>
        </w:tc>
        <w:tc>
          <w:tcPr>
            <w:tcW w:w="5305" w:type="dxa"/>
            <w:vAlign w:val="center"/>
          </w:tcPr>
          <w:p w:rsidR="0031507A" w:rsidRPr="00447D32" w:rsidRDefault="0031507A" w:rsidP="00C47D6B">
            <w:pPr>
              <w:snapToGrid w:val="0"/>
              <w:spacing w:line="400" w:lineRule="exact"/>
              <w:jc w:val="center"/>
              <w:rPr>
                <w:rFonts w:ascii="仿宋_GB2312" w:eastAsia="仿宋_GB2312" w:cs="Times New Roman"/>
                <w:b/>
                <w:bCs/>
                <w:sz w:val="28"/>
                <w:szCs w:val="28"/>
              </w:rPr>
            </w:pPr>
            <w:r w:rsidRPr="00447D32">
              <w:rPr>
                <w:rFonts w:ascii="仿宋_GB2312" w:eastAsia="仿宋_GB2312" w:hAnsi="宋体" w:cs="仿宋_GB2312" w:hint="eastAsia"/>
                <w:b/>
                <w:bCs/>
                <w:sz w:val="28"/>
                <w:szCs w:val="28"/>
              </w:rPr>
              <w:t>项</w:t>
            </w:r>
            <w:r w:rsidRPr="00447D32">
              <w:rPr>
                <w:rFonts w:ascii="仿宋_GB2312" w:eastAsia="仿宋_GB2312" w:hAnsi="宋体" w:cs="仿宋_GB2312"/>
                <w:b/>
                <w:bCs/>
                <w:sz w:val="28"/>
                <w:szCs w:val="28"/>
              </w:rPr>
              <w:t xml:space="preserve"> </w:t>
            </w:r>
            <w:r w:rsidRPr="00447D32">
              <w:rPr>
                <w:rFonts w:ascii="仿宋_GB2312" w:eastAsia="仿宋_GB2312" w:hAnsi="宋体" w:cs="仿宋_GB2312" w:hint="eastAsia"/>
                <w:b/>
                <w:bCs/>
                <w:sz w:val="28"/>
                <w:szCs w:val="28"/>
              </w:rPr>
              <w:t>目（奖项）</w:t>
            </w:r>
          </w:p>
        </w:tc>
        <w:tc>
          <w:tcPr>
            <w:tcW w:w="2886" w:type="dxa"/>
            <w:vAlign w:val="center"/>
          </w:tcPr>
          <w:p w:rsidR="0031507A" w:rsidRPr="00447D32" w:rsidRDefault="0031507A" w:rsidP="00E50087">
            <w:pPr>
              <w:spacing w:line="400" w:lineRule="exact"/>
              <w:jc w:val="center"/>
              <w:rPr>
                <w:rFonts w:ascii="仿宋_GB2312" w:eastAsia="仿宋_GB2312" w:hAnsi="宋体" w:cs="仿宋_GB2312"/>
                <w:b/>
                <w:bCs/>
                <w:color w:val="000000"/>
                <w:sz w:val="28"/>
                <w:szCs w:val="28"/>
              </w:rPr>
            </w:pPr>
            <w:r w:rsidRPr="00447D32">
              <w:rPr>
                <w:rFonts w:ascii="仿宋_GB2312" w:eastAsia="仿宋_GB2312" w:hAnsi="宋体" w:cs="仿宋_GB2312" w:hint="eastAsia"/>
                <w:b/>
                <w:bCs/>
                <w:sz w:val="28"/>
                <w:szCs w:val="28"/>
              </w:rPr>
              <w:t>获批项目</w:t>
            </w:r>
            <w:r>
              <w:rPr>
                <w:rFonts w:ascii="仿宋_GB2312" w:eastAsia="仿宋_GB2312" w:hAnsi="宋体" w:cs="仿宋_GB2312" w:hint="eastAsia"/>
                <w:b/>
                <w:bCs/>
                <w:sz w:val="28"/>
                <w:szCs w:val="28"/>
              </w:rPr>
              <w:t>（奖项）</w:t>
            </w:r>
          </w:p>
        </w:tc>
        <w:tc>
          <w:tcPr>
            <w:tcW w:w="1582" w:type="dxa"/>
            <w:vAlign w:val="center"/>
          </w:tcPr>
          <w:p w:rsidR="0031507A" w:rsidRPr="00447D32" w:rsidRDefault="0031507A" w:rsidP="00E50087">
            <w:pPr>
              <w:spacing w:line="400" w:lineRule="exact"/>
              <w:jc w:val="center"/>
              <w:rPr>
                <w:rFonts w:ascii="仿宋_GB2312" w:eastAsia="仿宋_GB2312" w:cs="Times New Roman"/>
                <w:b/>
                <w:bCs/>
                <w:color w:val="000000"/>
                <w:sz w:val="28"/>
                <w:szCs w:val="28"/>
              </w:rPr>
            </w:pPr>
            <w:r w:rsidRPr="00447D32">
              <w:rPr>
                <w:rFonts w:ascii="仿宋_GB2312" w:eastAsia="仿宋_GB2312" w:hAnsi="宋体" w:cs="仿宋_GB2312" w:hint="eastAsia"/>
                <w:b/>
                <w:bCs/>
                <w:color w:val="000000"/>
                <w:sz w:val="28"/>
                <w:szCs w:val="28"/>
              </w:rPr>
              <w:t>职能部门</w:t>
            </w:r>
          </w:p>
        </w:tc>
        <w:tc>
          <w:tcPr>
            <w:tcW w:w="1556" w:type="dxa"/>
            <w:vAlign w:val="center"/>
          </w:tcPr>
          <w:p w:rsidR="0031507A" w:rsidRPr="00447D32" w:rsidRDefault="0031507A" w:rsidP="00DA51D3">
            <w:pPr>
              <w:spacing w:line="400" w:lineRule="exact"/>
              <w:rPr>
                <w:rFonts w:ascii="仿宋_GB2312" w:eastAsia="仿宋_GB2312" w:cs="Times New Roman"/>
                <w:b/>
                <w:bCs/>
                <w:sz w:val="28"/>
                <w:szCs w:val="28"/>
              </w:rPr>
            </w:pPr>
            <w:r w:rsidRPr="00447D32">
              <w:rPr>
                <w:rFonts w:ascii="仿宋_GB2312" w:eastAsia="仿宋_GB2312" w:cs="Times New Roman" w:hint="eastAsia"/>
                <w:b/>
                <w:bCs/>
                <w:sz w:val="28"/>
                <w:szCs w:val="28"/>
              </w:rPr>
              <w:t>二级学院</w:t>
            </w:r>
          </w:p>
        </w:tc>
        <w:tc>
          <w:tcPr>
            <w:tcW w:w="1105" w:type="dxa"/>
            <w:vAlign w:val="center"/>
          </w:tcPr>
          <w:p w:rsidR="0031507A" w:rsidRPr="00447D32" w:rsidRDefault="0031507A" w:rsidP="00E50087">
            <w:pPr>
              <w:spacing w:line="400" w:lineRule="exact"/>
              <w:jc w:val="center"/>
              <w:rPr>
                <w:rFonts w:ascii="仿宋_GB2312" w:eastAsia="仿宋_GB2312" w:cs="Times New Roman"/>
                <w:b/>
                <w:bCs/>
                <w:sz w:val="28"/>
                <w:szCs w:val="28"/>
              </w:rPr>
            </w:pPr>
            <w:r w:rsidRPr="00447D32">
              <w:rPr>
                <w:rFonts w:ascii="仿宋_GB2312" w:eastAsia="仿宋_GB2312" w:cs="Times New Roman" w:hint="eastAsia"/>
                <w:b/>
                <w:bCs/>
                <w:sz w:val="28"/>
                <w:szCs w:val="28"/>
              </w:rPr>
              <w:t>备</w:t>
            </w:r>
            <w:r w:rsidRPr="00447D32">
              <w:rPr>
                <w:rFonts w:ascii="仿宋_GB2312" w:eastAsia="仿宋_GB2312" w:cs="Times New Roman"/>
                <w:b/>
                <w:bCs/>
                <w:sz w:val="28"/>
                <w:szCs w:val="28"/>
              </w:rPr>
              <w:t xml:space="preserve"> </w:t>
            </w:r>
            <w:r w:rsidRPr="00447D32">
              <w:rPr>
                <w:rFonts w:ascii="仿宋_GB2312" w:eastAsia="仿宋_GB2312" w:cs="Times New Roman" w:hint="eastAsia"/>
                <w:b/>
                <w:bCs/>
                <w:sz w:val="28"/>
                <w:szCs w:val="28"/>
              </w:rPr>
              <w:t>注</w:t>
            </w: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w:t>
            </w:r>
            <w:r w:rsidRPr="00447D32">
              <w:rPr>
                <w:rFonts w:ascii="仿宋_GB2312" w:eastAsia="仿宋_GB2312" w:hAnsi="宋体" w:cs="仿宋_GB2312"/>
                <w:sz w:val="28"/>
                <w:szCs w:val="28"/>
              </w:rPr>
              <w:t>2011</w:t>
            </w:r>
            <w:r w:rsidRPr="00447D32">
              <w:rPr>
                <w:rFonts w:ascii="仿宋_GB2312" w:eastAsia="仿宋_GB2312" w:hAnsi="宋体" w:cs="仿宋_GB2312" w:hint="eastAsia"/>
                <w:sz w:val="28"/>
                <w:szCs w:val="28"/>
              </w:rPr>
              <w:t>协同创新中心”</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福建省高校特色新型智库</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3</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福建省高等学校人文社会科学研究基地</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4</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福建省思政课教学科研团队择优支持计划</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5</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福建省中青年思政课教师择优资助计划</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6</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福建省优秀传统文化教育示范基地</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7</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福建省校园文化优秀成果</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8</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Pr>
                <w:rFonts w:ascii="仿宋_GB2312" w:eastAsia="仿宋_GB2312" w:hAnsi="宋体" w:cs="仿宋_GB2312" w:hint="eastAsia"/>
                <w:sz w:val="28"/>
                <w:szCs w:val="28"/>
              </w:rPr>
              <w:t>福建省高校</w:t>
            </w:r>
            <w:r w:rsidRPr="00447D32">
              <w:rPr>
                <w:rFonts w:ascii="仿宋_GB2312" w:eastAsia="仿宋_GB2312" w:hAnsi="宋体" w:cs="仿宋_GB2312" w:hint="eastAsia"/>
                <w:sz w:val="28"/>
                <w:szCs w:val="28"/>
              </w:rPr>
              <w:t>重点马克思主义理论读书社</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trHeight w:val="585"/>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9</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福建省大学生社会实践基地</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trHeight w:val="609"/>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10</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福建省大学生思想政治教育创新示范项目</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trHeight w:val="254"/>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11</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福建省辅导员工作精品项目</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12</w:t>
            </w:r>
          </w:p>
        </w:tc>
        <w:tc>
          <w:tcPr>
            <w:tcW w:w="5305" w:type="dxa"/>
            <w:vAlign w:val="center"/>
          </w:tcPr>
          <w:p w:rsidR="0031507A" w:rsidRPr="00447D32" w:rsidRDefault="0031507A" w:rsidP="00C47D6B">
            <w:pPr>
              <w:spacing w:line="400" w:lineRule="exact"/>
              <w:jc w:val="center"/>
              <w:rPr>
                <w:rFonts w:ascii="仿宋_GB2312" w:eastAsia="仿宋_GB2312" w:hAnsi="宋体" w:cs="Times New Roman"/>
                <w:sz w:val="28"/>
                <w:szCs w:val="28"/>
              </w:rPr>
            </w:pPr>
            <w:r w:rsidRPr="00447D32">
              <w:rPr>
                <w:rFonts w:ascii="仿宋_GB2312" w:eastAsia="仿宋_GB2312" w:hAnsi="宋体" w:cs="仿宋_GB2312" w:hint="eastAsia"/>
                <w:sz w:val="28"/>
                <w:szCs w:val="28"/>
              </w:rPr>
              <w:t>福建省大学生学习马克思主义理论</w:t>
            </w:r>
          </w:p>
          <w:p w:rsidR="0031507A" w:rsidRPr="00447D32" w:rsidRDefault="0031507A" w:rsidP="00C47D6B">
            <w:pPr>
              <w:spacing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“一‘马’当先”知识竞赛</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C47D6B">
            <w:pPr>
              <w:spacing w:line="400" w:lineRule="exact"/>
              <w:jc w:val="center"/>
              <w:rPr>
                <w:rFonts w:ascii="仿宋_GB2312" w:eastAsia="仿宋_GB2312" w:cs="Times New Roman"/>
                <w:sz w:val="28"/>
                <w:szCs w:val="28"/>
              </w:rPr>
            </w:pPr>
          </w:p>
        </w:tc>
        <w:tc>
          <w:tcPr>
            <w:tcW w:w="1105" w:type="dxa"/>
          </w:tcPr>
          <w:p w:rsidR="0031507A" w:rsidRPr="00447D32" w:rsidRDefault="0031507A" w:rsidP="00C47D6B">
            <w:pPr>
              <w:spacing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sz w:val="28"/>
                <w:szCs w:val="28"/>
              </w:rPr>
              <w:t>13</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福建省大中专学生志愿者暑期“三下乡”社会实践活动“优秀单位”</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cs="仿宋_GB2312"/>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14</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福建省“最美学生”</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15</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福建省“最美教师”</w:t>
            </w:r>
          </w:p>
        </w:tc>
        <w:tc>
          <w:tcPr>
            <w:tcW w:w="2886" w:type="dxa"/>
          </w:tcPr>
          <w:p w:rsidR="0031507A" w:rsidRPr="00447D32" w:rsidRDefault="0031507A" w:rsidP="00C47D6B">
            <w:pPr>
              <w:spacing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C47D6B">
            <w:pPr>
              <w:spacing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16</w:t>
            </w:r>
          </w:p>
        </w:tc>
        <w:tc>
          <w:tcPr>
            <w:tcW w:w="5305" w:type="dxa"/>
            <w:vAlign w:val="center"/>
          </w:tcPr>
          <w:p w:rsidR="0031507A" w:rsidRPr="00447D32" w:rsidRDefault="0031507A" w:rsidP="00877DBC">
            <w:pPr>
              <w:spacing w:beforeLines="30" w:line="400" w:lineRule="exact"/>
              <w:jc w:val="center"/>
              <w:rPr>
                <w:rFonts w:ascii="仿宋_GB2312" w:eastAsia="仿宋_GB2312" w:hAnsi="宋体" w:cs="Times New Roman"/>
                <w:sz w:val="28"/>
                <w:szCs w:val="28"/>
              </w:rPr>
            </w:pPr>
            <w:r w:rsidRPr="00447D32">
              <w:rPr>
                <w:rFonts w:ascii="仿宋_GB2312" w:eastAsia="仿宋_GB2312" w:hAnsi="宋体" w:cs="仿宋_GB2312" w:hint="eastAsia"/>
                <w:sz w:val="28"/>
                <w:szCs w:val="28"/>
              </w:rPr>
              <w:t>福建省高校思想政治教育中青年杰出人才</w:t>
            </w:r>
          </w:p>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支持计划</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17</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福建省高校思想政治理论课教学名师工作室</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C47D6B">
            <w:pPr>
              <w:spacing w:line="400" w:lineRule="exact"/>
              <w:jc w:val="center"/>
              <w:rPr>
                <w:rFonts w:ascii="仿宋_GB2312" w:eastAsia="仿宋_GB2312" w:cs="Times New Roman"/>
                <w:sz w:val="28"/>
                <w:szCs w:val="28"/>
              </w:rPr>
            </w:pPr>
          </w:p>
        </w:tc>
        <w:tc>
          <w:tcPr>
            <w:tcW w:w="1105" w:type="dxa"/>
          </w:tcPr>
          <w:p w:rsidR="0031507A" w:rsidRPr="00447D32" w:rsidRDefault="0031507A" w:rsidP="00C47D6B">
            <w:pPr>
              <w:spacing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18</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福建省大学生网络文化示范工作室</w:t>
            </w:r>
          </w:p>
        </w:tc>
        <w:tc>
          <w:tcPr>
            <w:tcW w:w="2886" w:type="dxa"/>
          </w:tcPr>
          <w:p w:rsidR="0031507A" w:rsidRPr="00447D32" w:rsidRDefault="0031507A" w:rsidP="00C47D6B">
            <w:pPr>
              <w:spacing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C47D6B">
            <w:pPr>
              <w:spacing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19</w:t>
            </w:r>
          </w:p>
        </w:tc>
        <w:tc>
          <w:tcPr>
            <w:tcW w:w="5305" w:type="dxa"/>
            <w:vAlign w:val="center"/>
          </w:tcPr>
          <w:p w:rsidR="0031507A" w:rsidRPr="00447D32" w:rsidRDefault="0031507A" w:rsidP="00C47D6B">
            <w:pPr>
              <w:spacing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思政课获批福建省精品在线开放课程、福建省精品资源共享课程情况</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20</w:t>
            </w:r>
          </w:p>
        </w:tc>
        <w:tc>
          <w:tcPr>
            <w:tcW w:w="5305" w:type="dxa"/>
            <w:vAlign w:val="center"/>
          </w:tcPr>
          <w:p w:rsidR="0031507A" w:rsidRPr="00447D32" w:rsidRDefault="0031507A" w:rsidP="00C47D6B">
            <w:pPr>
              <w:spacing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福建省高校以马克思主义为指导的哲学社会科学学科基础理论研究创新团队</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hAnsi="宋体"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21</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福建省大学生校外实践教育基地建设项目</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22</w:t>
            </w:r>
          </w:p>
        </w:tc>
        <w:tc>
          <w:tcPr>
            <w:tcW w:w="5305" w:type="dxa"/>
            <w:vAlign w:val="center"/>
          </w:tcPr>
          <w:p w:rsidR="0031507A" w:rsidRPr="00447D32" w:rsidRDefault="0031507A" w:rsidP="00877DBC">
            <w:pPr>
              <w:spacing w:beforeLines="30" w:line="400" w:lineRule="exact"/>
              <w:jc w:val="center"/>
              <w:rPr>
                <w:rFonts w:ascii="仿宋_GB2312" w:eastAsia="仿宋_GB2312" w:hAnsi="宋体" w:cs="Times New Roman"/>
                <w:sz w:val="28"/>
                <w:szCs w:val="28"/>
              </w:rPr>
            </w:pPr>
            <w:r w:rsidRPr="00447D32">
              <w:rPr>
                <w:rFonts w:ascii="仿宋_GB2312" w:eastAsia="仿宋_GB2312" w:hAnsi="宋体" w:cs="仿宋_GB2312" w:hint="eastAsia"/>
                <w:sz w:val="28"/>
                <w:szCs w:val="28"/>
              </w:rPr>
              <w:t>福建省中华优秀传统文化传承与创新</w:t>
            </w:r>
          </w:p>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示范专业点</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23</w:t>
            </w:r>
          </w:p>
        </w:tc>
        <w:tc>
          <w:tcPr>
            <w:tcW w:w="5305" w:type="dxa"/>
            <w:vAlign w:val="center"/>
          </w:tcPr>
          <w:p w:rsidR="0031507A" w:rsidRPr="00447D32" w:rsidRDefault="0031507A" w:rsidP="00C47D6B">
            <w:pPr>
              <w:spacing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福建省高校以马克思主义为指导的哲学社会科学学科基础理论研究基地</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sz w:val="28"/>
                <w:szCs w:val="28"/>
              </w:rPr>
              <w:t>24</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Pr>
                <w:rFonts w:ascii="仿宋_GB2312" w:eastAsia="仿宋_GB2312" w:hAnsi="宋体" w:cs="仿宋_GB2312" w:hint="eastAsia"/>
                <w:sz w:val="28"/>
                <w:szCs w:val="28"/>
              </w:rPr>
              <w:t>福建省</w:t>
            </w:r>
            <w:r w:rsidRPr="00447D32">
              <w:rPr>
                <w:rFonts w:ascii="仿宋_GB2312" w:eastAsia="仿宋_GB2312" w:hAnsi="宋体" w:cs="仿宋_GB2312" w:hint="eastAsia"/>
                <w:sz w:val="28"/>
                <w:szCs w:val="28"/>
              </w:rPr>
              <w:t>高校哲学社会科学</w:t>
            </w:r>
            <w:r>
              <w:rPr>
                <w:rFonts w:ascii="仿宋_GB2312" w:eastAsia="仿宋_GB2312" w:hAnsi="宋体" w:cs="仿宋_GB2312" w:hint="eastAsia"/>
                <w:sz w:val="28"/>
                <w:szCs w:val="28"/>
              </w:rPr>
              <w:t>十佳</w:t>
            </w:r>
            <w:r w:rsidRPr="00447D32">
              <w:rPr>
                <w:rFonts w:ascii="仿宋_GB2312" w:eastAsia="仿宋_GB2312" w:hAnsi="宋体" w:cs="仿宋_GB2312" w:hint="eastAsia"/>
                <w:sz w:val="28"/>
                <w:szCs w:val="28"/>
              </w:rPr>
              <w:t>讲坛</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sz w:val="28"/>
                <w:szCs w:val="28"/>
              </w:rPr>
              <w:t>25</w:t>
            </w:r>
          </w:p>
        </w:tc>
        <w:tc>
          <w:tcPr>
            <w:tcW w:w="53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sidRPr="00447D32">
              <w:rPr>
                <w:rFonts w:ascii="仿宋_GB2312" w:eastAsia="仿宋_GB2312" w:hAnsi="宋体" w:cs="仿宋_GB2312" w:hint="eastAsia"/>
                <w:sz w:val="28"/>
                <w:szCs w:val="28"/>
              </w:rPr>
              <w:t>福建省红色文化协同创新中心</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5305"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5305"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全国首批中华优秀传统文化传承基地</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r w:rsidRPr="00447D32">
              <w:rPr>
                <w:rFonts w:ascii="仿宋_GB2312" w:eastAsia="仿宋_GB2312" w:hAnsi="宋体" w:cs="仿宋_GB2312" w:hint="eastAsia"/>
                <w:color w:val="000000"/>
                <w:sz w:val="28"/>
                <w:szCs w:val="28"/>
              </w:rPr>
              <w:t>南音</w:t>
            </w: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r w:rsidRPr="00447D32">
              <w:rPr>
                <w:rFonts w:ascii="仿宋_GB2312" w:eastAsia="仿宋_GB2312" w:cs="Times New Roman" w:hint="eastAsia"/>
                <w:color w:val="000000"/>
                <w:sz w:val="28"/>
                <w:szCs w:val="28"/>
              </w:rPr>
              <w:t>社科处</w:t>
            </w: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音舞学院</w:t>
            </w:r>
          </w:p>
        </w:tc>
        <w:tc>
          <w:tcPr>
            <w:tcW w:w="1105" w:type="dxa"/>
          </w:tcPr>
          <w:p w:rsidR="0031507A" w:rsidRPr="00447D32" w:rsidRDefault="0031507A" w:rsidP="00877DBC">
            <w:pPr>
              <w:spacing w:beforeLines="30" w:line="400" w:lineRule="exact"/>
              <w:jc w:val="center"/>
              <w:rPr>
                <w:rFonts w:ascii="仿宋_GB2312" w:eastAsia="仿宋_GB2312" w:cs="Times New Roman"/>
                <w:sz w:val="28"/>
                <w:szCs w:val="28"/>
              </w:rPr>
            </w:pPr>
            <w:r>
              <w:rPr>
                <w:rFonts w:ascii="仿宋_GB2312" w:eastAsia="仿宋_GB2312" w:cs="Times New Roman" w:hint="eastAsia"/>
                <w:sz w:val="28"/>
                <w:szCs w:val="28"/>
              </w:rPr>
              <w:t>范</w:t>
            </w:r>
            <w:r w:rsidRPr="00447D32">
              <w:rPr>
                <w:rFonts w:ascii="仿宋_GB2312" w:eastAsia="仿宋_GB2312" w:cs="Times New Roman" w:hint="eastAsia"/>
                <w:sz w:val="28"/>
                <w:szCs w:val="28"/>
              </w:rPr>
              <w:t>例</w:t>
            </w: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5305"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福建省高校第二批马克思主义理论读书社</w:t>
            </w:r>
          </w:p>
        </w:tc>
        <w:tc>
          <w:tcPr>
            <w:tcW w:w="2886" w:type="dxa"/>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r w:rsidRPr="00447D32">
              <w:rPr>
                <w:rFonts w:ascii="仿宋_GB2312" w:eastAsia="仿宋_GB2312" w:hAnsi="宋体" w:cs="仿宋_GB2312" w:hint="eastAsia"/>
                <w:color w:val="000000"/>
                <w:sz w:val="28"/>
                <w:szCs w:val="28"/>
              </w:rPr>
              <w:t>习近平新时代中国特色社会主义思想读书社</w:t>
            </w: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r w:rsidRPr="00447D32">
              <w:rPr>
                <w:rFonts w:ascii="仿宋_GB2312" w:eastAsia="仿宋_GB2312" w:cs="Times New Roman" w:hint="eastAsia"/>
                <w:color w:val="000000"/>
                <w:sz w:val="28"/>
                <w:szCs w:val="28"/>
              </w:rPr>
              <w:t>校团委</w:t>
            </w: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马克思主义学院</w:t>
            </w:r>
          </w:p>
        </w:tc>
        <w:tc>
          <w:tcPr>
            <w:tcW w:w="1105" w:type="dxa"/>
            <w:vAlign w:val="center"/>
          </w:tcPr>
          <w:p w:rsidR="0031507A" w:rsidRPr="00447D32" w:rsidRDefault="0031507A" w:rsidP="003B36F8">
            <w:pPr>
              <w:spacing w:beforeLines="30" w:line="400" w:lineRule="exact"/>
              <w:jc w:val="center"/>
              <w:rPr>
                <w:rFonts w:ascii="仿宋_GB2312" w:eastAsia="仿宋_GB2312" w:cs="Times New Roman"/>
                <w:sz w:val="28"/>
                <w:szCs w:val="28"/>
              </w:rPr>
            </w:pPr>
            <w:r>
              <w:rPr>
                <w:rFonts w:ascii="仿宋_GB2312" w:eastAsia="仿宋_GB2312" w:cs="Times New Roman" w:hint="eastAsia"/>
                <w:sz w:val="28"/>
                <w:szCs w:val="28"/>
              </w:rPr>
              <w:t>范</w:t>
            </w:r>
            <w:r w:rsidRPr="00447D32">
              <w:rPr>
                <w:rFonts w:ascii="仿宋_GB2312" w:eastAsia="仿宋_GB2312" w:cs="Times New Roman" w:hint="eastAsia"/>
                <w:sz w:val="28"/>
                <w:szCs w:val="28"/>
              </w:rPr>
              <w:t>例</w:t>
            </w:r>
          </w:p>
        </w:tc>
      </w:tr>
      <w:tr w:rsidR="0031507A" w:rsidRPr="00447D32" w:rsidTr="003B36F8">
        <w:trPr>
          <w:jc w:val="center"/>
        </w:trPr>
        <w:tc>
          <w:tcPr>
            <w:tcW w:w="923"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p>
        </w:tc>
        <w:tc>
          <w:tcPr>
            <w:tcW w:w="5305"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第八届全国大学生红色旅游创意策划大赛</w:t>
            </w:r>
          </w:p>
        </w:tc>
        <w:tc>
          <w:tcPr>
            <w:tcW w:w="2886" w:type="dxa"/>
            <w:vAlign w:val="center"/>
          </w:tcPr>
          <w:p w:rsidR="0031507A" w:rsidRPr="00447D32" w:rsidRDefault="0031507A" w:rsidP="00877DBC">
            <w:pPr>
              <w:spacing w:beforeLines="30" w:line="400" w:lineRule="exact"/>
              <w:jc w:val="center"/>
              <w:rPr>
                <w:rFonts w:ascii="仿宋_GB2312" w:eastAsia="仿宋_GB2312" w:hAnsi="宋体" w:cs="仿宋_GB2312"/>
                <w:color w:val="000000"/>
                <w:sz w:val="28"/>
                <w:szCs w:val="28"/>
              </w:rPr>
            </w:pPr>
            <w:r w:rsidRPr="00447D32">
              <w:rPr>
                <w:rFonts w:ascii="仿宋_GB2312" w:eastAsia="仿宋_GB2312" w:hAnsi="宋体" w:cs="仿宋_GB2312" w:hint="eastAsia"/>
                <w:color w:val="000000"/>
                <w:sz w:val="28"/>
                <w:szCs w:val="28"/>
              </w:rPr>
              <w:t>一等奖</w:t>
            </w:r>
          </w:p>
        </w:tc>
        <w:tc>
          <w:tcPr>
            <w:tcW w:w="1582" w:type="dxa"/>
            <w:vAlign w:val="center"/>
          </w:tcPr>
          <w:p w:rsidR="0031507A" w:rsidRPr="00447D32" w:rsidRDefault="0031507A" w:rsidP="00877DBC">
            <w:pPr>
              <w:spacing w:beforeLines="30" w:line="400" w:lineRule="exact"/>
              <w:jc w:val="center"/>
              <w:rPr>
                <w:rFonts w:ascii="仿宋_GB2312" w:eastAsia="仿宋_GB2312" w:cs="Times New Roman"/>
                <w:color w:val="000000"/>
                <w:sz w:val="28"/>
                <w:szCs w:val="28"/>
              </w:rPr>
            </w:pPr>
          </w:p>
        </w:tc>
        <w:tc>
          <w:tcPr>
            <w:tcW w:w="1556" w:type="dxa"/>
            <w:vAlign w:val="center"/>
          </w:tcPr>
          <w:p w:rsidR="0031507A" w:rsidRPr="00447D32" w:rsidRDefault="0031507A" w:rsidP="00877DBC">
            <w:pPr>
              <w:spacing w:beforeLines="30" w:line="400" w:lineRule="exact"/>
              <w:jc w:val="center"/>
              <w:rPr>
                <w:rFonts w:ascii="仿宋_GB2312" w:eastAsia="仿宋_GB2312" w:hAnsi="宋体" w:cs="仿宋_GB2312"/>
                <w:sz w:val="28"/>
                <w:szCs w:val="28"/>
              </w:rPr>
            </w:pPr>
            <w:r w:rsidRPr="00447D32">
              <w:rPr>
                <w:rFonts w:ascii="仿宋_GB2312" w:eastAsia="仿宋_GB2312" w:hAnsi="宋体" w:cs="仿宋_GB2312" w:hint="eastAsia"/>
                <w:sz w:val="28"/>
                <w:szCs w:val="28"/>
              </w:rPr>
              <w:t>资环学院</w:t>
            </w:r>
          </w:p>
        </w:tc>
        <w:tc>
          <w:tcPr>
            <w:tcW w:w="1105" w:type="dxa"/>
            <w:vAlign w:val="center"/>
          </w:tcPr>
          <w:p w:rsidR="0031507A" w:rsidRPr="00447D32" w:rsidRDefault="0031507A" w:rsidP="00877DBC">
            <w:pPr>
              <w:spacing w:beforeLines="30" w:line="400" w:lineRule="exact"/>
              <w:jc w:val="center"/>
              <w:rPr>
                <w:rFonts w:ascii="仿宋_GB2312" w:eastAsia="仿宋_GB2312" w:cs="Times New Roman"/>
                <w:sz w:val="28"/>
                <w:szCs w:val="28"/>
              </w:rPr>
            </w:pPr>
            <w:r>
              <w:rPr>
                <w:rFonts w:ascii="仿宋_GB2312" w:eastAsia="仿宋_GB2312" w:cs="Times New Roman" w:hint="eastAsia"/>
                <w:sz w:val="28"/>
                <w:szCs w:val="28"/>
              </w:rPr>
              <w:t>范</w:t>
            </w:r>
            <w:r w:rsidRPr="00447D32">
              <w:rPr>
                <w:rFonts w:ascii="仿宋_GB2312" w:eastAsia="仿宋_GB2312" w:cs="Times New Roman" w:hint="eastAsia"/>
                <w:sz w:val="28"/>
                <w:szCs w:val="28"/>
              </w:rPr>
              <w:t>例</w:t>
            </w:r>
          </w:p>
        </w:tc>
      </w:tr>
    </w:tbl>
    <w:p w:rsidR="0031507A" w:rsidRPr="009A73A5" w:rsidRDefault="0031507A" w:rsidP="0031507A">
      <w:pPr>
        <w:ind w:firstLineChars="300" w:firstLine="31680"/>
        <w:rPr>
          <w:rFonts w:ascii="仿宋_GB2312" w:eastAsia="仿宋_GB2312" w:hAnsi="宋体" w:cs="仿宋_GB2312"/>
          <w:sz w:val="28"/>
          <w:szCs w:val="28"/>
        </w:rPr>
      </w:pPr>
    </w:p>
    <w:sectPr w:rsidR="0031507A" w:rsidRPr="009A73A5" w:rsidSect="00E50087">
      <w:pgSz w:w="16838" w:h="11906" w:orient="landscape"/>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7A" w:rsidRDefault="0031507A" w:rsidP="00CB160B">
      <w:pPr>
        <w:rPr>
          <w:rFonts w:cs="Times New Roman"/>
        </w:rPr>
      </w:pPr>
      <w:r>
        <w:rPr>
          <w:rFonts w:cs="Times New Roman"/>
        </w:rPr>
        <w:separator/>
      </w:r>
    </w:p>
  </w:endnote>
  <w:endnote w:type="continuationSeparator" w:id="0">
    <w:p w:rsidR="0031507A" w:rsidRDefault="0031507A" w:rsidP="00CB160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7A" w:rsidRDefault="0031507A" w:rsidP="00CB160B">
      <w:pPr>
        <w:rPr>
          <w:rFonts w:cs="Times New Roman"/>
        </w:rPr>
      </w:pPr>
      <w:r>
        <w:rPr>
          <w:rFonts w:cs="Times New Roman"/>
        </w:rPr>
        <w:separator/>
      </w:r>
    </w:p>
  </w:footnote>
  <w:footnote w:type="continuationSeparator" w:id="0">
    <w:p w:rsidR="0031507A" w:rsidRDefault="0031507A" w:rsidP="00CB160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FA9"/>
    <w:rsid w:val="000523CC"/>
    <w:rsid w:val="00083569"/>
    <w:rsid w:val="00091A70"/>
    <w:rsid w:val="000A38BA"/>
    <w:rsid w:val="000A6983"/>
    <w:rsid w:val="000B5685"/>
    <w:rsid w:val="000C5146"/>
    <w:rsid w:val="000E4AF5"/>
    <w:rsid w:val="0010436B"/>
    <w:rsid w:val="00107AC5"/>
    <w:rsid w:val="0011255B"/>
    <w:rsid w:val="00116293"/>
    <w:rsid w:val="00165E64"/>
    <w:rsid w:val="00171C7F"/>
    <w:rsid w:val="0019573E"/>
    <w:rsid w:val="001A0E45"/>
    <w:rsid w:val="001C2A66"/>
    <w:rsid w:val="001C640E"/>
    <w:rsid w:val="001D5E00"/>
    <w:rsid w:val="001E2CDC"/>
    <w:rsid w:val="001E3706"/>
    <w:rsid w:val="001F6642"/>
    <w:rsid w:val="001F716C"/>
    <w:rsid w:val="00211349"/>
    <w:rsid w:val="00214DDB"/>
    <w:rsid w:val="002170BE"/>
    <w:rsid w:val="00227DEC"/>
    <w:rsid w:val="002845EA"/>
    <w:rsid w:val="002A47A2"/>
    <w:rsid w:val="002B7E6D"/>
    <w:rsid w:val="002C7E89"/>
    <w:rsid w:val="002D04C5"/>
    <w:rsid w:val="002F2C79"/>
    <w:rsid w:val="00303300"/>
    <w:rsid w:val="00306BB5"/>
    <w:rsid w:val="00314B3B"/>
    <w:rsid w:val="0031507A"/>
    <w:rsid w:val="00355477"/>
    <w:rsid w:val="00384D38"/>
    <w:rsid w:val="00387E97"/>
    <w:rsid w:val="003934F5"/>
    <w:rsid w:val="003A00A1"/>
    <w:rsid w:val="003B0F3A"/>
    <w:rsid w:val="003B36F8"/>
    <w:rsid w:val="003C4526"/>
    <w:rsid w:val="003D7810"/>
    <w:rsid w:val="003F0C08"/>
    <w:rsid w:val="003F378D"/>
    <w:rsid w:val="0040386D"/>
    <w:rsid w:val="004151D3"/>
    <w:rsid w:val="0044302E"/>
    <w:rsid w:val="00447D32"/>
    <w:rsid w:val="0045287C"/>
    <w:rsid w:val="004736C5"/>
    <w:rsid w:val="004B226E"/>
    <w:rsid w:val="004B3322"/>
    <w:rsid w:val="004E6285"/>
    <w:rsid w:val="0054130B"/>
    <w:rsid w:val="0055686D"/>
    <w:rsid w:val="0056275C"/>
    <w:rsid w:val="0056348F"/>
    <w:rsid w:val="00573982"/>
    <w:rsid w:val="005A7102"/>
    <w:rsid w:val="005E3032"/>
    <w:rsid w:val="005F2381"/>
    <w:rsid w:val="0064228B"/>
    <w:rsid w:val="00647F28"/>
    <w:rsid w:val="00657E36"/>
    <w:rsid w:val="00690301"/>
    <w:rsid w:val="006904EA"/>
    <w:rsid w:val="006A6976"/>
    <w:rsid w:val="006A7521"/>
    <w:rsid w:val="00723251"/>
    <w:rsid w:val="007541D8"/>
    <w:rsid w:val="00760EEC"/>
    <w:rsid w:val="007963B2"/>
    <w:rsid w:val="007A6032"/>
    <w:rsid w:val="007D0D29"/>
    <w:rsid w:val="007E4860"/>
    <w:rsid w:val="00800168"/>
    <w:rsid w:val="00816318"/>
    <w:rsid w:val="008465C0"/>
    <w:rsid w:val="00851F12"/>
    <w:rsid w:val="00861F06"/>
    <w:rsid w:val="00865D71"/>
    <w:rsid w:val="00870C8B"/>
    <w:rsid w:val="0087278A"/>
    <w:rsid w:val="00877DBC"/>
    <w:rsid w:val="00886E8B"/>
    <w:rsid w:val="00887155"/>
    <w:rsid w:val="00892192"/>
    <w:rsid w:val="0089322C"/>
    <w:rsid w:val="00913739"/>
    <w:rsid w:val="00921965"/>
    <w:rsid w:val="00921E04"/>
    <w:rsid w:val="00940B0C"/>
    <w:rsid w:val="00942630"/>
    <w:rsid w:val="00966D97"/>
    <w:rsid w:val="009741CF"/>
    <w:rsid w:val="009A73A5"/>
    <w:rsid w:val="009E654D"/>
    <w:rsid w:val="00A01D8D"/>
    <w:rsid w:val="00A0593E"/>
    <w:rsid w:val="00A65936"/>
    <w:rsid w:val="00A9118F"/>
    <w:rsid w:val="00AA4FAB"/>
    <w:rsid w:val="00AB232F"/>
    <w:rsid w:val="00AB7342"/>
    <w:rsid w:val="00AD3284"/>
    <w:rsid w:val="00AD3526"/>
    <w:rsid w:val="00AD532D"/>
    <w:rsid w:val="00B0266B"/>
    <w:rsid w:val="00B130C8"/>
    <w:rsid w:val="00B2025D"/>
    <w:rsid w:val="00B3487A"/>
    <w:rsid w:val="00B34BFD"/>
    <w:rsid w:val="00B352F5"/>
    <w:rsid w:val="00B502D5"/>
    <w:rsid w:val="00B54EC7"/>
    <w:rsid w:val="00B61D45"/>
    <w:rsid w:val="00B83DAD"/>
    <w:rsid w:val="00B96C91"/>
    <w:rsid w:val="00BD0878"/>
    <w:rsid w:val="00BF46F7"/>
    <w:rsid w:val="00C047E4"/>
    <w:rsid w:val="00C14CDF"/>
    <w:rsid w:val="00C47D6B"/>
    <w:rsid w:val="00C61F66"/>
    <w:rsid w:val="00C626D4"/>
    <w:rsid w:val="00C8251E"/>
    <w:rsid w:val="00C851E1"/>
    <w:rsid w:val="00C87ED3"/>
    <w:rsid w:val="00CB160B"/>
    <w:rsid w:val="00CB218E"/>
    <w:rsid w:val="00CC0DCC"/>
    <w:rsid w:val="00CE5A67"/>
    <w:rsid w:val="00D017B3"/>
    <w:rsid w:val="00D17E1A"/>
    <w:rsid w:val="00D2057B"/>
    <w:rsid w:val="00D3272F"/>
    <w:rsid w:val="00D43E44"/>
    <w:rsid w:val="00D53598"/>
    <w:rsid w:val="00D560EC"/>
    <w:rsid w:val="00D95997"/>
    <w:rsid w:val="00DA132D"/>
    <w:rsid w:val="00DA51D3"/>
    <w:rsid w:val="00DB1FA9"/>
    <w:rsid w:val="00DC5EB9"/>
    <w:rsid w:val="00DE1884"/>
    <w:rsid w:val="00DE2776"/>
    <w:rsid w:val="00E41630"/>
    <w:rsid w:val="00E418D5"/>
    <w:rsid w:val="00E4204D"/>
    <w:rsid w:val="00E50087"/>
    <w:rsid w:val="00E73003"/>
    <w:rsid w:val="00EB31F1"/>
    <w:rsid w:val="00ED0E1B"/>
    <w:rsid w:val="00EE5DD2"/>
    <w:rsid w:val="00F1459D"/>
    <w:rsid w:val="00F14DF0"/>
    <w:rsid w:val="00F42AB7"/>
    <w:rsid w:val="00F53D42"/>
    <w:rsid w:val="00F72BBE"/>
    <w:rsid w:val="00F93AE8"/>
    <w:rsid w:val="00FA01ED"/>
    <w:rsid w:val="00FF6950"/>
    <w:rsid w:val="00FF7DED"/>
    <w:rsid w:val="16F832C0"/>
    <w:rsid w:val="26195828"/>
    <w:rsid w:val="51641E53"/>
    <w:rsid w:val="69A636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A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1FA9"/>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B16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160B"/>
    <w:rPr>
      <w:rFonts w:cs="Times New Roman"/>
      <w:kern w:val="2"/>
      <w:sz w:val="18"/>
      <w:szCs w:val="18"/>
    </w:rPr>
  </w:style>
  <w:style w:type="paragraph" w:styleId="Footer">
    <w:name w:val="footer"/>
    <w:basedOn w:val="Normal"/>
    <w:link w:val="FooterChar"/>
    <w:uiPriority w:val="99"/>
    <w:rsid w:val="00CB16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160B"/>
    <w:rPr>
      <w:rFonts w:cs="Times New Roman"/>
      <w:kern w:val="2"/>
      <w:sz w:val="18"/>
      <w:szCs w:val="18"/>
    </w:rPr>
  </w:style>
  <w:style w:type="paragraph" w:styleId="BalloonText">
    <w:name w:val="Balloon Text"/>
    <w:basedOn w:val="Normal"/>
    <w:link w:val="BalloonTextChar"/>
    <w:uiPriority w:val="99"/>
    <w:semiHidden/>
    <w:rsid w:val="00921E04"/>
    <w:rPr>
      <w:sz w:val="18"/>
      <w:szCs w:val="18"/>
    </w:rPr>
  </w:style>
  <w:style w:type="character" w:customStyle="1" w:styleId="BalloonTextChar">
    <w:name w:val="Balloon Text Char"/>
    <w:basedOn w:val="DefaultParagraphFont"/>
    <w:link w:val="BalloonText"/>
    <w:uiPriority w:val="99"/>
    <w:semiHidden/>
    <w:locked/>
    <w:rsid w:val="009741CF"/>
    <w:rPr>
      <w:rFonts w:cs="Times New Roman"/>
      <w:sz w:val="2"/>
      <w:szCs w:val="2"/>
    </w:rPr>
  </w:style>
  <w:style w:type="character" w:styleId="PageNumber">
    <w:name w:val="page number"/>
    <w:basedOn w:val="DefaultParagraphFont"/>
    <w:uiPriority w:val="99"/>
    <w:rsid w:val="00921E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Pages>
  <Words>145</Words>
  <Characters>828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全省高校思想政治工作会议精神落实情况统计表2（省级思政项目）</dc:title>
  <dc:subject/>
  <dc:creator>USER</dc:creator>
  <cp:keywords/>
  <dc:description/>
  <cp:lastModifiedBy>Windows7</cp:lastModifiedBy>
  <cp:revision>15</cp:revision>
  <cp:lastPrinted>2019-01-03T04:04:00Z</cp:lastPrinted>
  <dcterms:created xsi:type="dcterms:W3CDTF">2019-01-02T01:33:00Z</dcterms:created>
  <dcterms:modified xsi:type="dcterms:W3CDTF">2019-01-03T07:15:00Z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