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hint="eastAsia"/>
          <w:b/>
          <w:color w:val="FF0000"/>
          <w:spacing w:val="34"/>
          <w:sz w:val="100"/>
          <w:szCs w:val="100"/>
        </w:rPr>
      </w:pPr>
    </w:p>
    <w:p>
      <w:pPr>
        <w:pStyle w:val="4"/>
        <w:spacing w:before="0" w:beforeAutospacing="0" w:after="0" w:afterAutospacing="0"/>
        <w:jc w:val="center"/>
        <w:rPr>
          <w:rFonts w:ascii="方正小标宋简体" w:eastAsia="方正小标宋简体"/>
          <w:spacing w:val="34"/>
          <w:sz w:val="84"/>
          <w:szCs w:val="84"/>
        </w:rPr>
      </w:pPr>
      <w:r>
        <w:rPr>
          <w:rFonts w:hint="eastAsia"/>
          <w:b/>
          <w:color w:val="FF0000"/>
          <w:spacing w:val="34"/>
          <w:sz w:val="100"/>
          <w:szCs w:val="100"/>
        </w:rPr>
        <w:t>泉州师范学院文件</w:t>
      </w:r>
    </w:p>
    <w:p>
      <w:pPr>
        <w:spacing w:line="34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wcurFileNO"/>
      <w:bookmarkEnd w:id="0"/>
    </w:p>
    <w:p>
      <w:pPr>
        <w:tabs>
          <w:tab w:val="left" w:pos="7513"/>
        </w:tabs>
        <w:ind w:right="183" w:rightChars="87"/>
        <w:jc w:val="center"/>
        <w:rPr>
          <w:rFonts w:ascii="仿宋_GB2312" w:eastAsia="仿宋_GB2312"/>
          <w:sz w:val="32"/>
        </w:rPr>
      </w:pPr>
      <w:bookmarkStart w:id="1" w:name="文件编号"/>
      <w:r>
        <w:rPr>
          <w:rFonts w:hint="eastAsia" w:ascii="仿宋_GB2312" w:eastAsia="仿宋_GB2312"/>
          <w:sz w:val="32"/>
          <w:lang w:eastAsia="zh-CN"/>
        </w:rPr>
        <w:t>泉师人</w:t>
      </w:r>
      <w:r>
        <w:rPr>
          <w:rFonts w:hint="eastAsia" w:ascii="仿宋_GB2312" w:eastAsia="仿宋_GB2312"/>
          <w:sz w:val="32"/>
        </w:rPr>
        <w:t>〔</w:t>
      </w:r>
      <w:r>
        <w:rPr>
          <w:rFonts w:ascii="仿宋_GB2312" w:eastAsia="仿宋_GB2312"/>
          <w:sz w:val="32"/>
        </w:rPr>
        <w:t>201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</w:rPr>
        <w:t>〕</w:t>
      </w:r>
      <w:bookmarkEnd w:id="1"/>
      <w:r>
        <w:rPr>
          <w:rFonts w:hint="eastAsia" w:ascii="仿宋_GB2312" w:eastAsia="仿宋_GB2312"/>
          <w:sz w:val="32"/>
          <w:lang w:val="en-US" w:eastAsia="zh-CN"/>
        </w:rPr>
        <w:t>16</w:t>
      </w:r>
      <w:r>
        <w:rPr>
          <w:rFonts w:hint="eastAsia" w:ascii="仿宋_GB2312" w:eastAsia="仿宋_GB2312"/>
          <w:sz w:val="32"/>
        </w:rPr>
        <w:t>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7" w:line="540" w:lineRule="exact"/>
        <w:jc w:val="both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46355</wp:posOffset>
                </wp:positionV>
                <wp:extent cx="5544185" cy="635"/>
                <wp:effectExtent l="0" t="17780" r="18415" b="19685"/>
                <wp:wrapNone/>
                <wp:docPr id="5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635"/>
                        </a:xfrm>
                        <a:prstGeom prst="straightConnector1">
                          <a:avLst/>
                        </a:prstGeom>
                        <a:ln w="360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2.25pt;margin-top:3.65pt;height:0.05pt;width:436.55pt;mso-position-horizontal-relative:margin;z-index:251682816;mso-width-relative:page;mso-height-relative:page;" filled="f" stroked="t" coordsize="21600,21600" o:gfxdata="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k+ZX9QAAAAGAQAA&#10;DwAAAAAAAAABACAAAAAiAAAAZHJzL2Rvd25yZXYueG1sUEsBAhQAFAAAAAgAh07iQFIvJXHkAQAA&#10;pwMAAA4AAAAAAAAAAQAgAAAAIwEAAGRycy9lMm9Eb2MueG1sUEsFBgAAAAAGAAYAWQEAAHkFAAAA&#10;AA==&#10;">
                <v:fill on="f" focussize="0,0"/>
                <v:stroke weight="2.83464566929134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32"/>
          <w:szCs w:val="32"/>
          <w:lang w:val="en-US" w:eastAsia="zh-CN"/>
        </w:rPr>
        <w:t xml:space="preserve">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7" w:line="480" w:lineRule="exact"/>
        <w:jc w:val="both"/>
        <w:textAlignment w:val="auto"/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kern w:val="0"/>
          <w:sz w:val="44"/>
          <w:szCs w:val="44"/>
        </w:rPr>
        <w:t>泉州师范学院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kern w:val="0"/>
          <w:sz w:val="44"/>
          <w:szCs w:val="44"/>
          <w:lang w:eastAsia="zh-CN"/>
        </w:rPr>
        <w:t>关于张吉生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kern w:val="0"/>
          <w:sz w:val="44"/>
          <w:szCs w:val="44"/>
          <w:lang w:val="en-US" w:eastAsia="zh-CN"/>
        </w:rPr>
        <w:t>同志副教授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0"/>
          <w:kern w:val="0"/>
          <w:sz w:val="44"/>
          <w:szCs w:val="44"/>
          <w:lang w:val="en-US" w:eastAsia="zh-CN"/>
        </w:rPr>
        <w:t>职务聘任的通知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，机关各部（处、室），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直属单位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1" w:rightChars="0" w:firstLine="64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</w:rPr>
        <w:t>泉州师范学院专业技术职务聘任制实施方案（试行）》（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泉师院人〔2013〕11号）、《泉州师范学院教师职务任职条件（试行）》（泉师院人〔2014〕24号）等文件精神，经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个人申报、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所在单位考察、职能部门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资格审核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、校学术委员会学术认定，并经学校审批、公示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同意聘任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纺织与服装学院张吉生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副教授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，聘任时间自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2019年3月28日算起。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706" w:leftChars="2565" w:right="-6" w:rightChars="0" w:hanging="320" w:hangingChars="100"/>
        <w:jc w:val="both"/>
        <w:textAlignment w:val="auto"/>
        <w:outlineLvl w:val="9"/>
        <w:rPr>
          <w:rFonts w:hint="eastAsia" w:ascii="仿宋GB2312" w:hAnsi="仿宋GB2312" w:eastAsia="仿宋GB2312" w:cs="仿宋GB2312"/>
          <w:sz w:val="32"/>
          <w:szCs w:val="32"/>
          <w:lang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eastAsia="zh-CN"/>
        </w:rPr>
        <w:t>泉州</w:t>
      </w:r>
      <w:bookmarkStart w:id="2" w:name="_GoBack"/>
      <w:bookmarkEnd w:id="2"/>
      <w:r>
        <w:rPr>
          <w:rFonts w:hint="eastAsia" w:ascii="仿宋GB2312" w:hAnsi="仿宋GB2312" w:eastAsia="仿宋GB2312" w:cs="仿宋GB2312"/>
          <w:sz w:val="32"/>
          <w:szCs w:val="32"/>
          <w:lang w:eastAsia="zh-CN"/>
        </w:rPr>
        <w:t>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6" w:rightChars="0" w:firstLine="5120" w:firstLineChars="1600"/>
        <w:jc w:val="left"/>
        <w:textAlignment w:val="auto"/>
        <w:outlineLvl w:val="9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>2019年3月28日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039" w:leftChars="133" w:right="-6" w:rightChars="0" w:hanging="4760" w:hangingChars="1700"/>
        <w:jc w:val="left"/>
        <w:textAlignment w:val="auto"/>
        <w:outlineLvl w:val="9"/>
        <w:rPr>
          <w:rFonts w:hint="eastAsia" w:ascii="仿宋GB2312" w:hAnsi="仿宋GB2312" w:eastAsia="仿宋GB2312" w:cs="仿宋GB2312"/>
          <w:sz w:val="28"/>
          <w:szCs w:val="28"/>
          <w:u w:val="single"/>
        </w:rPr>
      </w:pPr>
      <w:r>
        <w:rPr>
          <w:rFonts w:hint="eastAsia" w:ascii="仿宋GB2312" w:hAnsi="仿宋GB2312" w:eastAsia="仿宋GB2312" w:cs="仿宋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294005</wp:posOffset>
                </wp:positionV>
                <wp:extent cx="5401945" cy="5715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1945" cy="57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17.95pt;margin-top:23.15pt;height:0.45pt;width:425.35pt;z-index:251699200;mso-width-relative:page;mso-height-relative:page;" filled="f" stroked="t" coordsize="21600,21600" o:gfxdata="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2zqp/XAAAACAEAAA8AAAAAAAAAAQAgAAAAIgAAAGRycy9k&#10;b3ducmV2LnhtbFBLAQIUABQAAAAIAIdO4kAso1muygEAAJkDAAAOAAAAAAAAAAEAIAAAACYBAABk&#10;cnMvZTJvRG9jLnhtbFBLBQYAAAAABgAGAFkBAABi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outlineLvl w:val="9"/>
        <w:rPr>
          <w:rFonts w:hint="eastAsia" w:ascii="仿宋GB2312" w:hAnsi="仿宋GB2312" w:eastAsia="仿宋GB2312" w:cs="仿宋GB2312"/>
          <w:sz w:val="28"/>
          <w:szCs w:val="28"/>
          <w:u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u w:val="none"/>
        </w:rPr>
        <w:t xml:space="preserve"> </w:t>
      </w:r>
      <w:r>
        <w:rPr>
          <w:rFonts w:hint="eastAsia" w:ascii="仿宋GB2312" w:hAnsi="仿宋GB2312" w:eastAsia="仿宋GB2312" w:cs="仿宋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GB2312" w:hAnsi="仿宋GB2312" w:eastAsia="仿宋GB2312" w:cs="仿宋GB2312"/>
          <w:sz w:val="28"/>
          <w:szCs w:val="28"/>
          <w:u w:val="none"/>
        </w:rPr>
        <w:t>抄送：泉州市人社局</w:t>
      </w:r>
      <w:r>
        <w:rPr>
          <w:rFonts w:hint="eastAsia" w:ascii="仿宋GB2312" w:hAnsi="仿宋GB2312" w:eastAsia="仿宋GB2312" w:cs="仿宋GB2312"/>
          <w:sz w:val="28"/>
          <w:szCs w:val="28"/>
          <w:u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sz w:val="28"/>
          <w:szCs w:val="28"/>
          <w:u w:val="none"/>
        </w:rPr>
        <w:t>泉州市教育局。</w:t>
      </w:r>
      <w:r>
        <w:rPr>
          <w:rFonts w:hint="eastAsia" w:ascii="仿宋GB2312" w:hAnsi="仿宋GB2312" w:eastAsia="仿宋GB2312" w:cs="仿宋GB2312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GB2312" w:hAnsi="仿宋GB2312" w:eastAsia="仿宋GB2312" w:cs="仿宋GB2312"/>
          <w:sz w:val="28"/>
          <w:szCs w:val="28"/>
          <w:u w:val="none"/>
        </w:rPr>
        <w:t xml:space="preserve">        </w:t>
      </w:r>
      <w:r>
        <w:rPr>
          <w:rFonts w:hint="eastAsia" w:ascii="仿宋GB2312" w:hAnsi="仿宋GB2312" w:eastAsia="仿宋GB2312" w:cs="仿宋GB2312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GB2312" w:hAnsi="仿宋GB2312" w:eastAsia="仿宋GB2312" w:cs="仿宋GB2312"/>
          <w:sz w:val="28"/>
          <w:szCs w:val="28"/>
          <w:u w:val="none"/>
        </w:rPr>
        <w:t xml:space="preserve"> </w:t>
      </w:r>
      <w:r>
        <w:rPr>
          <w:rFonts w:hint="eastAsia" w:ascii="仿宋GB2312" w:hAnsi="仿宋GB2312" w:eastAsia="仿宋GB2312" w:cs="仿宋GB2312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GB2312" w:hAnsi="仿宋GB2312" w:eastAsia="仿宋GB2312" w:cs="仿宋GB2312"/>
          <w:sz w:val="28"/>
          <w:szCs w:val="28"/>
          <w:u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387985</wp:posOffset>
                </wp:positionV>
                <wp:extent cx="5449570" cy="4445"/>
                <wp:effectExtent l="0" t="0" r="0" b="0"/>
                <wp:wrapNone/>
                <wp:docPr id="5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9570" cy="444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1.2pt;margin-top:30.55pt;height:0.35pt;width:429.1pt;z-index:251700224;mso-width-relative:page;mso-height-relative:page;" filled="f" stroked="t" coordsize="21600,21600" o:gfxdata="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7V7se1gAAAAgBAAAPAAAAAAAAAAEAIAAAACIAAABkcnMvZG93bnJldi54&#10;bWxQSwECFAAUAAAACACHTuJAQ+HqSsMBAACPAwAADgAAAAAAAAABACAAAAAlAQAAZHJzL2Uyb0Rv&#10;Yy54bWxQSwUGAAAAAAYABgBZAQAAW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GB2312" w:hAnsi="仿宋GB2312" w:eastAsia="仿宋GB2312" w:cs="仿宋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35560</wp:posOffset>
                </wp:positionV>
                <wp:extent cx="5449570" cy="4445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9570" cy="444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3.45pt;margin-top:2.8pt;height:0.35pt;width:429.1pt;z-index:251743232;mso-width-relative:page;mso-height-relative:page;" filled="f" stroked="t" coordsize="21600,21600" o:gfxdata="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2gX/tUAAAAGAQAADwAAAAAAAAAB&#10;ACAAAAAiAAAAZHJzL2Rvd25yZXYueG1sUEsBAhQAFAAAAAgAh07iQBKx02LaAQAAuwMAAA4AAAAA&#10;AAAAAQAgAAAAJAEAAGRycy9lMm9Eb2MueG1sUEsFBgAAAAAGAAYAWQEAAH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GB2312" w:hAnsi="仿宋GB2312" w:eastAsia="仿宋GB2312" w:cs="仿宋GB2312"/>
          <w:sz w:val="28"/>
          <w:szCs w:val="28"/>
        </w:rPr>
        <w:t xml:space="preserve">    泉州师范学院办公室       </w:t>
      </w:r>
      <w:r>
        <w:rPr>
          <w:rFonts w:hint="eastAsia" w:ascii="仿宋GB2312" w:hAnsi="仿宋GB2312" w:eastAsia="仿宋GB2312" w:cs="仿宋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GB2312" w:hAnsi="仿宋GB2312" w:eastAsia="仿宋GB2312" w:cs="仿宋GB2312"/>
          <w:sz w:val="28"/>
          <w:szCs w:val="28"/>
        </w:rPr>
        <w:t>201</w:t>
      </w:r>
      <w:r>
        <w:rPr>
          <w:rFonts w:hint="eastAsia" w:ascii="仿宋GB2312" w:hAnsi="仿宋GB2312" w:eastAsia="仿宋GB2312" w:cs="仿宋GB2312"/>
          <w:sz w:val="28"/>
          <w:szCs w:val="28"/>
          <w:lang w:val="en-US" w:eastAsia="zh-CN"/>
        </w:rPr>
        <w:t>9</w:t>
      </w:r>
      <w:r>
        <w:rPr>
          <w:rFonts w:hint="eastAsia" w:ascii="仿宋GB2312" w:hAnsi="仿宋GB2312" w:eastAsia="仿宋GB2312" w:cs="仿宋GB2312"/>
          <w:sz w:val="28"/>
          <w:szCs w:val="28"/>
        </w:rPr>
        <w:t>年</w:t>
      </w:r>
      <w:r>
        <w:rPr>
          <w:rFonts w:hint="eastAsia" w:ascii="仿宋GB2312" w:hAnsi="仿宋GB2312" w:eastAsia="仿宋GB2312" w:cs="仿宋GB2312"/>
          <w:sz w:val="28"/>
          <w:szCs w:val="28"/>
          <w:lang w:val="en-US" w:eastAsia="zh-CN"/>
        </w:rPr>
        <w:t>3</w:t>
      </w:r>
      <w:r>
        <w:rPr>
          <w:rFonts w:hint="eastAsia" w:ascii="仿宋GB2312" w:hAnsi="仿宋GB2312" w:eastAsia="仿宋GB2312" w:cs="仿宋GB2312"/>
          <w:sz w:val="28"/>
          <w:szCs w:val="28"/>
        </w:rPr>
        <w:t>月</w:t>
      </w:r>
      <w:r>
        <w:rPr>
          <w:rFonts w:hint="eastAsia" w:ascii="仿宋GB2312" w:hAnsi="仿宋GB2312" w:eastAsia="仿宋GB2312" w:cs="仿宋GB2312"/>
          <w:sz w:val="28"/>
          <w:szCs w:val="28"/>
          <w:lang w:val="en-US" w:eastAsia="zh-CN"/>
        </w:rPr>
        <w:t>28</w:t>
      </w:r>
      <w:r>
        <w:rPr>
          <w:rFonts w:hint="eastAsia" w:ascii="仿宋GB2312" w:hAnsi="仿宋GB2312" w:eastAsia="仿宋GB2312" w:cs="仿宋GB2312"/>
          <w:sz w:val="28"/>
          <w:szCs w:val="28"/>
        </w:rPr>
        <w:t xml:space="preserve">日印发  </w:t>
      </w:r>
    </w:p>
    <w:sectPr>
      <w:pgSz w:w="11906" w:h="16838"/>
      <w:pgMar w:top="1134" w:right="1474" w:bottom="1134" w:left="1587" w:header="851" w:footer="992" w:gutter="0"/>
      <w:paperSrc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47AE1"/>
    <w:rsid w:val="1FC50C75"/>
    <w:rsid w:val="30547AE1"/>
    <w:rsid w:val="39B12BD5"/>
    <w:rsid w:val="3A1D1085"/>
    <w:rsid w:val="3B232DC8"/>
    <w:rsid w:val="401210D0"/>
    <w:rsid w:val="43357BEE"/>
    <w:rsid w:val="469E15A1"/>
    <w:rsid w:val="56303A32"/>
    <w:rsid w:val="57200C61"/>
    <w:rsid w:val="5901398C"/>
    <w:rsid w:val="5A27783B"/>
    <w:rsid w:val="5C767006"/>
    <w:rsid w:val="5C8B4F6B"/>
    <w:rsid w:val="646B6804"/>
    <w:rsid w:val="65F4734A"/>
    <w:rsid w:val="6A9239F0"/>
    <w:rsid w:val="6C22705D"/>
    <w:rsid w:val="72E82EC0"/>
    <w:rsid w:val="744224F1"/>
    <w:rsid w:val="757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红头发文机关标识"/>
    <w:basedOn w:val="1"/>
    <w:qFormat/>
    <w:uiPriority w:val="0"/>
    <w:pPr>
      <w:spacing w:before="1418"/>
      <w:jc w:val="center"/>
    </w:pPr>
    <w:rPr>
      <w:rFonts w:ascii="宋体" w:hAnsi="宋体"/>
      <w:b/>
      <w:color w:val="FF0000"/>
      <w:spacing w:val="80"/>
      <w:w w:val="88"/>
      <w:sz w:val="96"/>
      <w:szCs w:val="44"/>
    </w:rPr>
  </w:style>
  <w:style w:type="paragraph" w:customStyle="1" w:styleId="9">
    <w:name w:val="发文字号"/>
    <w:basedOn w:val="1"/>
    <w:qFormat/>
    <w:uiPriority w:val="0"/>
    <w:pPr>
      <w:jc w:val="center"/>
    </w:pPr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318</Characters>
  <Lines>0</Lines>
  <Paragraphs>0</Paragraphs>
  <TotalTime>6</TotalTime>
  <ScaleCrop>false</ScaleCrop>
  <LinksUpToDate>false</LinksUpToDate>
  <CharactersWithSpaces>373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2019-01-28T01:39:00Z</dcterms:created>
  <dc:creator>连明伟</dc:creator>
  <cp:lastModifiedBy>连明伟</cp:lastModifiedBy>
  <dcterms:modified xsi:type="dcterms:W3CDTF">2019-03-29T07:02:36Z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