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90F" w:rsidRDefault="00412F66" w:rsidP="00973B6B">
      <w:pPr>
        <w:pStyle w:val="a8"/>
        <w:spacing w:afterLines="200"/>
        <w:ind w:rightChars="-800" w:right="-1680"/>
        <w:jc w:val="left"/>
        <w:rPr>
          <w:rFonts w:ascii="方正小标宋简体" w:eastAsia="方正小标宋简体"/>
          <w:b w:val="0"/>
          <w:spacing w:val="120"/>
          <w:w w:val="100"/>
          <w:sz w:val="120"/>
          <w:szCs w:val="120"/>
        </w:rPr>
      </w:pPr>
      <w:r w:rsidRPr="00412F66">
        <w:rPr>
          <w:w w:val="80"/>
          <w:sz w:val="120"/>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2050" type="#_x0000_t175" style="position:absolute;margin-left:.2pt;margin-top:99.4pt;width:437.9pt;height:59.55pt;z-index:251661312" adj="0" fillcolor="red" strokecolor="red">
            <v:textpath style="font-family:&quot;方正小标宋简体&quot;;v-text-align:stretch-justify" trim="t" fitpath="t" string="泉州师范学院办公室文件"/>
          </v:shape>
        </w:pict>
      </w:r>
    </w:p>
    <w:p w:rsidR="0007590F" w:rsidRDefault="0007590F">
      <w:pPr>
        <w:spacing w:line="340" w:lineRule="exact"/>
        <w:jc w:val="center"/>
        <w:rPr>
          <w:rFonts w:ascii="仿宋_GB2312" w:eastAsia="仿宋_GB2312"/>
          <w:sz w:val="32"/>
          <w:szCs w:val="32"/>
        </w:rPr>
      </w:pPr>
      <w:bookmarkStart w:id="0" w:name="wcurFileNO"/>
      <w:bookmarkEnd w:id="0"/>
    </w:p>
    <w:p w:rsidR="0007590F" w:rsidRDefault="00156DC8">
      <w:pPr>
        <w:tabs>
          <w:tab w:val="left" w:pos="7513"/>
        </w:tabs>
        <w:ind w:rightChars="87" w:right="183"/>
        <w:jc w:val="center"/>
        <w:rPr>
          <w:rFonts w:ascii="仿宋_GB2312" w:eastAsia="仿宋_GB2312"/>
          <w:sz w:val="32"/>
        </w:rPr>
      </w:pPr>
      <w:bookmarkStart w:id="1" w:name="文件编号"/>
      <w:r>
        <w:rPr>
          <w:rFonts w:ascii="仿宋_GB2312" w:eastAsia="仿宋_GB2312" w:hint="eastAsia"/>
          <w:sz w:val="32"/>
        </w:rPr>
        <w:t>校办〔</w:t>
      </w:r>
      <w:r>
        <w:rPr>
          <w:rFonts w:ascii="仿宋_GB2312" w:eastAsia="仿宋_GB2312"/>
          <w:sz w:val="32"/>
        </w:rPr>
        <w:t>2018</w:t>
      </w:r>
      <w:r>
        <w:rPr>
          <w:rFonts w:ascii="仿宋_GB2312" w:eastAsia="仿宋_GB2312" w:hint="eastAsia"/>
          <w:sz w:val="32"/>
        </w:rPr>
        <w:t>〕</w:t>
      </w:r>
      <w:bookmarkEnd w:id="1"/>
      <w:r>
        <w:rPr>
          <w:rFonts w:ascii="仿宋_GB2312" w:eastAsia="仿宋_GB2312" w:hint="eastAsia"/>
          <w:sz w:val="32"/>
        </w:rPr>
        <w:t>2号</w:t>
      </w:r>
    </w:p>
    <w:p w:rsidR="0007590F" w:rsidRDefault="00412F66">
      <w:pPr>
        <w:pStyle w:val="a9"/>
        <w:spacing w:line="560" w:lineRule="exact"/>
        <w:jc w:val="both"/>
        <w:rPr>
          <w:rFonts w:ascii="仿宋_GB2312" w:eastAsia="仿宋_GB2312" w:hAnsi="仿宋_GB2312" w:cs="仿宋_GB2312"/>
          <w:color w:val="000000"/>
          <w:sz w:val="32"/>
          <w:szCs w:val="32"/>
        </w:rPr>
      </w:pPr>
      <w:r w:rsidRPr="00412F66">
        <w:rPr>
          <w:rFonts w:ascii="仿宋_GB2312" w:eastAsia="仿宋_GB2312" w:hAnsi="微软雅黑" w:cs="宋体"/>
          <w:color w:val="000000"/>
          <w:kern w:val="0"/>
          <w:sz w:val="32"/>
          <w:szCs w:val="32"/>
        </w:rPr>
        <w:pict>
          <v:shapetype id="_x0000_t32" coordsize="21600,21600" o:spt="32" o:oned="t" path="m,l21600,21600e" filled="f">
            <v:path arrowok="t" fillok="f" o:connecttype="none"/>
            <o:lock v:ext="edit" shapetype="t"/>
          </v:shapetype>
          <v:shape id="自选图形 3" o:spid="_x0000_s1026" type="#_x0000_t32" style="position:absolute;left:0;text-align:left;margin-left:-2.25pt;margin-top:3.65pt;width:436.55pt;height:.05pt;z-index:251660288;mso-position-horizontal-relative:margin" o:gfxdata="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k+ZX9QAAAAGAQAA&#10;DwAAAAAAAAABACAAAAAiAAAAZHJzL2Rvd25yZXYueG1sUEsBAhQAFAAAAAgAh07iQFIvJXHkAQAA&#10;pwMAAA4AAAAAAAAAAQAgAAAAIwEAAGRycy9lMm9Eb2MueG1sUEsFBgAAAAAGAAYAWQEAAHkFAAAA&#10;AA==&#10;" strokecolor="red" strokeweight="1mm">
            <w10:wrap anchorx="margin"/>
          </v:shape>
        </w:pict>
      </w:r>
    </w:p>
    <w:p w:rsidR="0007590F" w:rsidRDefault="0007590F">
      <w:pPr>
        <w:spacing w:line="560" w:lineRule="exact"/>
        <w:rPr>
          <w:rFonts w:ascii="方正小标宋简体" w:eastAsia="方正小标宋简体" w:hAnsi="方正小标宋简体" w:cs="方正小标宋简体"/>
          <w:color w:val="000000"/>
          <w:sz w:val="44"/>
          <w:szCs w:val="44"/>
        </w:rPr>
      </w:pPr>
    </w:p>
    <w:p w:rsidR="0007590F" w:rsidRDefault="00156DC8">
      <w:pPr>
        <w:spacing w:line="48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关于做好期末和寒假有关工作的通知</w:t>
      </w:r>
    </w:p>
    <w:p w:rsidR="0007590F" w:rsidRDefault="0007590F">
      <w:pPr>
        <w:spacing w:line="480" w:lineRule="exact"/>
        <w:jc w:val="center"/>
        <w:rPr>
          <w:rFonts w:ascii="宋体" w:hAnsi="宋体" w:cs="Arial"/>
          <w:b/>
          <w:bCs/>
          <w:color w:val="000000"/>
          <w:sz w:val="36"/>
          <w:szCs w:val="36"/>
        </w:rPr>
      </w:pPr>
    </w:p>
    <w:p w:rsidR="0007590F" w:rsidRDefault="00CE14A2" w:rsidP="00A44C42">
      <w:pPr>
        <w:pStyle w:val="a6"/>
        <w:spacing w:before="0" w:beforeAutospacing="0" w:after="0" w:afterAutospacing="0" w:line="580" w:lineRule="exact"/>
        <w:rPr>
          <w:rFonts w:ascii="仿宋_GB2312" w:eastAsia="仿宋_GB2312" w:hAnsi="仿宋_GB2312" w:cs="仿宋_GB2312"/>
          <w:color w:val="000000"/>
          <w:sz w:val="32"/>
          <w:szCs w:val="32"/>
        </w:rPr>
      </w:pPr>
      <w:r>
        <w:rPr>
          <w:rFonts w:ascii="仿宋_GB2312" w:eastAsia="仿宋_GB2312" w:hint="eastAsia"/>
          <w:sz w:val="32"/>
          <w:szCs w:val="32"/>
        </w:rPr>
        <w:t>各二级党委（党总支）、</w:t>
      </w:r>
      <w:r w:rsidR="00156DC8">
        <w:rPr>
          <w:rFonts w:ascii="仿宋_GB2312" w:eastAsia="仿宋_GB2312" w:hAnsi="仿宋_GB2312" w:cs="仿宋_GB2312" w:hint="eastAsia"/>
          <w:color w:val="000000"/>
          <w:sz w:val="32"/>
          <w:szCs w:val="32"/>
        </w:rPr>
        <w:t>各学院、机关各部（处、室）、各直属单位：</w:t>
      </w:r>
    </w:p>
    <w:p w:rsidR="0007590F" w:rsidRDefault="00156DC8" w:rsidP="00A44C42">
      <w:pPr>
        <w:pStyle w:val="a6"/>
        <w:spacing w:before="0" w:beforeAutospacing="0" w:after="0" w:afterAutospacing="0"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根据校历安排，为确保期末和寒假期间学校各项工作顺利进行，现将有关事项通知如下：</w:t>
      </w:r>
    </w:p>
    <w:p w:rsidR="0007590F" w:rsidRDefault="00156DC8" w:rsidP="00A44C42">
      <w:pPr>
        <w:pStyle w:val="a6"/>
        <w:spacing w:before="0" w:beforeAutospacing="0" w:after="0" w:afterAutospacing="0" w:line="58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一、期末、寒假和新学期开学时间安排</w:t>
      </w:r>
    </w:p>
    <w:p w:rsidR="0007590F" w:rsidRDefault="00156DC8" w:rsidP="00A44C42">
      <w:pPr>
        <w:widowControl/>
        <w:spacing w:line="580" w:lineRule="exact"/>
        <w:ind w:firstLine="63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（一）学生考试时间</w:t>
      </w:r>
    </w:p>
    <w:p w:rsidR="0007590F" w:rsidRDefault="00156DC8" w:rsidP="00A44C42">
      <w:pPr>
        <w:pStyle w:val="a6"/>
        <w:spacing w:before="0" w:beforeAutospacing="0" w:after="0" w:afterAutospacing="0"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2018年1月15</w:t>
      </w:r>
      <w:r>
        <w:rPr>
          <w:rFonts w:ascii="仿宋_GB2312" w:eastAsia="仿宋_GB2312" w:hAnsi="仿宋_GB2312" w:cs="仿宋_GB2312"/>
          <w:color w:val="000000"/>
          <w:sz w:val="32"/>
          <w:szCs w:val="32"/>
        </w:rPr>
        <w:softHyphen/>
      </w:r>
      <w:r>
        <w:rPr>
          <w:rFonts w:ascii="仿宋_GB2312" w:eastAsia="仿宋_GB2312" w:hAnsi="仿宋_GB2312" w:cs="仿宋_GB2312" w:hint="eastAsia"/>
          <w:color w:val="000000"/>
          <w:sz w:val="32"/>
          <w:szCs w:val="32"/>
        </w:rPr>
        <w:t>至1月19日，全校性公共课程统一考核。1月19至1月24日，全校性专业课程考试。</w:t>
      </w:r>
    </w:p>
    <w:p w:rsidR="0007590F" w:rsidRDefault="00156DC8" w:rsidP="00A44C42">
      <w:pPr>
        <w:widowControl/>
        <w:spacing w:line="580" w:lineRule="exact"/>
        <w:ind w:firstLine="63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（二）寒假放假时间</w:t>
      </w:r>
    </w:p>
    <w:p w:rsidR="0007590F" w:rsidRDefault="00156DC8" w:rsidP="00A44C42">
      <w:pPr>
        <w:pStyle w:val="a6"/>
        <w:spacing w:before="0" w:beforeAutospacing="0" w:after="0" w:afterAutospacing="0"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寒假放假时间为2018年1月27日（农历十二月十一）至3月2日（农历正月十五）。</w:t>
      </w:r>
    </w:p>
    <w:p w:rsidR="0007590F" w:rsidRDefault="00156DC8" w:rsidP="0041058D">
      <w:pPr>
        <w:widowControl/>
        <w:spacing w:line="600" w:lineRule="exact"/>
        <w:ind w:firstLine="63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lastRenderedPageBreak/>
        <w:t>（三）新学期开学时间</w:t>
      </w:r>
    </w:p>
    <w:p w:rsidR="0007590F" w:rsidRDefault="00156DC8" w:rsidP="0041058D">
      <w:pPr>
        <w:pStyle w:val="a6"/>
        <w:spacing w:before="0" w:beforeAutospacing="0" w:after="0" w:afterAutospacing="0"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2018年3月3日（农历正月十六）行政人员、教师报到，3月4日（农历正月十七）学生报到。3月5日（农历正月十八）新学期正式上课。其中，3月3至3月4日学生公共课补考，3月5至3月12日学生专业课补考。</w:t>
      </w:r>
    </w:p>
    <w:p w:rsidR="0007590F" w:rsidRDefault="00156DC8" w:rsidP="0041058D">
      <w:pPr>
        <w:pStyle w:val="a6"/>
        <w:spacing w:before="0" w:beforeAutospacing="0" w:after="0" w:afterAutospacing="0" w:line="600" w:lineRule="exact"/>
        <w:ind w:firstLineChars="200" w:firstLine="640"/>
        <w:rPr>
          <w:rFonts w:ascii="黑体" w:eastAsia="黑体" w:hAnsi="黑体" w:cs="黑体"/>
          <w:bCs/>
          <w:color w:val="000000"/>
          <w:sz w:val="32"/>
          <w:szCs w:val="32"/>
        </w:rPr>
      </w:pPr>
      <w:r>
        <w:rPr>
          <w:rFonts w:ascii="黑体" w:eastAsia="黑体" w:hAnsi="黑体" w:cs="黑体" w:hint="eastAsia"/>
          <w:bCs/>
          <w:color w:val="000000"/>
          <w:sz w:val="32"/>
          <w:szCs w:val="32"/>
        </w:rPr>
        <w:t>二、期末和寒期有关工作要求</w:t>
      </w:r>
    </w:p>
    <w:p w:rsidR="0007590F" w:rsidRDefault="00156DC8" w:rsidP="0041058D">
      <w:pPr>
        <w:widowControl/>
        <w:spacing w:line="600" w:lineRule="exact"/>
        <w:ind w:firstLine="630"/>
        <w:rPr>
          <w:rFonts w:ascii="楷体_GB2312" w:eastAsia="楷体_GB2312" w:hAnsi="楷体_GB2312" w:cs="楷体_GB2312"/>
          <w:color w:val="000000"/>
          <w:kern w:val="0"/>
          <w:sz w:val="32"/>
          <w:szCs w:val="32"/>
        </w:rPr>
      </w:pPr>
      <w:r>
        <w:rPr>
          <w:rFonts w:ascii="楷体_GB2312" w:eastAsia="楷体_GB2312" w:hAnsi="楷体_GB2312" w:cs="楷体_GB2312" w:hint="eastAsia"/>
          <w:color w:val="000000"/>
          <w:kern w:val="0"/>
          <w:sz w:val="32"/>
          <w:szCs w:val="32"/>
        </w:rPr>
        <w:t>（一）做好教育教学管理工作</w:t>
      </w:r>
    </w:p>
    <w:p w:rsidR="0007590F" w:rsidRDefault="00156DC8" w:rsidP="0041058D">
      <w:pPr>
        <w:pStyle w:val="a6"/>
        <w:spacing w:before="0" w:beforeAutospacing="0" w:after="0" w:afterAutospacing="0"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教务处、研究生处、学生处、各学院要认真安排好学生温书迎考、试卷命题、评卷及成绩填报等有关工作。要加强考风、考纪教育，安排好考场巡视和监考人员，严格执行考场纪律，杜绝考试违纪作弊行为。</w:t>
      </w:r>
    </w:p>
    <w:p w:rsidR="0007590F" w:rsidRDefault="00156DC8" w:rsidP="0041058D">
      <w:pPr>
        <w:pStyle w:val="a6"/>
        <w:spacing w:before="0" w:beforeAutospacing="0" w:after="0" w:afterAutospacing="0"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教务处、研究生处要做好寒假期间艺术招生、学生补考、新学期课程安排、教材征订等各项准备工作。继续教育学院要妥善安排寒假期间上课、各类培训等有关工作。</w:t>
      </w:r>
    </w:p>
    <w:p w:rsidR="0007590F" w:rsidRDefault="00156DC8" w:rsidP="0041058D">
      <w:pPr>
        <w:pStyle w:val="a6"/>
        <w:spacing w:before="0" w:beforeAutospacing="0" w:after="0" w:afterAutospacing="0" w:line="60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（二）做好假期学生管理工作</w:t>
      </w:r>
    </w:p>
    <w:p w:rsidR="0007590F" w:rsidRDefault="00156DC8" w:rsidP="0041058D">
      <w:pPr>
        <w:pStyle w:val="a6"/>
        <w:spacing w:before="0" w:beforeAutospacing="0" w:after="0" w:afterAutospacing="0"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放假前，学生处、团委会、各学院要深入开展安全教育，切实增强师生安全防范意识和遵纪守法意识，加强对学生防传销、防诈骗、防交通事故等方面的安全教育，提高各项安全防范技能。</w:t>
      </w:r>
    </w:p>
    <w:p w:rsidR="0007590F" w:rsidRDefault="00156DC8" w:rsidP="0041058D">
      <w:pPr>
        <w:pStyle w:val="a6"/>
        <w:spacing w:before="0" w:beforeAutospacing="0" w:after="0" w:afterAutospacing="0"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各学院要密切掌握学生动态，认真统计寒假留校学生人数，并将寒假期间负责留校学生工作的负责人和学生干部的联系方式报送学生处。学生处要及时做好学生离校、留校、</w:t>
      </w:r>
      <w:r>
        <w:rPr>
          <w:rFonts w:ascii="仿宋_GB2312" w:eastAsia="仿宋_GB2312" w:hAnsi="仿宋_GB2312" w:cs="仿宋_GB2312" w:hint="eastAsia"/>
          <w:color w:val="000000"/>
          <w:sz w:val="32"/>
          <w:szCs w:val="32"/>
        </w:rPr>
        <w:lastRenderedPageBreak/>
        <w:t>返校情况统计，并上报学校主要领导、分管领导，同时报党政办和行政总值班室备案。</w:t>
      </w:r>
    </w:p>
    <w:p w:rsidR="0007590F" w:rsidRDefault="00156DC8" w:rsidP="0041058D">
      <w:pPr>
        <w:pStyle w:val="a6"/>
        <w:spacing w:before="0" w:beforeAutospacing="0" w:after="0" w:afterAutospacing="0" w:line="600" w:lineRule="exact"/>
        <w:ind w:firstLineChars="200" w:firstLine="640"/>
        <w:rPr>
          <w:rFonts w:ascii="仿宋_GB2312" w:eastAsia="仿宋_GB2312"/>
          <w:b/>
          <w:color w:val="000000"/>
          <w:sz w:val="32"/>
          <w:szCs w:val="32"/>
        </w:rPr>
      </w:pPr>
      <w:r>
        <w:rPr>
          <w:rFonts w:ascii="楷体_GB2312" w:eastAsia="楷体_GB2312" w:hAnsi="楷体_GB2312" w:cs="楷体_GB2312" w:hint="eastAsia"/>
          <w:color w:val="000000"/>
          <w:sz w:val="32"/>
          <w:szCs w:val="32"/>
        </w:rPr>
        <w:t>（三）加强安全隐患排查整改</w:t>
      </w:r>
    </w:p>
    <w:p w:rsidR="0007590F" w:rsidRDefault="00156DC8" w:rsidP="0041058D">
      <w:pPr>
        <w:pStyle w:val="a6"/>
        <w:spacing w:before="0" w:beforeAutospacing="0" w:after="0" w:afterAutospacing="0"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单位要在放假前、开学前分别开展一次安全大检查，全面排查隐患，发现问题要及时整改到位，并对单位印章、机要文件及贵重物品、危险化学物品进行清点检查，妥善保管，做好防火防盗工作。教务处、后勤处、保卫处</w:t>
      </w:r>
      <w:r w:rsidR="00B24975">
        <w:rPr>
          <w:rFonts w:ascii="仿宋_GB2312" w:eastAsia="仿宋_GB2312" w:hAnsi="仿宋_GB2312" w:cs="仿宋_GB2312" w:hint="eastAsia"/>
          <w:color w:val="000000"/>
          <w:sz w:val="32"/>
          <w:szCs w:val="32"/>
        </w:rPr>
        <w:t>、实验室与设备管理中心、诗山校区管委会</w:t>
      </w:r>
      <w:r>
        <w:rPr>
          <w:rFonts w:ascii="仿宋_GB2312" w:eastAsia="仿宋_GB2312" w:hAnsi="仿宋_GB2312" w:cs="仿宋_GB2312" w:hint="eastAsia"/>
          <w:color w:val="000000"/>
          <w:sz w:val="32"/>
          <w:szCs w:val="32"/>
        </w:rPr>
        <w:t>等职能部门和山东明德物业公司，要对教学、科研场所和生活设施、校园地质灾害点等重点场所，进行一次安全隐患检查和整改治理行动，防患于未然，确保校园安全。</w:t>
      </w:r>
    </w:p>
    <w:p w:rsidR="0007590F" w:rsidRDefault="00156DC8" w:rsidP="0041058D">
      <w:pPr>
        <w:pStyle w:val="a6"/>
        <w:spacing w:before="0" w:beforeAutospacing="0" w:after="0" w:afterAutospacing="0" w:line="60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（四）做好后勤服务保障工作</w:t>
      </w:r>
    </w:p>
    <w:p w:rsidR="0007590F" w:rsidRDefault="00156DC8" w:rsidP="0041058D">
      <w:pPr>
        <w:pStyle w:val="a6"/>
        <w:spacing w:before="0" w:beforeAutospacing="0" w:after="0" w:afterAutospacing="0"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寒假期间，后勤处、山东明德物业公司要统筹安排学校后勤服务工作，为假期在校师生提供良好的学习、工作和生活保障，同时要做好假期教学实验场所设施维修维护工作。后勤处要确保假期水电和食堂等服务的正常供应。基建办要做好假期施工工地的安全防范工作。各单位要加强本单位假期节水节电工作。山东明德物业公司要做好校园日常保洁工作，确保校园整洁、美观。</w:t>
      </w:r>
    </w:p>
    <w:p w:rsidR="0007590F" w:rsidRDefault="00156DC8" w:rsidP="0041058D">
      <w:pPr>
        <w:pStyle w:val="a6"/>
        <w:spacing w:before="0" w:beforeAutospacing="0" w:after="0" w:afterAutospacing="0" w:line="60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（五）开展走访慰问活动</w:t>
      </w:r>
    </w:p>
    <w:p w:rsidR="0007590F" w:rsidRDefault="00156DC8" w:rsidP="0041058D">
      <w:pPr>
        <w:pStyle w:val="a6"/>
        <w:spacing w:before="0" w:beforeAutospacing="0" w:after="0" w:afterAutospacing="0"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春节</w:t>
      </w:r>
      <w:r w:rsidR="00B24975">
        <w:rPr>
          <w:rFonts w:ascii="仿宋_GB2312" w:eastAsia="仿宋_GB2312" w:hAnsi="仿宋_GB2312" w:cs="仿宋_GB2312" w:hint="eastAsia"/>
          <w:color w:val="000000"/>
          <w:sz w:val="32"/>
          <w:szCs w:val="32"/>
        </w:rPr>
        <w:t>即将到来</w:t>
      </w:r>
      <w:r>
        <w:rPr>
          <w:rFonts w:ascii="仿宋_GB2312" w:eastAsia="仿宋_GB2312" w:hAnsi="仿宋_GB2312" w:cs="仿宋_GB2312" w:hint="eastAsia"/>
          <w:color w:val="000000"/>
          <w:sz w:val="32"/>
          <w:szCs w:val="32"/>
        </w:rPr>
        <w:t>，各单位要把师生冷暖放在心上，切实关心本单位师生员工和离退休同志的生活，帮助其解决实际困</w:t>
      </w:r>
      <w:r>
        <w:rPr>
          <w:rFonts w:ascii="仿宋_GB2312" w:eastAsia="仿宋_GB2312" w:hAnsi="仿宋_GB2312" w:cs="仿宋_GB2312" w:hint="eastAsia"/>
          <w:color w:val="000000"/>
          <w:sz w:val="32"/>
          <w:szCs w:val="32"/>
        </w:rPr>
        <w:lastRenderedPageBreak/>
        <w:t>难和问题。要认真安排好走访慰问活动，细致做好困难师生的专项帮扶救助和送温暖活动。</w:t>
      </w:r>
    </w:p>
    <w:p w:rsidR="00B24975" w:rsidRDefault="00156DC8" w:rsidP="0041058D">
      <w:pPr>
        <w:pStyle w:val="a6"/>
        <w:spacing w:before="0" w:beforeAutospacing="0" w:after="0" w:afterAutospacing="0" w:line="600" w:lineRule="exact"/>
        <w:ind w:firstLineChars="200" w:firstLine="640"/>
        <w:rPr>
          <w:rFonts w:ascii="黑体" w:eastAsia="黑体" w:hAnsi="黑体" w:cs="黑体"/>
          <w:bCs/>
          <w:color w:val="000000"/>
          <w:sz w:val="32"/>
          <w:szCs w:val="32"/>
        </w:rPr>
      </w:pPr>
      <w:r>
        <w:rPr>
          <w:rFonts w:ascii="楷体_GB2312" w:eastAsia="楷体_GB2312" w:hAnsi="楷体_GB2312" w:cs="楷体_GB2312" w:hint="eastAsia"/>
          <w:color w:val="000000"/>
          <w:sz w:val="32"/>
          <w:szCs w:val="32"/>
        </w:rPr>
        <w:t>（六）</w:t>
      </w:r>
      <w:r w:rsidR="00B24975" w:rsidRPr="00B24975">
        <w:rPr>
          <w:rFonts w:ascii="楷体_GB2312" w:eastAsia="楷体_GB2312" w:hAnsi="楷体_GB2312" w:cs="楷体_GB2312" w:hint="eastAsia"/>
          <w:color w:val="000000"/>
          <w:sz w:val="32"/>
          <w:szCs w:val="32"/>
        </w:rPr>
        <w:t>切实加强党风廉政建设</w:t>
      </w:r>
    </w:p>
    <w:p w:rsidR="00B24975" w:rsidRDefault="00CE14A2" w:rsidP="0041058D">
      <w:pPr>
        <w:pStyle w:val="a6"/>
        <w:spacing w:before="0" w:beforeAutospacing="0" w:after="0" w:afterAutospacing="0" w:line="600" w:lineRule="exact"/>
        <w:ind w:firstLineChars="200" w:firstLine="640"/>
        <w:rPr>
          <w:rFonts w:ascii="仿宋_GB2312" w:eastAsia="仿宋_GB2312" w:hAnsi="仿宋_GB2312" w:cs="仿宋_GB2312"/>
          <w:color w:val="000000"/>
          <w:sz w:val="32"/>
          <w:szCs w:val="32"/>
        </w:rPr>
      </w:pPr>
      <w:r>
        <w:rPr>
          <w:rFonts w:ascii="仿宋_GB2312" w:eastAsia="仿宋_GB2312" w:hint="eastAsia"/>
          <w:sz w:val="32"/>
          <w:szCs w:val="32"/>
        </w:rPr>
        <w:t>各二级党委（党总支）、</w:t>
      </w:r>
      <w:r w:rsidR="00B24975" w:rsidRPr="00E92743">
        <w:rPr>
          <w:rFonts w:ascii="仿宋_GB2312" w:eastAsia="仿宋_GB2312" w:hAnsi="仿宋_GB2312" w:cs="仿宋_GB2312" w:hint="eastAsia"/>
          <w:color w:val="000000"/>
          <w:sz w:val="32"/>
          <w:szCs w:val="32"/>
        </w:rPr>
        <w:t>各单位要认真贯彻落实习近平总书记关于进一步纠正“四风”、加强作风建设的重要指示精神、《中共中央政治局贯彻落实中央八项规定的实施细则》精神及省委实施办法，提高思想认识，强化责任担当，锲而不舍地抓好春节期间落实中央八项规定精神工作；要紧盯享乐主义、奢靡之风等老问题，严格执行“六个严禁、六个不准”，倡导勤俭文明过节新风尚，确保节日期间风清气正</w:t>
      </w:r>
      <w:r w:rsidR="00973B6B">
        <w:rPr>
          <w:rFonts w:ascii="仿宋_GB2312" w:eastAsia="仿宋_GB2312" w:hAnsi="仿宋_GB2312" w:cs="仿宋_GB2312" w:hint="eastAsia"/>
          <w:color w:val="000000"/>
          <w:sz w:val="32"/>
          <w:szCs w:val="32"/>
        </w:rPr>
        <w:t>;</w:t>
      </w:r>
      <w:r w:rsidR="00B24975" w:rsidRPr="00E92743">
        <w:rPr>
          <w:rFonts w:ascii="仿宋_GB2312" w:eastAsia="仿宋_GB2312" w:hAnsi="仿宋_GB2312" w:cs="仿宋_GB2312" w:hint="eastAsia"/>
          <w:color w:val="000000"/>
          <w:sz w:val="32"/>
          <w:szCs w:val="32"/>
        </w:rPr>
        <w:t>要充分认识持续正风肃纪的极端重要性，切实提升政治站位和政治觉悟，带头转作风、坚决纠“四风”，严格遵守廉洁自律各项规定。</w:t>
      </w:r>
    </w:p>
    <w:p w:rsidR="0007590F" w:rsidRDefault="00B24975" w:rsidP="0041058D">
      <w:pPr>
        <w:pStyle w:val="a6"/>
        <w:spacing w:before="0" w:beforeAutospacing="0" w:after="0" w:afterAutospacing="0" w:line="60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（七）</w:t>
      </w:r>
      <w:r w:rsidR="00156DC8">
        <w:rPr>
          <w:rFonts w:ascii="楷体_GB2312" w:eastAsia="楷体_GB2312" w:hAnsi="楷体_GB2312" w:cs="楷体_GB2312" w:hint="eastAsia"/>
          <w:color w:val="000000"/>
          <w:sz w:val="32"/>
          <w:szCs w:val="32"/>
        </w:rPr>
        <w:t>加强假期值班工作</w:t>
      </w:r>
    </w:p>
    <w:p w:rsidR="0007590F" w:rsidRDefault="00B24975" w:rsidP="0041058D">
      <w:pPr>
        <w:pStyle w:val="a6"/>
        <w:spacing w:before="0" w:beforeAutospacing="0" w:after="0" w:afterAutospacing="0"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寒假</w:t>
      </w:r>
      <w:r w:rsidR="00156DC8">
        <w:rPr>
          <w:rFonts w:ascii="仿宋_GB2312" w:eastAsia="仿宋_GB2312" w:hAnsi="仿宋_GB2312" w:cs="仿宋_GB2312" w:hint="eastAsia"/>
          <w:color w:val="000000"/>
          <w:sz w:val="32"/>
          <w:szCs w:val="32"/>
        </w:rPr>
        <w:t>期间，严格执行学校行政总值班及各类值班制度。学生处、保卫处、</w:t>
      </w:r>
      <w:r w:rsidR="00512163">
        <w:rPr>
          <w:rFonts w:ascii="仿宋_GB2312" w:eastAsia="仿宋_GB2312" w:hAnsi="仿宋_GB2312" w:cs="仿宋_GB2312" w:hint="eastAsia"/>
          <w:color w:val="000000"/>
          <w:sz w:val="32"/>
          <w:szCs w:val="32"/>
        </w:rPr>
        <w:t>诗山校区管委会、</w:t>
      </w:r>
      <w:r w:rsidR="00156DC8">
        <w:rPr>
          <w:rFonts w:ascii="仿宋_GB2312" w:eastAsia="仿宋_GB2312" w:hAnsi="仿宋_GB2312" w:cs="仿宋_GB2312" w:hint="eastAsia"/>
          <w:color w:val="000000"/>
          <w:sz w:val="32"/>
          <w:szCs w:val="32"/>
        </w:rPr>
        <w:t>各学院要组织安排好值班工作。机关各部门根据工作需要安排值班。各单位假期值班表请于1月25日前报送学校行政总值班室（行政楼202）。各级各类值班人员必须严格执行值班制度，坚守岗位，如遇紧急情况或突发事件，要快速反应、妥善处置，并及时向学校行政总值班室和有关部门报告</w:t>
      </w:r>
      <w:r w:rsidR="00512163">
        <w:rPr>
          <w:rFonts w:ascii="仿宋_GB2312" w:eastAsia="仿宋_GB2312" w:hAnsi="仿宋_GB2312" w:cs="仿宋_GB2312" w:hint="eastAsia"/>
          <w:color w:val="000000"/>
          <w:sz w:val="32"/>
          <w:szCs w:val="32"/>
        </w:rPr>
        <w:t>。各单位负责人务必保持通讯联络畅通。以上各职能部门及诗山校区管委会在寒假之前</w:t>
      </w:r>
      <w:r w:rsidR="00512163">
        <w:rPr>
          <w:rFonts w:ascii="仿宋_GB2312" w:eastAsia="仿宋_GB2312" w:hAnsi="仿宋_GB2312" w:cs="仿宋_GB2312" w:hint="eastAsia"/>
          <w:color w:val="000000"/>
          <w:sz w:val="32"/>
          <w:szCs w:val="32"/>
        </w:rPr>
        <w:lastRenderedPageBreak/>
        <w:t>必须进行有关工作部署、通知。</w:t>
      </w:r>
      <w:r w:rsidR="00156DC8">
        <w:rPr>
          <w:rFonts w:ascii="仿宋_GB2312" w:eastAsia="仿宋_GB2312" w:hAnsi="仿宋_GB2312" w:cs="仿宋_GB2312" w:hint="eastAsia"/>
          <w:color w:val="000000"/>
          <w:sz w:val="32"/>
          <w:szCs w:val="32"/>
        </w:rPr>
        <w:t>学校行政总值班室电话：22910019，保卫处值班电话：28029110。</w:t>
      </w:r>
    </w:p>
    <w:p w:rsidR="0007590F" w:rsidRDefault="0007590F">
      <w:pPr>
        <w:pStyle w:val="a6"/>
        <w:spacing w:before="0" w:beforeAutospacing="0" w:after="0" w:afterAutospacing="0" w:line="600" w:lineRule="exact"/>
        <w:ind w:firstLineChars="1865" w:firstLine="5968"/>
        <w:jc w:val="both"/>
        <w:rPr>
          <w:rFonts w:ascii="仿宋_GB2312" w:eastAsia="仿宋_GB2312"/>
          <w:color w:val="000000"/>
          <w:sz w:val="32"/>
          <w:szCs w:val="32"/>
        </w:rPr>
      </w:pPr>
    </w:p>
    <w:p w:rsidR="003032BC" w:rsidRDefault="003032BC">
      <w:pPr>
        <w:pStyle w:val="a6"/>
        <w:spacing w:before="0" w:beforeAutospacing="0" w:after="0" w:afterAutospacing="0" w:line="600" w:lineRule="exact"/>
        <w:ind w:firstLineChars="1865" w:firstLine="5968"/>
        <w:jc w:val="both"/>
        <w:rPr>
          <w:rFonts w:ascii="仿宋_GB2312" w:eastAsia="仿宋_GB2312"/>
          <w:color w:val="000000"/>
          <w:sz w:val="32"/>
          <w:szCs w:val="32"/>
        </w:rPr>
      </w:pPr>
    </w:p>
    <w:p w:rsidR="0007590F" w:rsidRDefault="0007590F">
      <w:pPr>
        <w:pStyle w:val="a6"/>
        <w:spacing w:before="0" w:beforeAutospacing="0" w:after="0" w:afterAutospacing="0" w:line="600" w:lineRule="exact"/>
        <w:ind w:firstLineChars="1865" w:firstLine="5968"/>
        <w:jc w:val="both"/>
        <w:rPr>
          <w:rFonts w:ascii="仿宋_GB2312" w:eastAsia="仿宋_GB2312"/>
          <w:color w:val="000000"/>
          <w:sz w:val="32"/>
          <w:szCs w:val="32"/>
        </w:rPr>
      </w:pPr>
    </w:p>
    <w:p w:rsidR="0007590F" w:rsidRDefault="00156DC8">
      <w:pPr>
        <w:pStyle w:val="a6"/>
        <w:spacing w:before="0" w:beforeAutospacing="0" w:after="0" w:afterAutospacing="0" w:line="600" w:lineRule="exact"/>
        <w:ind w:firstLine="63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泉州师范学院办公室</w:t>
      </w:r>
    </w:p>
    <w:p w:rsidR="0007590F" w:rsidRDefault="00156DC8">
      <w:pPr>
        <w:pStyle w:val="a6"/>
        <w:spacing w:before="0" w:beforeAutospacing="0" w:after="0" w:afterAutospacing="0" w:line="600" w:lineRule="exact"/>
        <w:ind w:firstLine="630"/>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2018年1月17日</w:t>
      </w:r>
    </w:p>
    <w:p w:rsidR="0007590F" w:rsidRDefault="0007590F">
      <w:pPr>
        <w:pStyle w:val="a6"/>
        <w:spacing w:before="0" w:beforeAutospacing="0" w:after="0" w:afterAutospacing="0" w:line="600" w:lineRule="exact"/>
        <w:ind w:firstLine="630"/>
        <w:jc w:val="center"/>
        <w:rPr>
          <w:rFonts w:ascii="仿宋_GB2312" w:eastAsia="仿宋_GB2312" w:hAnsi="仿宋_GB2312" w:cs="仿宋_GB2312"/>
          <w:color w:val="000000"/>
          <w:sz w:val="32"/>
          <w:szCs w:val="32"/>
        </w:rPr>
      </w:pPr>
    </w:p>
    <w:p w:rsidR="00512163" w:rsidRDefault="00512163">
      <w:pPr>
        <w:pStyle w:val="a6"/>
        <w:spacing w:before="0" w:beforeAutospacing="0" w:after="0" w:afterAutospacing="0" w:line="600" w:lineRule="exact"/>
        <w:ind w:firstLine="630"/>
        <w:jc w:val="center"/>
        <w:rPr>
          <w:rFonts w:ascii="仿宋_GB2312" w:eastAsia="仿宋_GB2312" w:hAnsi="仿宋_GB2312" w:cs="仿宋_GB2312"/>
          <w:color w:val="000000"/>
          <w:sz w:val="32"/>
          <w:szCs w:val="32"/>
        </w:rPr>
      </w:pPr>
    </w:p>
    <w:p w:rsidR="00512163" w:rsidRDefault="00512163">
      <w:pPr>
        <w:pStyle w:val="a6"/>
        <w:spacing w:before="0" w:beforeAutospacing="0" w:after="0" w:afterAutospacing="0" w:line="600" w:lineRule="exact"/>
        <w:ind w:firstLine="630"/>
        <w:jc w:val="center"/>
        <w:rPr>
          <w:rFonts w:ascii="仿宋_GB2312" w:eastAsia="仿宋_GB2312" w:hAnsi="仿宋_GB2312" w:cs="仿宋_GB2312" w:hint="eastAsia"/>
          <w:color w:val="000000"/>
          <w:sz w:val="32"/>
          <w:szCs w:val="32"/>
        </w:rPr>
      </w:pPr>
    </w:p>
    <w:p w:rsidR="003032BC" w:rsidRDefault="003032BC">
      <w:pPr>
        <w:pStyle w:val="a6"/>
        <w:spacing w:before="0" w:beforeAutospacing="0" w:after="0" w:afterAutospacing="0" w:line="600" w:lineRule="exact"/>
        <w:ind w:firstLine="630"/>
        <w:jc w:val="center"/>
        <w:rPr>
          <w:rFonts w:ascii="仿宋_GB2312" w:eastAsia="仿宋_GB2312" w:hAnsi="仿宋_GB2312" w:cs="仿宋_GB2312" w:hint="eastAsia"/>
          <w:color w:val="000000"/>
          <w:sz w:val="32"/>
          <w:szCs w:val="32"/>
        </w:rPr>
      </w:pPr>
    </w:p>
    <w:p w:rsidR="003032BC" w:rsidRDefault="003032BC">
      <w:pPr>
        <w:pStyle w:val="a6"/>
        <w:spacing w:before="0" w:beforeAutospacing="0" w:after="0" w:afterAutospacing="0" w:line="600" w:lineRule="exact"/>
        <w:ind w:firstLine="630"/>
        <w:jc w:val="center"/>
        <w:rPr>
          <w:rFonts w:ascii="仿宋_GB2312" w:eastAsia="仿宋_GB2312" w:hAnsi="仿宋_GB2312" w:cs="仿宋_GB2312" w:hint="eastAsia"/>
          <w:color w:val="000000"/>
          <w:sz w:val="32"/>
          <w:szCs w:val="32"/>
        </w:rPr>
      </w:pPr>
    </w:p>
    <w:p w:rsidR="003032BC" w:rsidRDefault="003032BC">
      <w:pPr>
        <w:pStyle w:val="a6"/>
        <w:spacing w:before="0" w:beforeAutospacing="0" w:after="0" w:afterAutospacing="0" w:line="600" w:lineRule="exact"/>
        <w:ind w:firstLine="630"/>
        <w:jc w:val="center"/>
        <w:rPr>
          <w:rFonts w:ascii="仿宋_GB2312" w:eastAsia="仿宋_GB2312" w:hAnsi="仿宋_GB2312" w:cs="仿宋_GB2312" w:hint="eastAsia"/>
          <w:color w:val="000000"/>
          <w:sz w:val="32"/>
          <w:szCs w:val="32"/>
        </w:rPr>
      </w:pPr>
    </w:p>
    <w:p w:rsidR="003032BC" w:rsidRDefault="003032BC">
      <w:pPr>
        <w:pStyle w:val="a6"/>
        <w:spacing w:before="0" w:beforeAutospacing="0" w:after="0" w:afterAutospacing="0" w:line="600" w:lineRule="exact"/>
        <w:ind w:firstLine="630"/>
        <w:jc w:val="center"/>
        <w:rPr>
          <w:rFonts w:ascii="仿宋_GB2312" w:eastAsia="仿宋_GB2312" w:hAnsi="仿宋_GB2312" w:cs="仿宋_GB2312"/>
          <w:color w:val="000000"/>
          <w:sz w:val="32"/>
          <w:szCs w:val="32"/>
        </w:rPr>
      </w:pPr>
    </w:p>
    <w:p w:rsidR="00512163" w:rsidRDefault="00512163">
      <w:pPr>
        <w:pStyle w:val="a6"/>
        <w:spacing w:before="0" w:beforeAutospacing="0" w:after="0" w:afterAutospacing="0" w:line="600" w:lineRule="exact"/>
        <w:ind w:firstLine="630"/>
        <w:jc w:val="center"/>
        <w:rPr>
          <w:rFonts w:ascii="仿宋_GB2312" w:eastAsia="仿宋_GB2312" w:hAnsi="仿宋_GB2312" w:cs="仿宋_GB2312"/>
          <w:color w:val="000000"/>
          <w:sz w:val="32"/>
          <w:szCs w:val="32"/>
        </w:rPr>
      </w:pPr>
    </w:p>
    <w:p w:rsidR="00512163" w:rsidRDefault="00512163">
      <w:pPr>
        <w:pStyle w:val="a6"/>
        <w:spacing w:before="0" w:beforeAutospacing="0" w:after="0" w:afterAutospacing="0" w:line="600" w:lineRule="exact"/>
        <w:ind w:firstLine="630"/>
        <w:jc w:val="center"/>
        <w:rPr>
          <w:rFonts w:ascii="仿宋_GB2312" w:eastAsia="仿宋_GB2312" w:hAnsi="仿宋_GB2312" w:cs="仿宋_GB2312"/>
          <w:color w:val="000000"/>
          <w:sz w:val="32"/>
          <w:szCs w:val="32"/>
        </w:rPr>
      </w:pPr>
    </w:p>
    <w:p w:rsidR="00512163" w:rsidRDefault="00512163">
      <w:pPr>
        <w:pStyle w:val="a6"/>
        <w:spacing w:before="0" w:beforeAutospacing="0" w:after="0" w:afterAutospacing="0" w:line="600" w:lineRule="exact"/>
        <w:ind w:firstLine="630"/>
        <w:jc w:val="center"/>
        <w:rPr>
          <w:rFonts w:ascii="仿宋_GB2312" w:eastAsia="仿宋_GB2312" w:hAnsi="仿宋_GB2312" w:cs="仿宋_GB2312"/>
          <w:color w:val="000000"/>
          <w:sz w:val="32"/>
          <w:szCs w:val="32"/>
        </w:rPr>
      </w:pPr>
    </w:p>
    <w:p w:rsidR="00512163" w:rsidRDefault="00512163">
      <w:pPr>
        <w:pStyle w:val="a6"/>
        <w:spacing w:before="0" w:beforeAutospacing="0" w:after="0" w:afterAutospacing="0" w:line="600" w:lineRule="exact"/>
        <w:ind w:firstLine="630"/>
        <w:jc w:val="center"/>
        <w:rPr>
          <w:rFonts w:ascii="仿宋_GB2312" w:eastAsia="仿宋_GB2312" w:hAnsi="仿宋_GB2312" w:cs="仿宋_GB2312"/>
          <w:color w:val="000000"/>
          <w:sz w:val="32"/>
          <w:szCs w:val="32"/>
        </w:rPr>
      </w:pPr>
    </w:p>
    <w:p w:rsidR="0007590F" w:rsidRDefault="0007590F">
      <w:pPr>
        <w:pStyle w:val="a6"/>
        <w:spacing w:before="0" w:beforeAutospacing="0" w:after="0" w:afterAutospacing="0" w:line="600" w:lineRule="exact"/>
        <w:ind w:firstLine="630"/>
        <w:jc w:val="center"/>
        <w:rPr>
          <w:rFonts w:ascii="仿宋_GB2312" w:eastAsia="仿宋_GB2312" w:hAnsi="仿宋_GB2312" w:cs="仿宋_GB2312"/>
          <w:color w:val="000000"/>
          <w:sz w:val="32"/>
          <w:szCs w:val="32"/>
        </w:rPr>
      </w:pPr>
    </w:p>
    <w:p w:rsidR="0007590F" w:rsidRDefault="0007590F">
      <w:pPr>
        <w:pStyle w:val="a6"/>
        <w:spacing w:before="0" w:beforeAutospacing="0" w:after="0" w:afterAutospacing="0" w:line="600" w:lineRule="exact"/>
        <w:jc w:val="both"/>
        <w:rPr>
          <w:rFonts w:ascii="仿宋_GB2312" w:eastAsia="仿宋_GB2312" w:hAnsi="仿宋_GB2312" w:cs="仿宋_GB2312"/>
          <w:color w:val="000000"/>
          <w:sz w:val="32"/>
          <w:szCs w:val="32"/>
        </w:rPr>
      </w:pPr>
    </w:p>
    <w:p w:rsidR="0007590F" w:rsidRDefault="00156DC8">
      <w:pPr>
        <w:spacing w:line="480" w:lineRule="exact"/>
        <w:rPr>
          <w:rFonts w:ascii="仿宋" w:eastAsia="仿宋" w:hAnsi="仿宋" w:cs="仿宋"/>
          <w:sz w:val="28"/>
          <w:szCs w:val="28"/>
          <w:u w:val="single"/>
        </w:rPr>
      </w:pPr>
      <w:r>
        <w:rPr>
          <w:rFonts w:ascii="仿宋" w:eastAsia="仿宋" w:hAnsi="仿宋" w:cs="仿宋" w:hint="eastAsia"/>
          <w:sz w:val="32"/>
          <w:szCs w:val="32"/>
          <w:u w:val="thick"/>
        </w:rPr>
        <w:t xml:space="preserve">                                                          </w:t>
      </w:r>
      <w:r>
        <w:rPr>
          <w:rFonts w:ascii="仿宋" w:eastAsia="仿宋" w:hAnsi="仿宋" w:cs="仿宋" w:hint="eastAsia"/>
          <w:sz w:val="32"/>
          <w:szCs w:val="32"/>
          <w:u w:val="single"/>
        </w:rPr>
        <w:t xml:space="preserve"> </w:t>
      </w:r>
    </w:p>
    <w:p w:rsidR="0007590F" w:rsidRDefault="00156DC8">
      <w:pPr>
        <w:pStyle w:val="a6"/>
        <w:spacing w:before="0" w:beforeAutospacing="0" w:after="0" w:afterAutospacing="0" w:line="600" w:lineRule="exact"/>
        <w:jc w:val="both"/>
        <w:rPr>
          <w:sz w:val="32"/>
          <w:szCs w:val="32"/>
        </w:rPr>
      </w:pPr>
      <w:bookmarkStart w:id="2" w:name="_GoBack"/>
      <w:bookmarkEnd w:id="2"/>
      <w:r>
        <w:rPr>
          <w:rFonts w:ascii="仿宋_GB2312" w:eastAsia="仿宋_GB2312" w:hAnsi="仿宋_GB2312" w:cs="仿宋_GB2312" w:hint="eastAsia"/>
          <w:sz w:val="28"/>
          <w:szCs w:val="28"/>
          <w:u w:val="thick"/>
        </w:rPr>
        <w:t xml:space="preserve">  泉州师范学院办公室                   2018年1月19日印发  </w:t>
      </w:r>
    </w:p>
    <w:sectPr w:rsidR="0007590F" w:rsidSect="0007590F">
      <w:footerReference w:type="even" r:id="rId7"/>
      <w:footerReference w:type="default" r:id="rId8"/>
      <w:pgSz w:w="11906" w:h="16838"/>
      <w:pgMar w:top="1440" w:right="1758" w:bottom="1440" w:left="175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80C" w:rsidRDefault="00B0380C" w:rsidP="0007590F">
      <w:r>
        <w:separator/>
      </w:r>
    </w:p>
  </w:endnote>
  <w:endnote w:type="continuationSeparator" w:id="0">
    <w:p w:rsidR="00B0380C" w:rsidRDefault="00B0380C" w:rsidP="000759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90F" w:rsidRDefault="00412F66">
    <w:pPr>
      <w:pStyle w:val="a4"/>
      <w:framePr w:w="961" w:h="436" w:hRule="exact" w:wrap="around" w:vAnchor="text" w:hAnchor="page" w:x="1861" w:y="-70"/>
      <w:rPr>
        <w:rStyle w:val="a7"/>
        <w:rFonts w:ascii="仿宋_GB2312" w:eastAsia="仿宋_GB2312"/>
        <w:sz w:val="28"/>
        <w:szCs w:val="28"/>
      </w:rPr>
    </w:pPr>
    <w:r>
      <w:rPr>
        <w:rStyle w:val="a7"/>
        <w:rFonts w:ascii="仿宋_GB2312" w:eastAsia="仿宋_GB2312" w:hint="eastAsia"/>
        <w:sz w:val="28"/>
        <w:szCs w:val="28"/>
      </w:rPr>
      <w:fldChar w:fldCharType="begin"/>
    </w:r>
    <w:r w:rsidR="00156DC8">
      <w:rPr>
        <w:rStyle w:val="a7"/>
        <w:rFonts w:ascii="仿宋_GB2312" w:eastAsia="仿宋_GB2312" w:hint="eastAsia"/>
        <w:sz w:val="28"/>
        <w:szCs w:val="28"/>
      </w:rPr>
      <w:instrText xml:space="preserve">PAGE  </w:instrText>
    </w:r>
    <w:r>
      <w:rPr>
        <w:rStyle w:val="a7"/>
        <w:rFonts w:ascii="仿宋_GB2312" w:eastAsia="仿宋_GB2312" w:hint="eastAsia"/>
        <w:sz w:val="28"/>
        <w:szCs w:val="28"/>
      </w:rPr>
      <w:fldChar w:fldCharType="separate"/>
    </w:r>
    <w:r w:rsidR="003032BC">
      <w:rPr>
        <w:rStyle w:val="a7"/>
        <w:rFonts w:ascii="仿宋_GB2312" w:eastAsia="仿宋_GB2312"/>
        <w:noProof/>
        <w:sz w:val="28"/>
        <w:szCs w:val="28"/>
      </w:rPr>
      <w:t>- 4 -</w:t>
    </w:r>
    <w:r>
      <w:rPr>
        <w:rStyle w:val="a7"/>
        <w:rFonts w:ascii="仿宋_GB2312" w:eastAsia="仿宋_GB2312" w:hint="eastAsia"/>
        <w:sz w:val="28"/>
        <w:szCs w:val="28"/>
      </w:rPr>
      <w:fldChar w:fldCharType="end"/>
    </w:r>
  </w:p>
  <w:p w:rsidR="0007590F" w:rsidRDefault="0007590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5688"/>
    </w:sdtPr>
    <w:sdtEndPr>
      <w:rPr>
        <w:rFonts w:ascii="仿宋" w:eastAsia="仿宋" w:hAnsi="仿宋" w:cs="仿宋"/>
        <w:sz w:val="28"/>
        <w:szCs w:val="28"/>
      </w:rPr>
    </w:sdtEndPr>
    <w:sdtContent>
      <w:p w:rsidR="0007590F" w:rsidRDefault="00412F66">
        <w:pPr>
          <w:pStyle w:val="a4"/>
          <w:jc w:val="right"/>
        </w:pPr>
        <w:r>
          <w:rPr>
            <w:rFonts w:ascii="仿宋" w:eastAsia="仿宋" w:hAnsi="仿宋" w:cs="仿宋"/>
            <w:sz w:val="28"/>
            <w:szCs w:val="28"/>
          </w:rPr>
          <w:fldChar w:fldCharType="begin"/>
        </w:r>
        <w:r w:rsidR="00156DC8">
          <w:rPr>
            <w:rFonts w:ascii="仿宋" w:eastAsia="仿宋" w:hAnsi="仿宋" w:cs="仿宋"/>
            <w:sz w:val="28"/>
            <w:szCs w:val="28"/>
          </w:rPr>
          <w:instrText xml:space="preserve"> PAGE   \* MERGEFORMAT </w:instrText>
        </w:r>
        <w:r>
          <w:rPr>
            <w:rFonts w:ascii="仿宋" w:eastAsia="仿宋" w:hAnsi="仿宋" w:cs="仿宋"/>
            <w:sz w:val="28"/>
            <w:szCs w:val="28"/>
          </w:rPr>
          <w:fldChar w:fldCharType="separate"/>
        </w:r>
        <w:r w:rsidR="003032BC">
          <w:rPr>
            <w:rFonts w:ascii="仿宋" w:eastAsia="仿宋" w:hAnsi="仿宋" w:cs="仿宋"/>
            <w:noProof/>
            <w:sz w:val="28"/>
            <w:szCs w:val="28"/>
          </w:rPr>
          <w:t>- 5 -</w:t>
        </w:r>
        <w:r>
          <w:rPr>
            <w:rFonts w:ascii="仿宋" w:eastAsia="仿宋" w:hAnsi="仿宋" w:cs="仿宋"/>
            <w:sz w:val="28"/>
            <w:szCs w:val="28"/>
          </w:rPr>
          <w:fldChar w:fldCharType="end"/>
        </w:r>
      </w:p>
    </w:sdtContent>
  </w:sdt>
  <w:p w:rsidR="0007590F" w:rsidRDefault="0007590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80C" w:rsidRDefault="00B0380C" w:rsidP="0007590F">
      <w:r>
        <w:separator/>
      </w:r>
    </w:p>
  </w:footnote>
  <w:footnote w:type="continuationSeparator" w:id="0">
    <w:p w:rsidR="00B0380C" w:rsidRDefault="00B0380C" w:rsidP="0007590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2EF7"/>
    <w:rsid w:val="00015A0A"/>
    <w:rsid w:val="00022854"/>
    <w:rsid w:val="000263DE"/>
    <w:rsid w:val="000500FC"/>
    <w:rsid w:val="0005348D"/>
    <w:rsid w:val="00056973"/>
    <w:rsid w:val="0007590F"/>
    <w:rsid w:val="000764AE"/>
    <w:rsid w:val="000A37AE"/>
    <w:rsid w:val="001167D2"/>
    <w:rsid w:val="0014088D"/>
    <w:rsid w:val="00156DC8"/>
    <w:rsid w:val="00171CDE"/>
    <w:rsid w:val="00173B34"/>
    <w:rsid w:val="00191CE7"/>
    <w:rsid w:val="0019643A"/>
    <w:rsid w:val="001F600A"/>
    <w:rsid w:val="0022012B"/>
    <w:rsid w:val="00230946"/>
    <w:rsid w:val="002D0B77"/>
    <w:rsid w:val="003032BC"/>
    <w:rsid w:val="00325207"/>
    <w:rsid w:val="0037618E"/>
    <w:rsid w:val="00383E6C"/>
    <w:rsid w:val="003D1587"/>
    <w:rsid w:val="003D4EE7"/>
    <w:rsid w:val="0041058D"/>
    <w:rsid w:val="00412F66"/>
    <w:rsid w:val="00426C02"/>
    <w:rsid w:val="00495ADD"/>
    <w:rsid w:val="004A5D37"/>
    <w:rsid w:val="004B2EF7"/>
    <w:rsid w:val="004E4DEA"/>
    <w:rsid w:val="00512163"/>
    <w:rsid w:val="00552CE6"/>
    <w:rsid w:val="005607F8"/>
    <w:rsid w:val="00573F61"/>
    <w:rsid w:val="00575814"/>
    <w:rsid w:val="00585E0C"/>
    <w:rsid w:val="005878BF"/>
    <w:rsid w:val="005D207B"/>
    <w:rsid w:val="005D484D"/>
    <w:rsid w:val="005D7263"/>
    <w:rsid w:val="00613CC3"/>
    <w:rsid w:val="00620C02"/>
    <w:rsid w:val="006330EA"/>
    <w:rsid w:val="006C3146"/>
    <w:rsid w:val="006D12A5"/>
    <w:rsid w:val="006E4791"/>
    <w:rsid w:val="006E750B"/>
    <w:rsid w:val="00714EF5"/>
    <w:rsid w:val="00791C04"/>
    <w:rsid w:val="007A601A"/>
    <w:rsid w:val="0089445F"/>
    <w:rsid w:val="008C6CBF"/>
    <w:rsid w:val="008F6E7D"/>
    <w:rsid w:val="00916E05"/>
    <w:rsid w:val="00930695"/>
    <w:rsid w:val="0095639B"/>
    <w:rsid w:val="00973B6B"/>
    <w:rsid w:val="00987EB8"/>
    <w:rsid w:val="009943B4"/>
    <w:rsid w:val="009D556D"/>
    <w:rsid w:val="00A131E5"/>
    <w:rsid w:val="00A44C42"/>
    <w:rsid w:val="00A52C0C"/>
    <w:rsid w:val="00A60807"/>
    <w:rsid w:val="00A6720B"/>
    <w:rsid w:val="00A91AEF"/>
    <w:rsid w:val="00A91B65"/>
    <w:rsid w:val="00AA4DCC"/>
    <w:rsid w:val="00AD14B5"/>
    <w:rsid w:val="00AD1745"/>
    <w:rsid w:val="00AD34E1"/>
    <w:rsid w:val="00AF6AF9"/>
    <w:rsid w:val="00B0380C"/>
    <w:rsid w:val="00B24975"/>
    <w:rsid w:val="00B55913"/>
    <w:rsid w:val="00BC782B"/>
    <w:rsid w:val="00C70923"/>
    <w:rsid w:val="00C904CF"/>
    <w:rsid w:val="00CE14A2"/>
    <w:rsid w:val="00CF28C3"/>
    <w:rsid w:val="00DB4A57"/>
    <w:rsid w:val="00DC7176"/>
    <w:rsid w:val="00DD734D"/>
    <w:rsid w:val="00DF4E85"/>
    <w:rsid w:val="00E040C7"/>
    <w:rsid w:val="00E45580"/>
    <w:rsid w:val="00E817BF"/>
    <w:rsid w:val="00E92743"/>
    <w:rsid w:val="00EB51C8"/>
    <w:rsid w:val="00F237A1"/>
    <w:rsid w:val="00F45DAD"/>
    <w:rsid w:val="00F605BE"/>
    <w:rsid w:val="00FE5A4A"/>
    <w:rsid w:val="08934A17"/>
    <w:rsid w:val="31DD4454"/>
    <w:rsid w:val="492A7C62"/>
    <w:rsid w:val="4A8C31A0"/>
    <w:rsid w:val="501606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2"/>
      <o:rules v:ext="edit">
        <o:r id="V:Rule2" type="connector" idref="#自选图形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90F"/>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07590F"/>
    <w:pPr>
      <w:ind w:leftChars="2500" w:left="100"/>
    </w:pPr>
  </w:style>
  <w:style w:type="paragraph" w:styleId="a4">
    <w:name w:val="footer"/>
    <w:basedOn w:val="a"/>
    <w:link w:val="Char0"/>
    <w:uiPriority w:val="99"/>
    <w:qFormat/>
    <w:rsid w:val="0007590F"/>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07590F"/>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rsid w:val="0007590F"/>
    <w:pPr>
      <w:widowControl/>
      <w:spacing w:before="100" w:beforeAutospacing="1" w:after="100" w:afterAutospacing="1"/>
      <w:jc w:val="left"/>
    </w:pPr>
    <w:rPr>
      <w:rFonts w:ascii="宋体" w:hAnsi="宋体" w:cs="宋体"/>
      <w:kern w:val="0"/>
      <w:sz w:val="24"/>
      <w:szCs w:val="24"/>
    </w:rPr>
  </w:style>
  <w:style w:type="character" w:styleId="a7">
    <w:name w:val="page number"/>
    <w:basedOn w:val="a0"/>
    <w:qFormat/>
    <w:rsid w:val="0007590F"/>
  </w:style>
  <w:style w:type="paragraph" w:customStyle="1" w:styleId="msolistparagraph0">
    <w:name w:val="msolistparagraph"/>
    <w:basedOn w:val="a"/>
    <w:qFormat/>
    <w:rsid w:val="0007590F"/>
    <w:pPr>
      <w:ind w:firstLineChars="200" w:firstLine="420"/>
    </w:pPr>
  </w:style>
  <w:style w:type="character" w:customStyle="1" w:styleId="Char0">
    <w:name w:val="页脚 Char"/>
    <w:basedOn w:val="a0"/>
    <w:link w:val="a4"/>
    <w:uiPriority w:val="99"/>
    <w:qFormat/>
    <w:rsid w:val="0007590F"/>
    <w:rPr>
      <w:rFonts w:ascii="Calibri" w:eastAsia="宋体" w:hAnsi="Calibri" w:cs="Times New Roman"/>
      <w:sz w:val="18"/>
      <w:szCs w:val="18"/>
    </w:rPr>
  </w:style>
  <w:style w:type="character" w:customStyle="1" w:styleId="Char1">
    <w:name w:val="页眉 Char"/>
    <w:basedOn w:val="a0"/>
    <w:link w:val="a5"/>
    <w:uiPriority w:val="99"/>
    <w:semiHidden/>
    <w:qFormat/>
    <w:rsid w:val="0007590F"/>
    <w:rPr>
      <w:rFonts w:ascii="Calibri" w:eastAsia="宋体" w:hAnsi="Calibri" w:cs="Times New Roman"/>
      <w:sz w:val="18"/>
      <w:szCs w:val="18"/>
    </w:rPr>
  </w:style>
  <w:style w:type="character" w:customStyle="1" w:styleId="Char">
    <w:name w:val="日期 Char"/>
    <w:basedOn w:val="a0"/>
    <w:link w:val="a3"/>
    <w:uiPriority w:val="99"/>
    <w:semiHidden/>
    <w:qFormat/>
    <w:rsid w:val="0007590F"/>
    <w:rPr>
      <w:rFonts w:ascii="Calibri" w:eastAsia="宋体" w:hAnsi="Calibri" w:cs="Times New Roman"/>
    </w:rPr>
  </w:style>
  <w:style w:type="paragraph" w:customStyle="1" w:styleId="a8">
    <w:name w:val="红头发文机关标识"/>
    <w:basedOn w:val="a"/>
    <w:qFormat/>
    <w:rsid w:val="0007590F"/>
    <w:pPr>
      <w:spacing w:before="1418"/>
      <w:jc w:val="center"/>
    </w:pPr>
    <w:rPr>
      <w:rFonts w:ascii="宋体" w:hAnsi="宋体"/>
      <w:b/>
      <w:color w:val="FF0000"/>
      <w:spacing w:val="80"/>
      <w:w w:val="88"/>
      <w:sz w:val="96"/>
      <w:szCs w:val="44"/>
    </w:rPr>
  </w:style>
  <w:style w:type="paragraph" w:customStyle="1" w:styleId="a9">
    <w:name w:val="发文字号"/>
    <w:basedOn w:val="a"/>
    <w:qFormat/>
    <w:rsid w:val="0007590F"/>
    <w:pPr>
      <w:jc w:val="center"/>
    </w:pPr>
    <w:rPr>
      <w:rFonts w:ascii="仿宋" w:eastAsia="仿宋" w:hAnsi="仿宋"/>
      <w:sz w:val="30"/>
      <w:szCs w:val="30"/>
    </w:rPr>
  </w:style>
  <w:style w:type="paragraph" w:styleId="aa">
    <w:name w:val="Balloon Text"/>
    <w:basedOn w:val="a"/>
    <w:link w:val="Char2"/>
    <w:uiPriority w:val="99"/>
    <w:semiHidden/>
    <w:unhideWhenUsed/>
    <w:rsid w:val="00EB51C8"/>
    <w:rPr>
      <w:sz w:val="18"/>
      <w:szCs w:val="18"/>
    </w:rPr>
  </w:style>
  <w:style w:type="character" w:customStyle="1" w:styleId="Char2">
    <w:name w:val="批注框文本 Char"/>
    <w:basedOn w:val="a0"/>
    <w:link w:val="aa"/>
    <w:uiPriority w:val="99"/>
    <w:semiHidden/>
    <w:rsid w:val="00EB51C8"/>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291</Words>
  <Characters>1659</Characters>
  <Application>Microsoft Office Word</Application>
  <DocSecurity>0</DocSecurity>
  <Lines>13</Lines>
  <Paragraphs>3</Paragraphs>
  <ScaleCrop>false</ScaleCrop>
  <Company>Lenovo (Beijing) Limited</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Administrator</cp:lastModifiedBy>
  <cp:revision>80</cp:revision>
  <cp:lastPrinted>2018-01-19T02:01:00Z</cp:lastPrinted>
  <dcterms:created xsi:type="dcterms:W3CDTF">2018-01-19T03:43:00Z</dcterms:created>
  <dcterms:modified xsi:type="dcterms:W3CDTF">2018-01-22T06:52:00Z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